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5A" w:rsidRP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C3695A">
        <w:rPr>
          <w:rFonts w:ascii="Times New Roman" w:hAnsi="Times New Roman" w:cs="Times New Roman"/>
          <w:b/>
        </w:rPr>
        <w:t>Проект</w:t>
      </w:r>
      <w:r>
        <w:rPr>
          <w:rFonts w:ascii="Times New Roman" w:hAnsi="Times New Roman" w:cs="Times New Roman"/>
          <w:b/>
        </w:rPr>
        <w:t xml:space="preserve"> о внесении изменений в текстовую часть</w:t>
      </w:r>
      <w:r w:rsidRPr="00C3695A">
        <w:rPr>
          <w:rFonts w:ascii="Times New Roman" w:hAnsi="Times New Roman" w:cs="Times New Roman"/>
          <w:b/>
        </w:rPr>
        <w:t xml:space="preserve"> Правил</w:t>
      </w:r>
    </w:p>
    <w:p w:rsidR="00C3695A" w:rsidRP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C3695A">
        <w:rPr>
          <w:rFonts w:ascii="Times New Roman" w:hAnsi="Times New Roman" w:cs="Times New Roman"/>
          <w:b/>
        </w:rPr>
        <w:t>землепользования и застройки</w:t>
      </w:r>
    </w:p>
    <w:p w:rsid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C3695A">
        <w:rPr>
          <w:rFonts w:ascii="Times New Roman" w:hAnsi="Times New Roman" w:cs="Times New Roman"/>
          <w:b/>
        </w:rPr>
        <w:t>Кааламского сельского поселения Сортавальского муниципального района Республики Карелия</w:t>
      </w:r>
    </w:p>
    <w:p w:rsid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ОД1.</w:t>
      </w:r>
      <w:r>
        <w:rPr>
          <w:rFonts w:ascii="Times New Roman" w:hAnsi="Times New Roman" w:cs="Times New Roman"/>
          <w:b/>
        </w:rPr>
        <w:tab/>
        <w:t>ЗОНА ДЕЛОВОГО, ОБЩЕСТВЕННОГО И КОММЕРЧЕСКОГО НАЗНАЧЕНИЯ</w:t>
      </w:r>
    </w:p>
    <w:p w:rsidR="00C3695A" w:rsidRDefault="00C3695A" w:rsidP="00C3695A">
      <w:pPr>
        <w:tabs>
          <w:tab w:val="left" w:pos="1472"/>
        </w:tabs>
        <w:ind w:firstLine="851"/>
        <w:rPr>
          <w:rFonts w:ascii="Times New Roman" w:eastAsia="Arial" w:hAnsi="Times New Roman" w:cs="Times New Roman"/>
          <w:sz w:val="22"/>
          <w:szCs w:val="22"/>
        </w:rPr>
      </w:pPr>
    </w:p>
    <w:p w:rsidR="00C3695A" w:rsidRDefault="00C3695A" w:rsidP="00C3695A">
      <w:pPr>
        <w:tabs>
          <w:tab w:val="left" w:pos="1472"/>
        </w:tabs>
        <w:ind w:firstLine="851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Данная зона предназначены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этой зоны.</w:t>
      </w:r>
    </w:p>
    <w:p w:rsid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3695A" w:rsidRDefault="00C3695A" w:rsidP="00C3695A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виды разрешенного использования: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0"/>
        <w:gridCol w:w="5368"/>
        <w:gridCol w:w="1989"/>
      </w:tblGrid>
      <w:tr w:rsidR="00C3695A" w:rsidTr="00CA081C">
        <w:trPr>
          <w:tblHeader/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95A" w:rsidRDefault="00C3695A">
            <w:pPr>
              <w:pStyle w:val="a6"/>
              <w:rPr>
                <w:szCs w:val="22"/>
              </w:rPr>
            </w:pPr>
            <w:r>
              <w:rPr>
                <w:szCs w:val="22"/>
              </w:rPr>
              <w:t xml:space="preserve">Вид разрешенного использования </w:t>
            </w:r>
            <w:r>
              <w:rPr>
                <w:szCs w:val="22"/>
              </w:rPr>
              <w:br/>
              <w:t xml:space="preserve">земельных участков и объектов </w:t>
            </w:r>
            <w:r>
              <w:rPr>
                <w:szCs w:val="22"/>
              </w:rPr>
              <w:br/>
              <w:t>капитального строительства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5A" w:rsidRDefault="00C3695A">
            <w:pPr>
              <w:pStyle w:val="a6"/>
              <w:rPr>
                <w:szCs w:val="22"/>
              </w:rPr>
            </w:pPr>
            <w:r>
              <w:rPr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pStyle w:val="a6"/>
              <w:rPr>
                <w:szCs w:val="22"/>
              </w:rPr>
            </w:pPr>
            <w:r>
              <w:rPr>
                <w:szCs w:val="22"/>
                <w:lang w:eastAsia="ru-RU"/>
              </w:rPr>
              <w:t>Код (числовое обозначение) вида разрешенного использования земельного участка, согласно классификатору видов разрешенного использования земельных участков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6" w:history="1">
              <w:r>
                <w:rPr>
                  <w:rStyle w:val="a3"/>
                  <w:rFonts w:ascii="Times New Roman" w:eastAsia="Arial" w:hAnsi="Times New Roman" w:cs="Times New Roman"/>
                  <w:sz w:val="22"/>
                  <w:szCs w:val="22"/>
                </w:rPr>
                <w:t>кодами 3.1.1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7" w:history="1">
              <w:r>
                <w:rPr>
                  <w:rStyle w:val="a3"/>
                  <w:rFonts w:ascii="Times New Roman" w:eastAsia="Arial" w:hAnsi="Times New Roman" w:cs="Times New Roman"/>
                  <w:sz w:val="22"/>
                  <w:szCs w:val="22"/>
                </w:rPr>
                <w:t>3.1.2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Социальное обслуживание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history="1">
              <w:r>
                <w:rPr>
                  <w:rStyle w:val="a3"/>
                  <w:rFonts w:ascii="Times New Roman" w:eastAsia="Arial" w:hAnsi="Times New Roman" w:cs="Times New Roman"/>
                  <w:sz w:val="22"/>
                  <w:szCs w:val="22"/>
                </w:rPr>
                <w:t>кодами 3.2.1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9" w:history="1">
              <w:r>
                <w:rPr>
                  <w:rStyle w:val="a3"/>
                  <w:rFonts w:ascii="Times New Roman" w:eastAsia="Arial" w:hAnsi="Times New Roman" w:cs="Times New Roman"/>
                  <w:sz w:val="22"/>
                  <w:szCs w:val="22"/>
                </w:rPr>
                <w:t>3.2.4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также для размещения общественных некоммерческих организаций:</w:t>
            </w:r>
          </w:p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услуг связи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3.2.3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Общежития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разрешенного ис6пользования с </w:t>
            </w:r>
            <w:hyperlink r:id="rId10" w:history="1">
              <w:r>
                <w:rPr>
                  <w:rStyle w:val="a3"/>
                  <w:rFonts w:ascii="Times New Roman" w:eastAsia="Arial" w:hAnsi="Times New Roman" w:cs="Times New Roman"/>
                  <w:sz w:val="22"/>
                  <w:szCs w:val="22"/>
                </w:rPr>
                <w:t>кодом 4.7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3.2.4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lang w:val="ru-RU" w:eastAsia="ru-RU"/>
              </w:rPr>
              <w:t>Бытовое обслуживание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5A" w:rsidRDefault="00C3695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>
                <w:rPr>
                  <w:rStyle w:val="a3"/>
                  <w:rFonts w:ascii="Times New Roman" w:eastAsia="Arial" w:hAnsi="Times New Roman" w:cs="Times New Roman"/>
                  <w:sz w:val="22"/>
                  <w:szCs w:val="22"/>
                </w:rPr>
                <w:t>кодами 3.4.1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12" w:history="1">
              <w:r>
                <w:rPr>
                  <w:rStyle w:val="a3"/>
                  <w:rFonts w:ascii="Times New Roman" w:eastAsia="Arial" w:hAnsi="Times New Roman" w:cs="Times New Roman"/>
                  <w:sz w:val="22"/>
                  <w:szCs w:val="22"/>
                </w:rPr>
                <w:t>3.4.2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Стационарное медицинское обслуживание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станций скорой помощи;</w:t>
            </w:r>
          </w:p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площадок санитарной авиации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3.4.2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Дошкольное, начальное и среднее общее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3.5.1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и высшее профессиональное образование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3.5.2</w:t>
            </w:r>
          </w:p>
        </w:tc>
      </w:tr>
      <w:tr w:rsidR="00C3695A" w:rsidTr="00CA081C">
        <w:trPr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культурно-досуговой деятельности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3.6.1</w:t>
            </w:r>
          </w:p>
        </w:tc>
      </w:tr>
      <w:tr w:rsidR="00C3695A" w:rsidTr="00CA081C">
        <w:trPr>
          <w:trHeight w:val="656"/>
          <w:jc w:val="center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95A" w:rsidRDefault="00C3695A">
            <w:pPr>
              <w:spacing w:before="100" w:line="240" w:lineRule="auto"/>
              <w:ind w:left="60" w:right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Парки культуры и отдыха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парков культуры и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95A" w:rsidRDefault="00C3695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3.6.2</w:t>
            </w:r>
          </w:p>
        </w:tc>
      </w:tr>
      <w:tr w:rsidR="00C3695A" w:rsidTr="00CA081C">
        <w:trPr>
          <w:trHeight w:val="30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95A" w:rsidRDefault="00C3695A">
            <w:pPr>
              <w:spacing w:after="100" w:line="240" w:lineRule="auto"/>
              <w:ind w:left="60" w:right="6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C3695A" w:rsidRDefault="00C3695A">
            <w:pPr>
              <w:spacing w:after="100" w:line="240" w:lineRule="auto"/>
              <w:ind w:left="60" w:right="6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Цирки и зверинцы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before="100" w:after="100" w:line="240" w:lineRule="auto"/>
              <w:ind w:right="6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5A" w:rsidRDefault="00C3695A">
            <w:pPr>
              <w:spacing w:before="100" w:after="100" w:line="240" w:lineRule="auto"/>
              <w:ind w:right="6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3.6.3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Общественное управление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CA081C">
                <w:rPr>
                  <w:rFonts w:ascii="Times New Roman" w:hAnsi="Times New Roman" w:cs="Times New Roman"/>
                  <w:lang w:val="ru-RU"/>
                </w:rPr>
                <w:t>кодами 3.8.1</w:t>
              </w:r>
            </w:hyperlink>
            <w:r w:rsidRPr="00CA081C">
              <w:rPr>
                <w:rFonts w:ascii="Times New Roman" w:hAnsi="Times New Roman" w:cs="Times New Roman"/>
                <w:lang w:val="ru-RU"/>
              </w:rPr>
              <w:t xml:space="preserve"> - </w:t>
            </w:r>
            <w:hyperlink r:id="rId14" w:history="1">
              <w:r w:rsidRPr="00CA081C">
                <w:rPr>
                  <w:rFonts w:ascii="Times New Roman" w:hAnsi="Times New Roman" w:cs="Times New Roman"/>
                  <w:lang w:val="ru-RU"/>
                </w:rPr>
                <w:t>3.8.2</w:t>
              </w:r>
            </w:hyperlink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3.8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Государственное управление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</w:t>
            </w:r>
            <w:r w:rsidRPr="00CA081C">
              <w:rPr>
                <w:rFonts w:ascii="Times New Roman" w:hAnsi="Times New Roman" w:cs="Times New Roman"/>
                <w:lang w:val="ru-RU"/>
              </w:rPr>
              <w:lastRenderedPageBreak/>
              <w:t>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lastRenderedPageBreak/>
              <w:t>3.8.1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Представительская деятельность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3.8.2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Деловое управление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4.1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15" w:history="1">
              <w:r w:rsidRPr="00CA081C">
                <w:rPr>
                  <w:rFonts w:ascii="Times New Roman" w:hAnsi="Times New Roman" w:cs="Times New Roman"/>
                  <w:lang w:val="ru-RU"/>
                </w:rPr>
                <w:t>кодами 4.5</w:t>
              </w:r>
            </w:hyperlink>
            <w:r w:rsidRPr="00CA081C">
              <w:rPr>
                <w:rFonts w:ascii="Times New Roman" w:hAnsi="Times New Roman" w:cs="Times New Roman"/>
                <w:lang w:val="ru-RU"/>
              </w:rPr>
              <w:t xml:space="preserve"> - </w:t>
            </w:r>
            <w:hyperlink r:id="rId16" w:history="1">
              <w:r w:rsidRPr="00CA081C">
                <w:rPr>
                  <w:rFonts w:ascii="Times New Roman" w:hAnsi="Times New Roman" w:cs="Times New Roman"/>
                  <w:lang w:val="ru-RU"/>
                </w:rPr>
                <w:t>4.8.2</w:t>
              </w:r>
            </w:hyperlink>
            <w:r w:rsidRPr="00CA081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4.2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Рынки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Магазины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4.4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Банковская и страховая деятельность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4.5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A081C">
              <w:rPr>
                <w:rFonts w:ascii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  <w:r w:rsidRPr="00CA081C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  <w:r w:rsidRPr="00CA081C">
              <w:rPr>
                <w:rFonts w:ascii="Times New Roman" w:hAnsi="Times New Roman" w:cs="Times New Roman"/>
              </w:rPr>
              <w:t>4.6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A081C">
              <w:rPr>
                <w:rFonts w:ascii="Times New Roman" w:hAnsi="Times New Roman" w:cs="Times New Roman"/>
                <w:lang w:eastAsia="ru-RU"/>
              </w:rPr>
              <w:lastRenderedPageBreak/>
              <w:t>Гостиничное обслуживание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  <w:r w:rsidRPr="00CA081C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  <w:r w:rsidRPr="00CA081C">
              <w:rPr>
                <w:rFonts w:ascii="Times New Roman" w:hAnsi="Times New Roman" w:cs="Times New Roman"/>
              </w:rPr>
              <w:t>4.7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Развлекательные мероприятия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4.8.1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Заправка транспортных средств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before="100" w:after="100"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  <w:r w:rsidRPr="00CA081C">
              <w:rPr>
                <w:rFonts w:ascii="Times New Roman" w:hAnsi="Times New Roman" w:cs="Times New Roman"/>
              </w:rPr>
              <w:t>4.9.1.</w:t>
            </w:r>
            <w:r w:rsidRPr="00CA081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Обеспечение дорожного отдыха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before="100" w:after="100"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  <w:r w:rsidRPr="00CA081C">
              <w:rPr>
                <w:rFonts w:ascii="Times New Roman" w:hAnsi="Times New Roman" w:cs="Times New Roman"/>
              </w:rPr>
              <w:t>4.9.1.</w:t>
            </w:r>
            <w:r w:rsidRPr="00CA081C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Автомобильные мойки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before="100" w:after="100"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</w:rPr>
            </w:pPr>
            <w:r w:rsidRPr="00CA081C">
              <w:rPr>
                <w:rFonts w:ascii="Times New Roman" w:hAnsi="Times New Roman" w:cs="Times New Roman"/>
              </w:rPr>
              <w:t>4.9.1.3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Ремонт автомобилей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before="100" w:after="100"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CA081C">
              <w:rPr>
                <w:rFonts w:ascii="Times New Roman" w:hAnsi="Times New Roman" w:cs="Times New Roman"/>
                <w:lang w:val="en-US"/>
              </w:rPr>
              <w:t>4.9.1.4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Обеспечение спортивно-зрелищных мероприятий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Обеспечение занятий спортом в помещениях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Оборудованные </w:t>
            </w: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площадки для занятий спортом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сооружений для занятия спортом и </w:t>
            </w: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5.1.4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Водный спорт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5.1.5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Туристическое обслуживание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детских лагерей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5.2.1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Связь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</w:t>
            </w:r>
            <w:r w:rsidRPr="00CA081C">
              <w:rPr>
                <w:rFonts w:ascii="Times New Roman" w:hAnsi="Times New Roman" w:cs="Times New Roman"/>
              </w:rPr>
              <w:t xml:space="preserve">с </w:t>
            </w:r>
            <w:hyperlink r:id="rId17" w:history="1">
              <w:r w:rsidRPr="00CA081C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CA081C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CA081C">
                <w:rPr>
                  <w:rFonts w:ascii="Times New Roman" w:hAnsi="Times New Roman" w:cs="Times New Roman"/>
                </w:rPr>
                <w:t>3.2.3</w:t>
              </w:r>
            </w:hyperlink>
            <w:r w:rsidRPr="00CA081C">
              <w:rPr>
                <w:rFonts w:ascii="Times New Roman" w:hAnsi="Times New Roman" w:cs="Times New Roman"/>
              </w:rPr>
              <w:t xml:space="preserve">  («коммунальное</w:t>
            </w:r>
            <w:r w:rsidRPr="00CA08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081C">
              <w:rPr>
                <w:rFonts w:ascii="Times New Roman" w:hAnsi="Times New Roman" w:cs="Times New Roman"/>
              </w:rPr>
              <w:t>обслуживание», «оказание услуг связи»)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6.8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right="12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Обеспечение внутреннего правопорядка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120" w:right="12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A081C">
              <w:rPr>
                <w:rFonts w:ascii="Times New Roman" w:hAnsi="Times New Roman" w:cs="Times New Roman"/>
                <w:lang w:val="ru-RU"/>
              </w:rPr>
              <w:t>Росгвардии</w:t>
            </w:r>
            <w:proofErr w:type="spellEnd"/>
            <w:r w:rsidRPr="00CA081C">
              <w:rPr>
                <w:rFonts w:ascii="Times New Roman" w:hAnsi="Times New Roman" w:cs="Times New Roman"/>
                <w:lang w:val="ru-RU"/>
              </w:rPr>
              <w:t xml:space="preserve"> и спасательных служб, в которых существует военизированная служба;</w:t>
            </w:r>
          </w:p>
          <w:p w:rsidR="00CA081C" w:rsidRPr="00CA081C" w:rsidRDefault="00CA081C" w:rsidP="00EF4B18">
            <w:pPr>
              <w:pStyle w:val="a5"/>
              <w:ind w:left="120" w:right="12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ind w:right="12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8.3</w:t>
            </w:r>
          </w:p>
        </w:tc>
      </w:tr>
      <w:tr w:rsidR="00CA081C" w:rsidRPr="00CA081C" w:rsidTr="00CA081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12.0.2</w:t>
            </w:r>
          </w:p>
        </w:tc>
      </w:tr>
    </w:tbl>
    <w:p w:rsidR="00CA081C" w:rsidRPr="00CA081C" w:rsidRDefault="00CA081C" w:rsidP="00CA081C">
      <w:pPr>
        <w:pStyle w:val="ConsNormal0"/>
        <w:widowControl/>
        <w:tabs>
          <w:tab w:val="left" w:pos="567"/>
        </w:tabs>
        <w:spacing w:line="23" w:lineRule="atLeast"/>
        <w:ind w:firstLine="709"/>
        <w:jc w:val="both"/>
        <w:rPr>
          <w:rFonts w:ascii="Times New Roman" w:hAnsi="Times New Roman" w:cs="Times New Roman"/>
        </w:rPr>
      </w:pPr>
    </w:p>
    <w:p w:rsidR="00CA081C" w:rsidRDefault="00CA081C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  <w:r w:rsidRPr="00CA081C">
        <w:rPr>
          <w:rFonts w:ascii="Times New Roman" w:hAnsi="Times New Roman" w:cs="Times New Roman"/>
          <w:b/>
        </w:rPr>
        <w:lastRenderedPageBreak/>
        <w:t>Условно разрешенные виды использования: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722"/>
        <w:gridCol w:w="5637"/>
        <w:gridCol w:w="1986"/>
      </w:tblGrid>
      <w:tr w:rsidR="00CA081C" w:rsidRPr="00CA081C" w:rsidTr="00EF4B18">
        <w:trPr>
          <w:tblHeader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 xml:space="preserve">Вид разрешенного использования </w:t>
            </w:r>
            <w:r w:rsidRPr="00CA081C">
              <w:rPr>
                <w:szCs w:val="22"/>
              </w:rPr>
              <w:br/>
              <w:t xml:space="preserve">земельных участков и объектов </w:t>
            </w:r>
            <w:r w:rsidRPr="00CA081C">
              <w:rPr>
                <w:szCs w:val="22"/>
              </w:rPr>
              <w:br/>
              <w:t>кап</w:t>
            </w:r>
            <w:r w:rsidRPr="00CA081C">
              <w:rPr>
                <w:szCs w:val="22"/>
              </w:rPr>
              <w:t>и</w:t>
            </w:r>
            <w:r w:rsidRPr="00CA081C">
              <w:rPr>
                <w:szCs w:val="22"/>
              </w:rPr>
              <w:t>тального строительства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  <w:lang w:eastAsia="ru-RU"/>
              </w:rPr>
              <w:t>Код (числовое обозначение) вида разрешенного использования земельного участка, согласно классификатору видов разрешенного использования земельных участков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CA081C">
              <w:rPr>
                <w:rFonts w:ascii="Times New Roman" w:hAnsi="Times New Roman" w:cs="Times New Roman"/>
                <w:lang w:val="ru-RU" w:eastAsia="ru-RU"/>
              </w:rPr>
              <w:t>Религиозное использование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CA081C">
              <w:rPr>
                <w:rFonts w:ascii="Times New Roman" w:hAnsi="Times New Roman" w:cs="Times New Roman"/>
                <w:lang w:val="ru-RU" w:eastAsia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" w:history="1">
              <w:r w:rsidRPr="00CA081C">
                <w:rPr>
                  <w:rFonts w:ascii="Times New Roman" w:hAnsi="Times New Roman" w:cs="Times New Roman"/>
                  <w:lang w:val="ru-RU" w:eastAsia="ru-RU"/>
                </w:rPr>
                <w:t>кодами 3.7.1</w:t>
              </w:r>
            </w:hyperlink>
            <w:r w:rsidRPr="00CA081C">
              <w:rPr>
                <w:rFonts w:ascii="Times New Roman" w:hAnsi="Times New Roman" w:cs="Times New Roman"/>
                <w:lang w:val="ru-RU" w:eastAsia="ru-RU"/>
              </w:rPr>
              <w:t xml:space="preserve"> - </w:t>
            </w:r>
            <w:hyperlink r:id="rId20" w:history="1">
              <w:r w:rsidRPr="00CA081C">
                <w:rPr>
                  <w:rFonts w:ascii="Times New Roman" w:hAnsi="Times New Roman" w:cs="Times New Roman"/>
                  <w:lang w:val="ru-RU" w:eastAsia="ru-RU"/>
                </w:rPr>
                <w:t>3.7.2</w:t>
              </w:r>
            </w:hyperlink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CA081C">
              <w:rPr>
                <w:rFonts w:ascii="Times New Roman" w:hAnsi="Times New Roman" w:cs="Times New Roman"/>
                <w:lang w:val="ru-RU" w:eastAsia="ru-RU"/>
              </w:rPr>
              <w:t>3.7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Осуществление религиозных обрядов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3.7.1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Религиозное управление и образование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3.7.2</w:t>
            </w:r>
          </w:p>
        </w:tc>
      </w:tr>
    </w:tbl>
    <w:p w:rsidR="00CA081C" w:rsidRPr="00CA081C" w:rsidRDefault="00CA081C" w:rsidP="00CA081C">
      <w:pPr>
        <w:widowControl/>
        <w:tabs>
          <w:tab w:val="left" w:pos="360"/>
          <w:tab w:val="left" w:pos="900"/>
        </w:tabs>
        <w:suppressAutoHyphens w:val="0"/>
        <w:autoSpaceDN w:val="0"/>
        <w:adjustRightInd w:val="0"/>
        <w:spacing w:line="23" w:lineRule="atLeast"/>
        <w:ind w:firstLine="709"/>
        <w:rPr>
          <w:rFonts w:ascii="Times New Roman" w:hAnsi="Times New Roman" w:cs="Times New Roman"/>
          <w:sz w:val="22"/>
          <w:szCs w:val="22"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CA081C" w:rsidRPr="00CA081C" w:rsidRDefault="00CA081C" w:rsidP="00CA081C">
      <w:pPr>
        <w:pStyle w:val="ConsNormal0"/>
        <w:tabs>
          <w:tab w:val="left" w:pos="900"/>
        </w:tabs>
        <w:spacing w:line="23" w:lineRule="atLeast"/>
        <w:ind w:firstLine="709"/>
        <w:jc w:val="both"/>
        <w:rPr>
          <w:rFonts w:ascii="Times New Roman" w:hAnsi="Times New Roman" w:cs="Times New Roman"/>
          <w:b/>
        </w:rPr>
      </w:pPr>
      <w:r w:rsidRPr="00CA081C">
        <w:rPr>
          <w:rFonts w:ascii="Times New Roman" w:hAnsi="Times New Roman" w:cs="Times New Roman"/>
          <w:b/>
        </w:rPr>
        <w:t xml:space="preserve">Вспомогательные виды разрешенного </w:t>
      </w:r>
      <w:proofErr w:type="gramStart"/>
      <w:r w:rsidRPr="00CA081C">
        <w:rPr>
          <w:rFonts w:ascii="Times New Roman" w:hAnsi="Times New Roman" w:cs="Times New Roman"/>
          <w:b/>
        </w:rPr>
        <w:t>использования:*</w:t>
      </w:r>
      <w:proofErr w:type="gramEnd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722"/>
        <w:gridCol w:w="5637"/>
        <w:gridCol w:w="1986"/>
      </w:tblGrid>
      <w:tr w:rsidR="00CA081C" w:rsidRPr="00CA081C" w:rsidTr="00EF4B18">
        <w:trPr>
          <w:tblHeader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 xml:space="preserve">Вид разрешенного использования </w:t>
            </w:r>
            <w:r w:rsidRPr="00CA081C">
              <w:rPr>
                <w:szCs w:val="22"/>
              </w:rPr>
              <w:br/>
              <w:t xml:space="preserve">земельных участков и объектов </w:t>
            </w:r>
            <w:r w:rsidRPr="00CA081C">
              <w:rPr>
                <w:szCs w:val="22"/>
              </w:rPr>
              <w:br/>
              <w:t>кап</w:t>
            </w:r>
            <w:r w:rsidRPr="00CA081C">
              <w:rPr>
                <w:szCs w:val="22"/>
              </w:rPr>
              <w:t>и</w:t>
            </w:r>
            <w:r w:rsidRPr="00CA081C">
              <w:rPr>
                <w:szCs w:val="22"/>
              </w:rPr>
              <w:t>тального строительства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  <w:lang w:eastAsia="ru-RU"/>
              </w:rPr>
              <w:t>Код (числовое обозначение) вида разрешенного использования земельного участка, согласно классификатору видов разрешенного использования земельных участков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</w:t>
            </w: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помощи населению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зданий, предназначенных для служб </w:t>
            </w: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Оказание услуг связи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3.2.3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Бытовое обслуживание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3.3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Культурное развитие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history="1">
              <w:r w:rsidRPr="00CA081C">
                <w:rPr>
                  <w:rFonts w:ascii="Times New Roman" w:hAnsi="Times New Roman" w:cs="Times New Roman"/>
                  <w:lang w:val="ru-RU"/>
                </w:rPr>
                <w:t>кодами 3.6.1</w:t>
              </w:r>
            </w:hyperlink>
            <w:r w:rsidRPr="00CA081C">
              <w:rPr>
                <w:rFonts w:ascii="Times New Roman" w:hAnsi="Times New Roman" w:cs="Times New Roman"/>
                <w:lang w:val="ru-RU"/>
              </w:rPr>
              <w:t xml:space="preserve"> - </w:t>
            </w:r>
            <w:hyperlink r:id="rId22" w:history="1">
              <w:r w:rsidRPr="00CA081C">
                <w:rPr>
                  <w:rFonts w:ascii="Times New Roman" w:hAnsi="Times New Roman" w:cs="Times New Roman"/>
                  <w:lang w:val="ru-RU"/>
                </w:rPr>
                <w:t>3.6.3</w:t>
              </w:r>
            </w:hyperlink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3.6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Объекты культурно-досуговой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3.6.1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Парки культуры и отдыха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Размещение парков культуры и отдыха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A081C">
              <w:rPr>
                <w:rFonts w:ascii="Times New Roman" w:hAnsi="Times New Roman" w:cs="Times New Roman"/>
                <w:sz w:val="22"/>
                <w:szCs w:val="22"/>
              </w:rPr>
              <w:t>3.6.2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Общественное управление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 w:rsidRPr="00CA081C">
                <w:rPr>
                  <w:rFonts w:ascii="Times New Roman" w:hAnsi="Times New Roman" w:cs="Times New Roman"/>
                  <w:lang w:val="ru-RU"/>
                </w:rPr>
                <w:t>кодами 3.8.1</w:t>
              </w:r>
            </w:hyperlink>
            <w:r w:rsidRPr="00CA081C">
              <w:rPr>
                <w:rFonts w:ascii="Times New Roman" w:hAnsi="Times New Roman" w:cs="Times New Roman"/>
                <w:lang w:val="ru-RU"/>
              </w:rPr>
              <w:t xml:space="preserve"> - </w:t>
            </w:r>
            <w:hyperlink r:id="rId24" w:history="1">
              <w:r w:rsidRPr="00CA081C">
                <w:rPr>
                  <w:rFonts w:ascii="Times New Roman" w:hAnsi="Times New Roman" w:cs="Times New Roman"/>
                  <w:lang w:val="ru-RU"/>
                </w:rPr>
                <w:t>3.8.2</w:t>
              </w:r>
            </w:hyperlink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3.8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Государственное управление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3.8.1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lastRenderedPageBreak/>
              <w:t>Представительская деятельность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ind w:left="60"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81C" w:rsidRPr="00CA081C" w:rsidRDefault="00CA081C" w:rsidP="00EF4B18">
            <w:pPr>
              <w:pStyle w:val="a5"/>
              <w:ind w:right="60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3.8.2</w:t>
            </w:r>
          </w:p>
        </w:tc>
      </w:tr>
      <w:tr w:rsidR="00CA081C" w:rsidRPr="00CA081C" w:rsidTr="00EF4B18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 w:eastAsia="ru-RU"/>
              </w:rPr>
              <w:t>Деловое управление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81C" w:rsidRPr="00CA081C" w:rsidRDefault="00CA081C" w:rsidP="00EF4B1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A081C">
              <w:rPr>
                <w:rFonts w:ascii="Times New Roman" w:hAnsi="Times New Roman" w:cs="Times New Roman"/>
                <w:lang w:val="ru-RU"/>
              </w:rPr>
              <w:t>4.1</w:t>
            </w:r>
          </w:p>
        </w:tc>
      </w:tr>
    </w:tbl>
    <w:p w:rsidR="00CA081C" w:rsidRPr="00CA081C" w:rsidRDefault="00CA081C" w:rsidP="00CA081C">
      <w:pPr>
        <w:pStyle w:val="ConsNormal0"/>
        <w:widowControl/>
        <w:tabs>
          <w:tab w:val="left" w:pos="900"/>
        </w:tabs>
        <w:spacing w:line="23" w:lineRule="atLeast"/>
        <w:jc w:val="both"/>
        <w:rPr>
          <w:rFonts w:ascii="Times New Roman" w:hAnsi="Times New Roman" w:cs="Times New Roman"/>
        </w:rPr>
      </w:pPr>
      <w:r w:rsidRPr="00CA081C">
        <w:rPr>
          <w:rFonts w:ascii="Times New Roman" w:hAnsi="Times New Roman" w:cs="Times New Roman"/>
        </w:rPr>
        <w:t>* указанные вспомогательные виды разрешенного использования допускаются на 1–м этаже основного объекта или пристроенными/встроено-пристроенными к основному объекту.</w:t>
      </w:r>
    </w:p>
    <w:p w:rsidR="00CA081C" w:rsidRPr="00CA081C" w:rsidRDefault="00CA081C" w:rsidP="00CA081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081C" w:rsidRPr="00CA081C" w:rsidRDefault="00CA081C" w:rsidP="00CA081C">
      <w:pPr>
        <w:autoSpaceDN w:val="0"/>
        <w:adjustRightInd w:val="0"/>
        <w:ind w:firstLine="540"/>
        <w:rPr>
          <w:rFonts w:ascii="Times New Roman" w:hAnsi="Times New Roman" w:cs="Times New Roman"/>
          <w:sz w:val="22"/>
          <w:szCs w:val="22"/>
        </w:rPr>
      </w:pPr>
      <w:hyperlink r:id="rId25" w:history="1">
        <w:r w:rsidRPr="00CA081C">
          <w:rPr>
            <w:rFonts w:ascii="Times New Roman" w:hAnsi="Times New Roman" w:cs="Times New Roman"/>
            <w:b/>
            <w:bCs/>
            <w:sz w:val="22"/>
            <w:szCs w:val="22"/>
          </w:rPr>
          <w:t>Предельные</w:t>
        </w:r>
      </w:hyperlink>
      <w:r w:rsidRPr="00CA081C">
        <w:rPr>
          <w:rFonts w:ascii="Times New Roman" w:hAnsi="Times New Roman" w:cs="Times New Roman"/>
          <w:b/>
          <w:bCs/>
          <w:sz w:val="22"/>
          <w:szCs w:val="22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bookmarkStart w:id="0" w:name="_GoBack"/>
      <w:bookmarkEnd w:id="0"/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11"/>
        <w:gridCol w:w="5386"/>
        <w:gridCol w:w="3826"/>
      </w:tblGrid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lastRenderedPageBreak/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>Предельные размеры и параметры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>Значения предельных размеров и параметров</w:t>
            </w: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  <w:r w:rsidRPr="00CA081C">
              <w:rPr>
                <w:szCs w:val="22"/>
              </w:rPr>
              <w:t>Минимальная площадь земельных участков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szCs w:val="22"/>
              </w:rPr>
            </w:pP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«Бытовое обслуживание»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CA081C">
                <w:rPr>
                  <w:b w:val="0"/>
                  <w:szCs w:val="22"/>
                </w:rPr>
                <w:t>20 м2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«Рынки»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CA081C">
                <w:rPr>
                  <w:b w:val="0"/>
                  <w:szCs w:val="22"/>
                </w:rPr>
                <w:t>100 м2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использования, «Магазины», «Обеспечение внутреннего правопорядка»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25 м2"/>
              </w:smartTagPr>
              <w:r w:rsidRPr="00CA081C">
                <w:rPr>
                  <w:b w:val="0"/>
                  <w:szCs w:val="22"/>
                </w:rPr>
                <w:t>25 м2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left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«Социальное обслуживание», «Амбулаторно-поликлиническое обслуживание», «Стационарное медицинское обслуживание», «Образование и просвещение», «Религиозное обслуживание», «Общественное управление», «Деловое управление», «Общественное питание», «Гостиничное обслуживание», «Развлечения», «Спорт»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CA081C">
                <w:rPr>
                  <w:b w:val="0"/>
                  <w:szCs w:val="22"/>
                </w:rPr>
                <w:t>100 м2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другими видами разрешенного использования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не подлежит установлению</w:t>
            </w: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szCs w:val="22"/>
              </w:rPr>
            </w:pPr>
            <w:r w:rsidRPr="00CA081C">
              <w:rPr>
                <w:szCs w:val="22"/>
              </w:rPr>
              <w:t>Максимальная площадь земельных участков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«Бытовое обслуживание», «Амбулаторно-поликлиническое обслуживание», «Рынки», «Общественное питание»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 xml:space="preserve"> 5 000 м2</w:t>
            </w: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«Общественное управление», «Деловое управление», «Развлечения», «обеспечение внутреннего правопорядка»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5 000 м2</w:t>
            </w: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«Магазины»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10 000 м2"/>
              </w:smartTagPr>
              <w:r w:rsidRPr="00CA081C">
                <w:rPr>
                  <w:b w:val="0"/>
                  <w:szCs w:val="22"/>
                </w:rPr>
                <w:t>10 000 м2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«Социальное обслуживание», «Религиозное использование», «Спорт»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40 000 м2"/>
              </w:smartTagPr>
              <w:r w:rsidRPr="00CA081C">
                <w:rPr>
                  <w:b w:val="0"/>
                  <w:szCs w:val="22"/>
                </w:rPr>
                <w:t xml:space="preserve">40 </w:t>
              </w:r>
              <w:smartTag w:uri="urn:schemas-microsoft-com:office:smarttags" w:element="metricconverter">
                <w:smartTagPr>
                  <w:attr w:name="ProductID" w:val="000 м2"/>
                </w:smartTagPr>
                <w:r w:rsidRPr="00CA081C">
                  <w:rPr>
                    <w:b w:val="0"/>
                    <w:szCs w:val="22"/>
                  </w:rPr>
                  <w:t>000 м2</w:t>
                </w:r>
              </w:smartTag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2.6.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«Гостиничное обслуживание»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15 000 м2"/>
              </w:smartTagPr>
              <w:r w:rsidRPr="00CA081C">
                <w:rPr>
                  <w:b w:val="0"/>
                  <w:szCs w:val="22"/>
                </w:rPr>
                <w:t>15 000 м2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видом разрешенного использования «Образование и просвещение», «Объекты культурно-досуговой деятельности»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25 000 м2"/>
              </w:smartTagPr>
              <w:r w:rsidRPr="00CA081C">
                <w:rPr>
                  <w:b w:val="0"/>
                  <w:szCs w:val="22"/>
                </w:rPr>
                <w:t>25 000 м2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2.8.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другими видами разрешенного использования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не подлежит установлению</w:t>
            </w: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szCs w:val="22"/>
              </w:rPr>
            </w:pPr>
            <w:r w:rsidRPr="00CA081C">
              <w:rPr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сооружений, объектов, необходимых для обеспечения автомобильного движения, посадки пассажиров и их сопутствующего обслуживания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0 м"/>
              </w:smartTagPr>
              <w:r w:rsidRPr="00CA081C">
                <w:rPr>
                  <w:b w:val="0"/>
                  <w:szCs w:val="22"/>
                </w:rPr>
                <w:t>0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для объектов капитального строительства и хозяйственных построек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CA081C">
                <w:rPr>
                  <w:b w:val="0"/>
                  <w:szCs w:val="22"/>
                </w:rPr>
                <w:t>1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szCs w:val="22"/>
              </w:rPr>
            </w:pPr>
            <w:r w:rsidRPr="00CA081C">
              <w:rPr>
                <w:szCs w:val="22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lastRenderedPageBreak/>
              <w:t>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сооружений, объектов, необходимых для обеспечения автомобильного движения, посадки пассажиров и их сопутствующего обслуживания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0 м"/>
              </w:smartTagPr>
              <w:r w:rsidRPr="00CA081C">
                <w:rPr>
                  <w:b w:val="0"/>
                  <w:szCs w:val="22"/>
                </w:rPr>
                <w:t>0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для дошкольных образовательных организаций, общеобразовательных организаций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CA081C">
                <w:rPr>
                  <w:b w:val="0"/>
                  <w:szCs w:val="22"/>
                </w:rPr>
                <w:t>25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для пожарных депо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CA081C">
                <w:rPr>
                  <w:b w:val="0"/>
                  <w:szCs w:val="22"/>
                </w:rPr>
                <w:t>10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для других объектов капитального строительства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CA081C">
                <w:rPr>
                  <w:b w:val="0"/>
                  <w:szCs w:val="22"/>
                </w:rPr>
                <w:t>5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szCs w:val="22"/>
              </w:rPr>
            </w:pPr>
            <w:r w:rsidRPr="00CA081C">
              <w:rPr>
                <w:szCs w:val="22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5.1.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высота основных объектов капитального строительства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CA081C">
                <w:rPr>
                  <w:b w:val="0"/>
                  <w:szCs w:val="22"/>
                </w:rPr>
                <w:t>30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5.2.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Предельная максимальная высота вспомогательных объектов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CA081C">
                <w:rPr>
                  <w:b w:val="0"/>
                  <w:szCs w:val="22"/>
                </w:rPr>
                <w:t>10 м</w:t>
              </w:r>
            </w:smartTag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szCs w:val="22"/>
              </w:rPr>
            </w:pPr>
            <w:r w:rsidRPr="00CA081C">
              <w:rPr>
                <w:szCs w:val="22"/>
              </w:rPr>
              <w:t>Максимальный процент застройки в границах земельного участка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- в случае размещения на земельном участке только объектов инженерно-технического обеспечения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100 %</w:t>
            </w: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- в случае размещения на земельном участке иных объектов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80 %</w:t>
            </w:r>
          </w:p>
        </w:tc>
      </w:tr>
      <w:tr w:rsidR="00CA081C" w:rsidRPr="00CA081C" w:rsidTr="00EF4B18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jc w:val="both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с другими видами разрешенного использования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1C" w:rsidRPr="00CA081C" w:rsidRDefault="00CA081C" w:rsidP="00EF4B18">
            <w:pPr>
              <w:pStyle w:val="a6"/>
              <w:rPr>
                <w:b w:val="0"/>
                <w:szCs w:val="22"/>
              </w:rPr>
            </w:pPr>
            <w:r w:rsidRPr="00CA081C">
              <w:rPr>
                <w:b w:val="0"/>
                <w:szCs w:val="22"/>
              </w:rPr>
              <w:t>80 %</w:t>
            </w:r>
          </w:p>
        </w:tc>
      </w:tr>
    </w:tbl>
    <w:p w:rsidR="00BF7C13" w:rsidRPr="00CA081C" w:rsidRDefault="00BF7C13">
      <w:pPr>
        <w:rPr>
          <w:rFonts w:ascii="Times New Roman" w:hAnsi="Times New Roman" w:cs="Times New Roman"/>
          <w:sz w:val="22"/>
          <w:szCs w:val="22"/>
        </w:rPr>
      </w:pPr>
    </w:p>
    <w:sectPr w:rsidR="00BF7C13" w:rsidRPr="00CA081C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A8" w:rsidRDefault="001540A8" w:rsidP="00C3695A">
      <w:pPr>
        <w:spacing w:line="240" w:lineRule="auto"/>
      </w:pPr>
      <w:r>
        <w:separator/>
      </w:r>
    </w:p>
  </w:endnote>
  <w:endnote w:type="continuationSeparator" w:id="0">
    <w:p w:rsidR="001540A8" w:rsidRDefault="001540A8" w:rsidP="00C36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A8" w:rsidRDefault="001540A8" w:rsidP="00C3695A">
      <w:pPr>
        <w:spacing w:line="240" w:lineRule="auto"/>
      </w:pPr>
      <w:r>
        <w:separator/>
      </w:r>
    </w:p>
  </w:footnote>
  <w:footnote w:type="continuationSeparator" w:id="0">
    <w:p w:rsidR="001540A8" w:rsidRDefault="001540A8" w:rsidP="00C36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5A" w:rsidRPr="00C3695A" w:rsidRDefault="00C3695A" w:rsidP="00C3695A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C3695A">
      <w:rPr>
        <w:rFonts w:ascii="Times New Roman" w:hAnsi="Times New Roman" w:cs="Times New Roman"/>
        <w:sz w:val="28"/>
        <w:szCs w:val="28"/>
      </w:rPr>
      <w:t>ПРОЕКТ</w:t>
    </w:r>
  </w:p>
  <w:p w:rsidR="00C3695A" w:rsidRDefault="00C3695A" w:rsidP="00C3695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2"/>
    <w:rsid w:val="001540A8"/>
    <w:rsid w:val="00351B0A"/>
    <w:rsid w:val="00BF7C13"/>
    <w:rsid w:val="00C3695A"/>
    <w:rsid w:val="00CA081C"/>
    <w:rsid w:val="00F0234B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07EA-2926-4223-B353-CFA4363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5A"/>
    <w:pPr>
      <w:widowControl w:val="0"/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695A"/>
    <w:rPr>
      <w:color w:val="0000FF"/>
      <w:u w:val="single"/>
    </w:rPr>
  </w:style>
  <w:style w:type="character" w:customStyle="1" w:styleId="ConsNormal">
    <w:name w:val="ConsNormal Знак"/>
    <w:link w:val="ConsNormal0"/>
    <w:locked/>
    <w:rsid w:val="00C3695A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C369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Таблица_Текст слева Знак"/>
    <w:link w:val="a5"/>
    <w:locked/>
    <w:rsid w:val="00C3695A"/>
    <w:rPr>
      <w:lang w:val="x-none" w:eastAsia="zh-CN"/>
    </w:rPr>
  </w:style>
  <w:style w:type="paragraph" w:customStyle="1" w:styleId="a5">
    <w:name w:val="Таблица_Текст слева"/>
    <w:basedOn w:val="a"/>
    <w:link w:val="a4"/>
    <w:rsid w:val="00C3695A"/>
    <w:pPr>
      <w:widowControl/>
      <w:suppressAutoHyphens w:val="0"/>
      <w:autoSpaceDE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x-none" w:eastAsia="zh-CN"/>
    </w:rPr>
  </w:style>
  <w:style w:type="paragraph" w:customStyle="1" w:styleId="a6">
    <w:name w:val="Таблица_Текст по центру + полужирный"/>
    <w:basedOn w:val="a"/>
    <w:next w:val="a"/>
    <w:rsid w:val="00C3695A"/>
    <w:pPr>
      <w:widowControl/>
      <w:suppressAutoHyphens w:val="0"/>
      <w:autoSpaceDE/>
      <w:spacing w:line="240" w:lineRule="auto"/>
      <w:ind w:firstLine="0"/>
      <w:jc w:val="center"/>
    </w:pPr>
    <w:rPr>
      <w:rFonts w:ascii="Times New Roman" w:hAnsi="Times New Roman" w:cs="Times New Roman"/>
      <w:b/>
      <w:bCs/>
      <w:sz w:val="22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C369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5A"/>
    <w:rPr>
      <w:rFonts w:ascii="Arial" w:eastAsia="Times New Roman" w:hAnsi="Arial" w:cs="Arial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C369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95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CA081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A081C"/>
    <w:rPr>
      <w:rFonts w:ascii="Arial" w:eastAsia="Arial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A08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54EFD1ECC247177264F3E3AEC155311&amp;req=doc&amp;base=RZR&amp;n=321389&amp;dst=179&amp;fld=134&amp;date=14.06.2019" TargetMode="External"/><Relationship Id="rId13" Type="http://schemas.openxmlformats.org/officeDocument/2006/relationships/hyperlink" Target="https://login.consultant.ru/link/?rnd=EC816AED7813DE322CBB83BF1FA72FF8&amp;req=doc&amp;base=RZR&amp;n=321389&amp;dst=216&amp;fld=134&amp;date=13.02.2020" TargetMode="External"/><Relationship Id="rId18" Type="http://schemas.openxmlformats.org/officeDocument/2006/relationships/hyperlink" Target="https://login.consultant.ru/link/?rnd=522E3B39B33E1B36E7E9AA8DD515CE7E&amp;req=doc&amp;base=RZR&amp;n=321389&amp;dst=185&amp;fld=134&amp;date=14.04.2020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EC816AED7813DE322CBB83BF1FA72FF8&amp;req=doc&amp;base=RZR&amp;n=321389&amp;dst=199&amp;fld=134&amp;date=13.02.2020" TargetMode="External"/><Relationship Id="rId7" Type="http://schemas.openxmlformats.org/officeDocument/2006/relationships/hyperlink" Target="https://login.consultant.ru/link/?rnd=654EFD1ECC247177264F3E3AEC155311&amp;req=doc&amp;base=RZR&amp;n=321389&amp;dst=175&amp;fld=134&amp;date=14.06.2019" TargetMode="External"/><Relationship Id="rId12" Type="http://schemas.openxmlformats.org/officeDocument/2006/relationships/hyperlink" Target="https://login.consultant.ru/link/?rnd=67374507953BB97136424E65F82E8392&amp;req=doc&amp;base=RZR&amp;n=321389&amp;dst=29&amp;fld=134&amp;date=09.04.2020" TargetMode="External"/><Relationship Id="rId17" Type="http://schemas.openxmlformats.org/officeDocument/2006/relationships/hyperlink" Target="https://login.consultant.ru/link/?rnd=522E3B39B33E1B36E7E9AA8DD515CE7E&amp;req=doc&amp;base=RZR&amp;n=321389&amp;dst=172&amp;fld=134&amp;date=14.04.2020" TargetMode="External"/><Relationship Id="rId25" Type="http://schemas.openxmlformats.org/officeDocument/2006/relationships/hyperlink" Target="consultantplus://offline/ref=FA25E988EC5F7480609F194DC3135D9A77EA500086D676E2FE5865C445D7F9DFAE5351177A665F80b8P4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EC816AED7813DE322CBB83BF1FA72FF8&amp;req=doc&amp;base=RZR&amp;n=321389&amp;dst=235&amp;fld=134&amp;date=13.02.2020" TargetMode="External"/><Relationship Id="rId20" Type="http://schemas.openxmlformats.org/officeDocument/2006/relationships/hyperlink" Target="https://login.consultant.ru/link/?rnd=EC816AED7813DE322CBB83BF1FA72FF8&amp;req=doc&amp;base=RZR&amp;n=321389&amp;dst=212&amp;fld=134&amp;date=13.02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654EFD1ECC247177264F3E3AEC155311&amp;req=doc&amp;base=RZR&amp;n=321389&amp;dst=172&amp;fld=134&amp;date=14.06.2019" TargetMode="External"/><Relationship Id="rId11" Type="http://schemas.openxmlformats.org/officeDocument/2006/relationships/hyperlink" Target="https://login.consultant.ru/link/?rnd=67374507953BB97136424E65F82E8392&amp;req=doc&amp;base=RZR&amp;n=321389&amp;dst=26&amp;fld=134&amp;date=09.04.2020" TargetMode="External"/><Relationship Id="rId24" Type="http://schemas.openxmlformats.org/officeDocument/2006/relationships/hyperlink" Target="https://login.consultant.ru/link/?rnd=EC816AED7813DE322CBB83BF1FA72FF8&amp;req=doc&amp;base=RZR&amp;n=321389&amp;dst=219&amp;fld=134&amp;date=13.02.20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nd=EC816AED7813DE322CBB83BF1FA72FF8&amp;req=doc&amp;base=RZR&amp;n=321389&amp;dst=100149&amp;fld=134&amp;date=13.02.2020" TargetMode="External"/><Relationship Id="rId23" Type="http://schemas.openxmlformats.org/officeDocument/2006/relationships/hyperlink" Target="https://login.consultant.ru/link/?rnd=EC816AED7813DE322CBB83BF1FA72FF8&amp;req=doc&amp;base=RZR&amp;n=321389&amp;dst=216&amp;fld=134&amp;date=13.02.20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nd=654EFD1ECC247177264F3E3AEC155311&amp;req=doc&amp;base=RZR&amp;n=321389&amp;dst=100155&amp;fld=134&amp;date=14.06.2019" TargetMode="External"/><Relationship Id="rId19" Type="http://schemas.openxmlformats.org/officeDocument/2006/relationships/hyperlink" Target="https://login.consultant.ru/link/?rnd=EC816AED7813DE322CBB83BF1FA72FF8&amp;req=doc&amp;base=RZR&amp;n=321389&amp;dst=209&amp;fld=134&amp;date=13.02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654EFD1ECC247177264F3E3AEC155311&amp;req=doc&amp;base=RZR&amp;n=321389&amp;dst=188&amp;fld=134&amp;date=14.06.2019" TargetMode="External"/><Relationship Id="rId14" Type="http://schemas.openxmlformats.org/officeDocument/2006/relationships/hyperlink" Target="https://login.consultant.ru/link/?rnd=EC816AED7813DE322CBB83BF1FA72FF8&amp;req=doc&amp;base=RZR&amp;n=321389&amp;dst=219&amp;fld=134&amp;date=13.02.2020" TargetMode="External"/><Relationship Id="rId22" Type="http://schemas.openxmlformats.org/officeDocument/2006/relationships/hyperlink" Target="https://login.consultant.ru/link/?rnd=EC816AED7813DE322CBB83BF1FA72FF8&amp;req=doc&amp;base=RZR&amp;n=321389&amp;dst=205&amp;fld=134&amp;date=13.02.20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4</cp:revision>
  <cp:lastPrinted>2022-07-11T08:39:00Z</cp:lastPrinted>
  <dcterms:created xsi:type="dcterms:W3CDTF">2022-07-11T06:25:00Z</dcterms:created>
  <dcterms:modified xsi:type="dcterms:W3CDTF">2022-07-11T08:44:00Z</dcterms:modified>
</cp:coreProperties>
</file>