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D" w:rsidRPr="00B50190" w:rsidRDefault="003B77CD" w:rsidP="003B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C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B50190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</w:t>
      </w:r>
      <w:r w:rsidRPr="00B50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7CD" w:rsidRPr="003B77CD" w:rsidRDefault="003B77CD" w:rsidP="003B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Утвержден</w:t>
      </w:r>
    </w:p>
    <w:p w:rsidR="003B77CD" w:rsidRPr="003B77CD" w:rsidRDefault="003B77CD" w:rsidP="003B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решением ТИК </w:t>
      </w:r>
      <w:proofErr w:type="gramStart"/>
      <w:r w:rsidRPr="003B7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77CD">
        <w:rPr>
          <w:rFonts w:ascii="Times New Roman" w:hAnsi="Times New Roman" w:cs="Times New Roman"/>
          <w:sz w:val="24"/>
          <w:szCs w:val="24"/>
        </w:rPr>
        <w:t xml:space="preserve">. Сортавала </w:t>
      </w:r>
    </w:p>
    <w:p w:rsidR="003B77CD" w:rsidRPr="003B77CD" w:rsidRDefault="003B77CD" w:rsidP="003B77CD">
      <w:pPr>
        <w:jc w:val="center"/>
        <w:rPr>
          <w:sz w:val="24"/>
          <w:szCs w:val="24"/>
        </w:rPr>
      </w:pPr>
      <w:r w:rsidRPr="003B7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1</w:t>
      </w:r>
      <w:r w:rsidR="00911FE9">
        <w:rPr>
          <w:rFonts w:ascii="Times New Roman" w:hAnsi="Times New Roman" w:cs="Times New Roman"/>
          <w:sz w:val="24"/>
          <w:szCs w:val="24"/>
        </w:rPr>
        <w:t>9</w:t>
      </w:r>
      <w:r w:rsidRPr="003B77CD">
        <w:rPr>
          <w:rFonts w:ascii="Times New Roman" w:hAnsi="Times New Roman" w:cs="Times New Roman"/>
          <w:sz w:val="24"/>
          <w:szCs w:val="24"/>
        </w:rPr>
        <w:t>.08.20г. № 20</w:t>
      </w:r>
      <w:r w:rsidR="00911FE9">
        <w:rPr>
          <w:rFonts w:ascii="Times New Roman" w:hAnsi="Times New Roman" w:cs="Times New Roman"/>
          <w:sz w:val="24"/>
          <w:szCs w:val="24"/>
        </w:rPr>
        <w:t>4</w:t>
      </w:r>
      <w:r w:rsidRPr="003B77CD">
        <w:rPr>
          <w:rFonts w:ascii="Times New Roman" w:hAnsi="Times New Roman" w:cs="Times New Roman"/>
          <w:sz w:val="24"/>
          <w:szCs w:val="24"/>
        </w:rPr>
        <w:t>/60</w:t>
      </w:r>
      <w:r w:rsidR="00911FE9">
        <w:rPr>
          <w:rFonts w:ascii="Times New Roman" w:hAnsi="Times New Roman" w:cs="Times New Roman"/>
          <w:sz w:val="24"/>
          <w:szCs w:val="24"/>
        </w:rPr>
        <w:t>5</w:t>
      </w:r>
      <w:r w:rsidRPr="003B77CD">
        <w:rPr>
          <w:rFonts w:ascii="Times New Roman" w:hAnsi="Times New Roman" w:cs="Times New Roman"/>
          <w:sz w:val="24"/>
          <w:szCs w:val="24"/>
        </w:rPr>
        <w:t>-3</w:t>
      </w:r>
    </w:p>
    <w:p w:rsidR="003B77CD" w:rsidRDefault="003B77CD" w:rsidP="003B77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286A03" w:rsidRDefault="003B77CD" w:rsidP="003B77CD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выборов депутатов </w:t>
      </w:r>
      <w:r>
        <w:rPr>
          <w:rFonts w:ascii="Times New Roman" w:hAnsi="Times New Roman" w:cs="Times New Roman"/>
          <w:b/>
          <w:sz w:val="28"/>
        </w:rPr>
        <w:br/>
        <w:t>Совета Сортавальского городского поселения первого созыва</w:t>
      </w:r>
      <w:proofErr w:type="gramEnd"/>
    </w:p>
    <w:tbl>
      <w:tblPr>
        <w:tblStyle w:val="a3"/>
        <w:tblW w:w="0" w:type="auto"/>
        <w:tblLook w:val="04A0"/>
      </w:tblPr>
      <w:tblGrid>
        <w:gridCol w:w="696"/>
        <w:gridCol w:w="121"/>
        <w:gridCol w:w="4961"/>
        <w:gridCol w:w="136"/>
        <w:gridCol w:w="2957"/>
        <w:gridCol w:w="2719"/>
        <w:gridCol w:w="238"/>
        <w:gridCol w:w="187"/>
        <w:gridCol w:w="2771"/>
      </w:tblGrid>
      <w:tr w:rsidR="001F5734" w:rsidTr="003F7332">
        <w:tc>
          <w:tcPr>
            <w:tcW w:w="11828" w:type="dxa"/>
            <w:gridSpan w:val="7"/>
          </w:tcPr>
          <w:p w:rsidR="001F5734" w:rsidRDefault="001F5734" w:rsidP="00D036C1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958" w:type="dxa"/>
            <w:gridSpan w:val="2"/>
          </w:tcPr>
          <w:p w:rsidR="001F5734" w:rsidRDefault="001F5734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b/>
                <w:sz w:val="26"/>
              </w:rPr>
              <w:t>11 августа 2020 года</w:t>
            </w:r>
          </w:p>
        </w:tc>
      </w:tr>
      <w:tr w:rsidR="001F5734" w:rsidTr="005E18EE">
        <w:tc>
          <w:tcPr>
            <w:tcW w:w="11828" w:type="dxa"/>
            <w:gridSpan w:val="7"/>
          </w:tcPr>
          <w:p w:rsidR="001F5734" w:rsidRDefault="001F5734" w:rsidP="00D036C1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958" w:type="dxa"/>
            <w:gridSpan w:val="2"/>
          </w:tcPr>
          <w:p w:rsidR="001F5734" w:rsidRDefault="001F5734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b/>
                <w:sz w:val="26"/>
              </w:rPr>
              <w:t>14 августа 2020 года</w:t>
            </w:r>
          </w:p>
        </w:tc>
      </w:tr>
      <w:tr w:rsidR="001F5734" w:rsidTr="00F561C4">
        <w:tc>
          <w:tcPr>
            <w:tcW w:w="11828" w:type="dxa"/>
            <w:gridSpan w:val="7"/>
          </w:tcPr>
          <w:p w:rsidR="001F5734" w:rsidRDefault="001F5734" w:rsidP="00D036C1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958" w:type="dxa"/>
            <w:gridSpan w:val="2"/>
          </w:tcPr>
          <w:p w:rsidR="001F5734" w:rsidRDefault="001F5734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b/>
                <w:sz w:val="26"/>
              </w:rPr>
              <w:t>8 ноября 2020 года</w:t>
            </w:r>
          </w:p>
        </w:tc>
      </w:tr>
      <w:tr w:rsidR="001F5734" w:rsidTr="00286A03">
        <w:tc>
          <w:tcPr>
            <w:tcW w:w="696" w:type="dxa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218" w:type="dxa"/>
            <w:gridSpan w:val="3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957" w:type="dxa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957" w:type="dxa"/>
            <w:gridSpan w:val="2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958" w:type="dxa"/>
            <w:gridSpan w:val="2"/>
            <w:vAlign w:val="center"/>
          </w:tcPr>
          <w:p w:rsidR="001F5734" w:rsidRDefault="001F5734" w:rsidP="00D036C1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1F5734" w:rsidTr="00286A03">
        <w:tc>
          <w:tcPr>
            <w:tcW w:w="696" w:type="dxa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218" w:type="dxa"/>
            <w:gridSpan w:val="3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57" w:type="dxa"/>
            <w:gridSpan w:val="2"/>
            <w:vAlign w:val="center"/>
          </w:tcPr>
          <w:p w:rsidR="001F5734" w:rsidRDefault="001F5734" w:rsidP="00D036C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58" w:type="dxa"/>
            <w:gridSpan w:val="2"/>
            <w:vAlign w:val="center"/>
          </w:tcPr>
          <w:p w:rsidR="001F5734" w:rsidRDefault="001F5734" w:rsidP="00D036C1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1F5734" w:rsidTr="008B322D">
        <w:tc>
          <w:tcPr>
            <w:tcW w:w="14786" w:type="dxa"/>
            <w:gridSpan w:val="9"/>
          </w:tcPr>
          <w:p w:rsidR="001F5734" w:rsidRDefault="00A905C5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  <w:r w:rsidR="001F5734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1543BD" w:rsidTr="00286A03">
        <w:tc>
          <w:tcPr>
            <w:tcW w:w="696" w:type="dxa"/>
          </w:tcPr>
          <w:p w:rsidR="001543BD" w:rsidRDefault="001543B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18" w:type="dxa"/>
            <w:gridSpan w:val="3"/>
          </w:tcPr>
          <w:p w:rsidR="001543BD" w:rsidRDefault="001543BD" w:rsidP="00B77AE9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выборов депутатов </w:t>
            </w:r>
            <w:r w:rsidR="00B77AE9">
              <w:rPr>
                <w:rFonts w:ascii="Times New Roman" w:hAnsi="Times New Roman" w:cs="Times New Roman"/>
                <w:sz w:val="24"/>
              </w:rPr>
              <w:t xml:space="preserve">Совета Сортавальского городского поселения, во вновь образованном муниципальном </w:t>
            </w:r>
            <w:r w:rsidR="00AA521D">
              <w:rPr>
                <w:rFonts w:ascii="Times New Roman" w:hAnsi="Times New Roman" w:cs="Times New Roman"/>
                <w:sz w:val="24"/>
              </w:rPr>
              <w:t>образовании</w:t>
            </w:r>
            <w:r w:rsidR="00B77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1543BD" w:rsidRDefault="001543B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80 дней до дня голосования </w:t>
            </w:r>
          </w:p>
        </w:tc>
        <w:tc>
          <w:tcPr>
            <w:tcW w:w="2957" w:type="dxa"/>
            <w:gridSpan w:val="2"/>
          </w:tcPr>
          <w:p w:rsidR="001543BD" w:rsidRDefault="001543B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августа  и не позднее 19 августа 2020 года </w:t>
            </w:r>
          </w:p>
        </w:tc>
        <w:tc>
          <w:tcPr>
            <w:tcW w:w="2958" w:type="dxa"/>
            <w:gridSpan w:val="2"/>
          </w:tcPr>
          <w:p w:rsidR="001543BD" w:rsidRPr="00B77AE9" w:rsidRDefault="00B77AE9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286A03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18" w:type="dxa"/>
            <w:gridSpan w:val="3"/>
          </w:tcPr>
          <w:p w:rsidR="00AA521D" w:rsidRDefault="00AA521D" w:rsidP="00FC3BD9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957" w:type="dxa"/>
          </w:tcPr>
          <w:p w:rsidR="00AA521D" w:rsidRDefault="00AA521D" w:rsidP="00FC3BD9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957" w:type="dxa"/>
            <w:gridSpan w:val="2"/>
          </w:tcPr>
          <w:p w:rsidR="00AA521D" w:rsidRDefault="00AA521D" w:rsidP="00FC3BD9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958" w:type="dxa"/>
            <w:gridSpan w:val="2"/>
          </w:tcPr>
          <w:p w:rsidR="00AA521D" w:rsidRDefault="00AA521D" w:rsidP="00FC3BD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D57044">
        <w:tc>
          <w:tcPr>
            <w:tcW w:w="14786" w:type="dxa"/>
            <w:gridSpan w:val="9"/>
          </w:tcPr>
          <w:p w:rsidR="00AA521D" w:rsidRP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A521D">
              <w:rPr>
                <w:rFonts w:ascii="Times New Roman" w:hAnsi="Times New Roman" w:cs="Times New Roman"/>
                <w:sz w:val="24"/>
                <w:szCs w:val="24"/>
              </w:rPr>
              <w:t xml:space="preserve">        2. ИЗБИРАТЕЛЬНЫЕ ОКРУГА</w:t>
            </w:r>
          </w:p>
        </w:tc>
      </w:tr>
      <w:tr w:rsidR="00AA521D" w:rsidTr="00286A03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218" w:type="dxa"/>
            <w:gridSpan w:val="3"/>
          </w:tcPr>
          <w:p w:rsidR="00AA521D" w:rsidRDefault="00B34A4F" w:rsidP="000867FF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схемы избирательных округов для проведения выборов  депутатов Совета Сортавальского городского поселения</w:t>
            </w:r>
            <w:r w:rsidR="000867F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вновь образованного муниципального </w:t>
            </w:r>
            <w:r w:rsidR="000867FF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957" w:type="dxa"/>
          </w:tcPr>
          <w:p w:rsidR="00AA521D" w:rsidRDefault="000867FF" w:rsidP="00017020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пять дней со дня </w:t>
            </w:r>
            <w:r w:rsidR="00017020">
              <w:rPr>
                <w:rFonts w:ascii="Times New Roman" w:hAnsi="Times New Roman" w:cs="Times New Roman"/>
                <w:sz w:val="24"/>
              </w:rPr>
              <w:t>официального опубликования решения о назначении выборов</w:t>
            </w:r>
          </w:p>
        </w:tc>
        <w:tc>
          <w:tcPr>
            <w:tcW w:w="2957" w:type="dxa"/>
            <w:gridSpan w:val="2"/>
          </w:tcPr>
          <w:p w:rsidR="00AA521D" w:rsidRDefault="00017020" w:rsidP="006B03DE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="006B03DE">
              <w:rPr>
                <w:rFonts w:ascii="Times New Roman" w:hAnsi="Times New Roman" w:cs="Times New Roman"/>
                <w:sz w:val="24"/>
              </w:rPr>
              <w:t>19 августа 2020 года</w:t>
            </w:r>
          </w:p>
        </w:tc>
        <w:tc>
          <w:tcPr>
            <w:tcW w:w="2958" w:type="dxa"/>
            <w:gridSpan w:val="2"/>
          </w:tcPr>
          <w:p w:rsidR="00AA521D" w:rsidRDefault="00017020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286A03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18" w:type="dxa"/>
            <w:gridSpan w:val="3"/>
          </w:tcPr>
          <w:p w:rsidR="00AA521D" w:rsidRDefault="00AA521D" w:rsidP="00017020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Официальное опубликование в средствах массовой информации </w:t>
            </w:r>
            <w:r w:rsidR="00017020">
              <w:rPr>
                <w:rFonts w:ascii="Times New Roman" w:hAnsi="Times New Roman" w:cs="Times New Roman"/>
                <w:sz w:val="24"/>
              </w:rPr>
              <w:t>схемы избирательных округов, включая ее графическое изображение</w:t>
            </w:r>
          </w:p>
        </w:tc>
        <w:tc>
          <w:tcPr>
            <w:tcW w:w="2957" w:type="dxa"/>
          </w:tcPr>
          <w:p w:rsidR="00AA521D" w:rsidRDefault="006B03DE" w:rsidP="006B03DE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после ее утверждения</w:t>
            </w:r>
          </w:p>
        </w:tc>
        <w:tc>
          <w:tcPr>
            <w:tcW w:w="2957" w:type="dxa"/>
            <w:gridSpan w:val="2"/>
          </w:tcPr>
          <w:p w:rsidR="00AA521D" w:rsidRDefault="006B03DE" w:rsidP="006B03DE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24 августа 2020 года</w:t>
            </w:r>
          </w:p>
        </w:tc>
        <w:tc>
          <w:tcPr>
            <w:tcW w:w="2958" w:type="dxa"/>
            <w:gridSpan w:val="2"/>
          </w:tcPr>
          <w:p w:rsidR="00AA521D" w:rsidRDefault="006B03DE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EB470B">
        <w:tc>
          <w:tcPr>
            <w:tcW w:w="14786" w:type="dxa"/>
            <w:gridSpan w:val="9"/>
          </w:tcPr>
          <w:p w:rsidR="00AA521D" w:rsidRDefault="00AA521D" w:rsidP="006B03DE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="006B03D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 ИЗБИРАТЕЛЬНЫЕ УЧАСТКИ. СПИСКИ ИЗБИРАТЕЛЕЙ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Публикация списков избирательных участков с указанием их границ и номеров, мест нахождения и телефонов участковых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избирательных комиссий, а также мест нахождения помещений для голосования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40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сентября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Глава местной администрации муниципального района,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глава местной администрации поселения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октября 2020 года </w:t>
            </w:r>
          </w:p>
        </w:tc>
        <w:tc>
          <w:tcPr>
            <w:tcW w:w="2958" w:type="dxa"/>
            <w:gridSpan w:val="2"/>
          </w:tcPr>
          <w:p w:rsidR="00AA521D" w:rsidRDefault="006B03DE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октября 2020 года </w:t>
            </w:r>
          </w:p>
        </w:tc>
        <w:tc>
          <w:tcPr>
            <w:tcW w:w="2958" w:type="dxa"/>
            <w:gridSpan w:val="2"/>
          </w:tcPr>
          <w:p w:rsidR="00AA521D" w:rsidRDefault="006B03DE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октября 2020 года </w:t>
            </w:r>
          </w:p>
        </w:tc>
        <w:tc>
          <w:tcPr>
            <w:tcW w:w="2958" w:type="dxa"/>
            <w:gridSpan w:val="2"/>
          </w:tcPr>
          <w:p w:rsidR="00AA521D" w:rsidRDefault="00215FEC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2958" w:type="dxa"/>
            <w:gridSpan w:val="2"/>
          </w:tcPr>
          <w:p w:rsidR="00AA521D" w:rsidRDefault="00215FEC" w:rsidP="00D036C1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 10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октября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</w:pPr>
          </w:p>
        </w:tc>
      </w:tr>
      <w:tr w:rsidR="00AA521D" w:rsidTr="006B03DE">
        <w:tc>
          <w:tcPr>
            <w:tcW w:w="696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218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дню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ноября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A521D" w:rsidTr="00B671B3">
        <w:tc>
          <w:tcPr>
            <w:tcW w:w="14786" w:type="dxa"/>
            <w:gridSpan w:val="9"/>
          </w:tcPr>
          <w:p w:rsidR="00AA521D" w:rsidRDefault="00AA521D" w:rsidP="00F3163B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  <w:r w:rsidR="00F3163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 ИЗБИРАТЕЛЬНЫЕ КОМИССИИ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18 сентября  по 8 октября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7C128B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</w:t>
            </w:r>
            <w:proofErr w:type="gramStart"/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0630ED">
        <w:tc>
          <w:tcPr>
            <w:tcW w:w="14786" w:type="dxa"/>
            <w:gridSpan w:val="9"/>
          </w:tcPr>
          <w:p w:rsidR="00AA521D" w:rsidRDefault="00AA521D" w:rsidP="00F3163B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</w:t>
            </w:r>
            <w:r w:rsidR="00F3163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 ВЫДВИЖЕНИЕ И РЕГИСТРАЦИЯ КАНДИДАТОВ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 позднее чем за  42 дней  до дня голосования 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26 сентября 2020 года 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3093" w:type="dxa"/>
            <w:gridSpan w:val="2"/>
          </w:tcPr>
          <w:p w:rsidR="00AA521D" w:rsidRDefault="00AA521D" w:rsidP="00BC3EB3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144" w:type="dxa"/>
            <w:gridSpan w:val="3"/>
          </w:tcPr>
          <w:p w:rsidR="00AA521D" w:rsidRDefault="00AA521D" w:rsidP="00BC3EB3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 позднее чем за  42 дней  до дня голосования 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 позднее 26 сентября 2020 года 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списка политических партий,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через 3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дней со дня официального опубликования (публикации) решения о назначении выборов 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17 августа 2020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года 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Министерства юстиции Российской Федерации по Республике Карелия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 позднее чем за  42 дней  до дня голосования до 18 часов по московскому времени 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 позднее 26 сентября 2020 года до 18 часов по московскому времени </w:t>
            </w:r>
          </w:p>
        </w:tc>
        <w:tc>
          <w:tcPr>
            <w:tcW w:w="277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</w:pP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771" w:type="dxa"/>
          </w:tcPr>
          <w:p w:rsidR="00AA521D" w:rsidRDefault="007C128B" w:rsidP="007C128B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BC3EB3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961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3093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144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771" w:type="dxa"/>
          </w:tcPr>
          <w:p w:rsidR="00AA521D" w:rsidRDefault="007C128B" w:rsidP="007C128B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AB6F30">
        <w:tc>
          <w:tcPr>
            <w:tcW w:w="14786" w:type="dxa"/>
            <w:gridSpan w:val="9"/>
          </w:tcPr>
          <w:p w:rsidR="00AA521D" w:rsidRDefault="00AA521D" w:rsidP="00F3163B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</w:t>
            </w:r>
            <w:r w:rsidR="00F3163B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 СТАТУС КАНДИДАТОВ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осуществляющих выпуск средств массовой информации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958" w:type="dxa"/>
            <w:gridSpan w:val="2"/>
          </w:tcPr>
          <w:p w:rsidR="00AA521D" w:rsidRDefault="007C128B" w:rsidP="007C128B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5 дней до дня голосования, а в случае наличия вынуждающих к тому обстоятельств - не позднее чем за 1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 ноября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6 ноября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права избирательного объединения на отзыв кандидата, выдвинутого им по одномандатному или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избирательному округу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5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ноября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A521D" w:rsidTr="00441897">
        <w:tc>
          <w:tcPr>
            <w:tcW w:w="14786" w:type="dxa"/>
            <w:gridSpan w:val="9"/>
          </w:tcPr>
          <w:p w:rsidR="00AA521D" w:rsidRDefault="00AA521D" w:rsidP="00F3163B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</w:t>
            </w:r>
            <w:r w:rsidR="00F3163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 ИНФОРМИРОВАНИЕ ИЗБИРАТЕЛЕЙ И ПРЕДВЫБОРНАЯ АГИТАЦИЯ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дня, предшествующего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дню голосования.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Граждане РФ, кандидаты, избирательные объединения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чем за  28 дней до дня голосования и до ноля часов по московскому времени дня, предшествующего дню голосования.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10 октября 2020 года и до ноля часов по московскому времени дня, предшествующего дню голосования.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ноября  по 8 ноября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августа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  <w:p w:rsidR="00AA521D" w:rsidRDefault="00AA521D" w:rsidP="00D036C1">
            <w:pPr>
              <w:spacing w:line="100" w:lineRule="atLeast"/>
              <w:jc w:val="left"/>
            </w:pP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августа 2020 года </w:t>
            </w:r>
          </w:p>
        </w:tc>
        <w:tc>
          <w:tcPr>
            <w:tcW w:w="3196" w:type="dxa"/>
            <w:gridSpan w:val="3"/>
          </w:tcPr>
          <w:p w:rsidR="00AA521D" w:rsidRDefault="007C128B" w:rsidP="007C128B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августа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5097" w:type="dxa"/>
            <w:gridSpan w:val="2"/>
          </w:tcPr>
          <w:p w:rsidR="00AA521D" w:rsidRDefault="00AA521D" w:rsidP="004A087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через 30 дней со дня официального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13 сентября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Организации телерадиовещания,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редакции периодических печатных изданий, редакции сетевых изданий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13 сентября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196" w:type="dxa"/>
            <w:gridSpan w:val="3"/>
          </w:tcPr>
          <w:p w:rsidR="00AA521D" w:rsidRDefault="00AA521D" w:rsidP="007C128B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Соответствующие организации телерадиовещания, редакции периодических печатных изданий с участием </w:t>
            </w:r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7C12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7C12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7C1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C128B"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 w:rsidR="007C1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ноября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13 сентября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196" w:type="dxa"/>
            <w:gridSpan w:val="3"/>
          </w:tcPr>
          <w:p w:rsidR="00AA521D" w:rsidRDefault="00AA521D" w:rsidP="00B803ED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30 дней  до дня голосования 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2020 года </w:t>
            </w:r>
          </w:p>
        </w:tc>
        <w:tc>
          <w:tcPr>
            <w:tcW w:w="3196" w:type="dxa"/>
            <w:gridSpan w:val="3"/>
          </w:tcPr>
          <w:p w:rsidR="00AA521D" w:rsidRDefault="00AA521D" w:rsidP="00B803ED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B80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803ED"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дня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ноября 2020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AA521D" w:rsidTr="00095AE8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дня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719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ноября 2020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196" w:type="dxa"/>
            <w:gridSpan w:val="3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AA521D" w:rsidTr="008855BA">
        <w:tc>
          <w:tcPr>
            <w:tcW w:w="14786" w:type="dxa"/>
            <w:gridSpan w:val="9"/>
          </w:tcPr>
          <w:p w:rsidR="00AA521D" w:rsidRDefault="00AA521D" w:rsidP="00F3163B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</w:t>
            </w:r>
            <w:r w:rsidR="00F3163B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 ФИНАНСИРОВАНИЕ ВЫБОРОВ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срок со дня опубликования  (публикации) решения о назначении выборов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 средств участковым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избирательным комиссиям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28 октября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2020 года 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Территориальная </w:t>
            </w:r>
            <w:r w:rsidRPr="00B7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957" w:type="dxa"/>
          </w:tcPr>
          <w:p w:rsidR="00AA521D" w:rsidRDefault="00AA521D" w:rsidP="00D036C1">
            <w:pPr>
              <w:snapToGrid w:val="0"/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napToGrid w:val="0"/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napToGrid w:val="0"/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51.1.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дней со дня официального опубликования результатов выборов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через 30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дней со дня официального опубликования результатов выборов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Кандидаты, граждане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являвшиеся кандидатами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958" w:type="dxa"/>
            <w:gridSpan w:val="2"/>
          </w:tcPr>
          <w:p w:rsidR="00AA521D" w:rsidRDefault="007D2979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A521D" w:rsidRDefault="00AA521D" w:rsidP="00D036C1">
            <w:pPr>
              <w:spacing w:line="100" w:lineRule="atLeast"/>
              <w:jc w:val="left"/>
            </w:pP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A328BD">
        <w:tc>
          <w:tcPr>
            <w:tcW w:w="14786" w:type="dxa"/>
            <w:gridSpan w:val="9"/>
          </w:tcPr>
          <w:p w:rsidR="00AA521D" w:rsidRDefault="00AA521D" w:rsidP="007D2979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="007D297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 ГОЛОСОВАНИЕ И ОПРЕДЕЛЕНИЕ РЕЗУЛЬТАТОВ ВЫБОРОВ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20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октября 2020 года 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10 - 4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октября  по 3 ноября 2020 года 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3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4 ноября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дня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 ноября 2020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10 дней  до дня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пять дней до дня голосования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октября 2020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пять дней до дня голосования</w:t>
            </w:r>
          </w:p>
        </w:tc>
        <w:tc>
          <w:tcPr>
            <w:tcW w:w="2958" w:type="dxa"/>
            <w:gridSpan w:val="2"/>
          </w:tcPr>
          <w:p w:rsidR="00AA521D" w:rsidRDefault="007D2979" w:rsidP="007D2979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095AE8">
        <w:trPr>
          <w:trHeight w:val="2413"/>
        </w:trPr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AA521D" w:rsidRDefault="00524D13" w:rsidP="00524D13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октября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AA521D" w:rsidRDefault="00AA521D" w:rsidP="00524D13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 xml:space="preserve">по решению </w:t>
            </w:r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524D1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524D1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524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4D13"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 w:rsidR="00524D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11 дней  до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октября 2020 года </w:t>
            </w:r>
          </w:p>
        </w:tc>
        <w:tc>
          <w:tcPr>
            <w:tcW w:w="2958" w:type="dxa"/>
            <w:gridSpan w:val="2"/>
          </w:tcPr>
          <w:p w:rsidR="00AA521D" w:rsidRDefault="00524D13" w:rsidP="00524D13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 часов до 20 часов по московскому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день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8 ноября 2020 года 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ноября 2020 года </w:t>
            </w:r>
          </w:p>
        </w:tc>
        <w:tc>
          <w:tcPr>
            <w:tcW w:w="2958" w:type="dxa"/>
            <w:gridSpan w:val="2"/>
          </w:tcPr>
          <w:p w:rsidR="00AA521D" w:rsidRDefault="00524D13" w:rsidP="00524D13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пятидневный срок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после определения результатов выборов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пятидневный срок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после определения результатов выборов</w:t>
            </w:r>
          </w:p>
        </w:tc>
        <w:tc>
          <w:tcPr>
            <w:tcW w:w="2958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Зарегистрированный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кандидат, избранный</w:t>
            </w:r>
          </w:p>
          <w:p w:rsidR="00AA521D" w:rsidRDefault="00AA521D" w:rsidP="00D036C1">
            <w:pPr>
              <w:spacing w:line="100" w:lineRule="atLeast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AA521D" w:rsidTr="001543BD">
        <w:tc>
          <w:tcPr>
            <w:tcW w:w="81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509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957" w:type="dxa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957" w:type="dxa"/>
            <w:gridSpan w:val="2"/>
          </w:tcPr>
          <w:p w:rsidR="00AA521D" w:rsidRDefault="00AA521D" w:rsidP="00D036C1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декабря 2020 года </w:t>
            </w:r>
          </w:p>
        </w:tc>
        <w:tc>
          <w:tcPr>
            <w:tcW w:w="2958" w:type="dxa"/>
            <w:gridSpan w:val="2"/>
          </w:tcPr>
          <w:p w:rsidR="00AA521D" w:rsidRDefault="00524D13" w:rsidP="00524D13">
            <w:pPr>
              <w:spacing w:line="100" w:lineRule="atLeast"/>
              <w:jc w:val="left"/>
            </w:pPr>
            <w:r w:rsidRPr="00B77A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gramStart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7AE9">
              <w:rPr>
                <w:rFonts w:ascii="Times New Roman" w:hAnsi="Times New Roman" w:cs="Times New Roman"/>
                <w:sz w:val="24"/>
                <w:szCs w:val="24"/>
              </w:rPr>
              <w:t>. Сортавала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B0053" w:rsidRDefault="00BB0053"/>
    <w:sectPr w:rsidR="00BB0053" w:rsidSect="004A08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7CD"/>
    <w:rsid w:val="00017020"/>
    <w:rsid w:val="000867FF"/>
    <w:rsid w:val="00095AE8"/>
    <w:rsid w:val="001177ED"/>
    <w:rsid w:val="00122BAC"/>
    <w:rsid w:val="001543BD"/>
    <w:rsid w:val="001C6CA8"/>
    <w:rsid w:val="001F5734"/>
    <w:rsid w:val="00210B96"/>
    <w:rsid w:val="0021141E"/>
    <w:rsid w:val="00215FEC"/>
    <w:rsid w:val="0027478D"/>
    <w:rsid w:val="00286A03"/>
    <w:rsid w:val="00317AA9"/>
    <w:rsid w:val="003201DA"/>
    <w:rsid w:val="003B77CD"/>
    <w:rsid w:val="003E4A86"/>
    <w:rsid w:val="00463693"/>
    <w:rsid w:val="004A0871"/>
    <w:rsid w:val="00524D13"/>
    <w:rsid w:val="00590DD5"/>
    <w:rsid w:val="005C3046"/>
    <w:rsid w:val="006212A7"/>
    <w:rsid w:val="006B03DE"/>
    <w:rsid w:val="006E3141"/>
    <w:rsid w:val="006E6929"/>
    <w:rsid w:val="007330C5"/>
    <w:rsid w:val="007507BE"/>
    <w:rsid w:val="00753ECF"/>
    <w:rsid w:val="007637D4"/>
    <w:rsid w:val="00783C1F"/>
    <w:rsid w:val="007C128B"/>
    <w:rsid w:val="007C1CB9"/>
    <w:rsid w:val="007D2979"/>
    <w:rsid w:val="0082456E"/>
    <w:rsid w:val="00827851"/>
    <w:rsid w:val="008E10C4"/>
    <w:rsid w:val="008E54B3"/>
    <w:rsid w:val="00911FE9"/>
    <w:rsid w:val="009B43D4"/>
    <w:rsid w:val="009D4E1B"/>
    <w:rsid w:val="009D600C"/>
    <w:rsid w:val="009E5DF5"/>
    <w:rsid w:val="00A30561"/>
    <w:rsid w:val="00A406E6"/>
    <w:rsid w:val="00A8259D"/>
    <w:rsid w:val="00A905C5"/>
    <w:rsid w:val="00AA521D"/>
    <w:rsid w:val="00AC6EFD"/>
    <w:rsid w:val="00AE6BA1"/>
    <w:rsid w:val="00B10EC7"/>
    <w:rsid w:val="00B31F27"/>
    <w:rsid w:val="00B34A4F"/>
    <w:rsid w:val="00B50190"/>
    <w:rsid w:val="00B53D0D"/>
    <w:rsid w:val="00B77AE9"/>
    <w:rsid w:val="00B803ED"/>
    <w:rsid w:val="00B91603"/>
    <w:rsid w:val="00B92E03"/>
    <w:rsid w:val="00BA1756"/>
    <w:rsid w:val="00BB0053"/>
    <w:rsid w:val="00BC3EB3"/>
    <w:rsid w:val="00C34A42"/>
    <w:rsid w:val="00C873E5"/>
    <w:rsid w:val="00CD579D"/>
    <w:rsid w:val="00D82AC8"/>
    <w:rsid w:val="00DC4690"/>
    <w:rsid w:val="00DF7516"/>
    <w:rsid w:val="00E13BFE"/>
    <w:rsid w:val="00F3163B"/>
    <w:rsid w:val="00F5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D"/>
    <w:pPr>
      <w:suppressAutoHyphens/>
      <w:spacing w:after="0" w:line="360" w:lineRule="auto"/>
      <w:jc w:val="both"/>
    </w:pPr>
    <w:rPr>
      <w:rFonts w:ascii="Calibri" w:eastAsia="SimSun" w:hAnsi="Calibri" w:cs="font2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54</cp:revision>
  <cp:lastPrinted>2020-08-20T07:55:00Z</cp:lastPrinted>
  <dcterms:created xsi:type="dcterms:W3CDTF">2020-08-14T12:31:00Z</dcterms:created>
  <dcterms:modified xsi:type="dcterms:W3CDTF">2020-08-20T07:56:00Z</dcterms:modified>
</cp:coreProperties>
</file>