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EBC" w:rsidRDefault="00101911" w:rsidP="00233EBC">
      <w:pPr>
        <w:jc w:val="right"/>
        <w:rPr>
          <w:b/>
          <w:i/>
        </w:rPr>
      </w:pPr>
      <w:r w:rsidRPr="00101911">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0pt;margin-top:-18.3pt;width:55.35pt;height:1in;z-index:251658240">
            <v:imagedata r:id="rId4" o:title=""/>
            <w10:wrap type="topAndBottom"/>
          </v:shape>
          <o:OLEObject Type="Embed" ProgID="Unknown" ShapeID="_x0000_s1026" DrawAspect="Content" ObjectID="_1819035352" r:id="rId5"/>
        </w:pict>
      </w:r>
    </w:p>
    <w:p w:rsidR="00233EBC" w:rsidRDefault="00233EBC" w:rsidP="00233EBC">
      <w:pPr>
        <w:jc w:val="right"/>
        <w:rPr>
          <w:b/>
          <w:i/>
        </w:rPr>
      </w:pPr>
    </w:p>
    <w:p w:rsidR="00233EBC" w:rsidRPr="007058FE" w:rsidRDefault="00233EBC" w:rsidP="00233EBC">
      <w:pPr>
        <w:jc w:val="center"/>
        <w:rPr>
          <w:b/>
          <w:sz w:val="28"/>
          <w:szCs w:val="28"/>
        </w:rPr>
      </w:pPr>
      <w:r w:rsidRPr="007058FE">
        <w:rPr>
          <w:b/>
          <w:sz w:val="28"/>
          <w:szCs w:val="28"/>
        </w:rPr>
        <w:t>РЕСПУБЛИКА КАРЕЛИЯ</w:t>
      </w:r>
    </w:p>
    <w:p w:rsidR="00233EBC" w:rsidRPr="007058FE" w:rsidRDefault="00233EBC" w:rsidP="00233EBC">
      <w:pPr>
        <w:tabs>
          <w:tab w:val="left" w:pos="6521"/>
        </w:tabs>
        <w:jc w:val="center"/>
        <w:rPr>
          <w:b/>
          <w:sz w:val="28"/>
          <w:szCs w:val="28"/>
        </w:rPr>
      </w:pPr>
    </w:p>
    <w:p w:rsidR="00233EBC" w:rsidRPr="007058FE" w:rsidRDefault="00233EBC" w:rsidP="00233EBC">
      <w:pPr>
        <w:tabs>
          <w:tab w:val="left" w:pos="6521"/>
        </w:tabs>
        <w:jc w:val="center"/>
        <w:rPr>
          <w:b/>
          <w:sz w:val="28"/>
          <w:szCs w:val="28"/>
        </w:rPr>
      </w:pPr>
      <w:r>
        <w:rPr>
          <w:b/>
          <w:sz w:val="28"/>
          <w:szCs w:val="28"/>
        </w:rPr>
        <w:t>АДМИНИСТРАЦИЯ</w:t>
      </w:r>
    </w:p>
    <w:p w:rsidR="00233EBC" w:rsidRPr="007058FE" w:rsidRDefault="00233EBC" w:rsidP="00233EBC">
      <w:pPr>
        <w:tabs>
          <w:tab w:val="left" w:pos="6521"/>
        </w:tabs>
        <w:jc w:val="center"/>
        <w:rPr>
          <w:b/>
          <w:sz w:val="28"/>
          <w:szCs w:val="28"/>
        </w:rPr>
      </w:pPr>
    </w:p>
    <w:p w:rsidR="00233EBC" w:rsidRPr="007058FE" w:rsidRDefault="00233EBC" w:rsidP="00233EBC">
      <w:pPr>
        <w:tabs>
          <w:tab w:val="left" w:pos="6521"/>
        </w:tabs>
        <w:jc w:val="center"/>
        <w:rPr>
          <w:b/>
          <w:sz w:val="28"/>
          <w:szCs w:val="28"/>
        </w:rPr>
      </w:pPr>
      <w:r w:rsidRPr="007058FE">
        <w:rPr>
          <w:b/>
          <w:sz w:val="28"/>
          <w:szCs w:val="28"/>
        </w:rPr>
        <w:t xml:space="preserve">СОРТАВАЛЬСКОГО  МУНИЦИПАЛЬНОГО </w:t>
      </w:r>
      <w:r>
        <w:rPr>
          <w:b/>
          <w:sz w:val="28"/>
          <w:szCs w:val="28"/>
        </w:rPr>
        <w:t>ОКРУГА</w:t>
      </w:r>
    </w:p>
    <w:p w:rsidR="00233EBC" w:rsidRPr="007058FE" w:rsidRDefault="00233EBC" w:rsidP="00233EBC">
      <w:pPr>
        <w:tabs>
          <w:tab w:val="left" w:pos="6521"/>
        </w:tabs>
        <w:jc w:val="center"/>
        <w:rPr>
          <w:b/>
          <w:sz w:val="28"/>
          <w:szCs w:val="28"/>
        </w:rPr>
      </w:pPr>
    </w:p>
    <w:p w:rsidR="00233EBC" w:rsidRPr="007058FE" w:rsidRDefault="00233EBC" w:rsidP="00233EBC">
      <w:pPr>
        <w:tabs>
          <w:tab w:val="left" w:pos="6521"/>
        </w:tabs>
        <w:jc w:val="center"/>
        <w:rPr>
          <w:b/>
          <w:sz w:val="28"/>
          <w:szCs w:val="28"/>
        </w:rPr>
      </w:pPr>
      <w:r>
        <w:rPr>
          <w:b/>
          <w:sz w:val="28"/>
          <w:szCs w:val="28"/>
        </w:rPr>
        <w:t>ПОСТАНОВЛЕНИЕ</w:t>
      </w:r>
    </w:p>
    <w:p w:rsidR="00233EBC" w:rsidRDefault="00233EBC" w:rsidP="00233EBC">
      <w:pPr>
        <w:tabs>
          <w:tab w:val="left" w:pos="6521"/>
        </w:tabs>
        <w:rPr>
          <w:b/>
          <w:sz w:val="24"/>
        </w:rPr>
      </w:pPr>
    </w:p>
    <w:p w:rsidR="00233EBC" w:rsidRDefault="00233EBC" w:rsidP="00233EBC">
      <w:pPr>
        <w:tabs>
          <w:tab w:val="left" w:pos="6521"/>
        </w:tabs>
        <w:rPr>
          <w:sz w:val="28"/>
          <w:szCs w:val="28"/>
        </w:rPr>
      </w:pPr>
      <w:r>
        <w:rPr>
          <w:sz w:val="28"/>
          <w:szCs w:val="28"/>
        </w:rPr>
        <w:t>от «</w:t>
      </w:r>
      <w:r w:rsidR="00F26314">
        <w:rPr>
          <w:sz w:val="28"/>
          <w:szCs w:val="28"/>
        </w:rPr>
        <w:t>28</w:t>
      </w:r>
      <w:r>
        <w:rPr>
          <w:sz w:val="28"/>
          <w:szCs w:val="28"/>
        </w:rPr>
        <w:t xml:space="preserve">» </w:t>
      </w:r>
      <w:r w:rsidR="00F26314">
        <w:rPr>
          <w:sz w:val="28"/>
          <w:szCs w:val="28"/>
        </w:rPr>
        <w:t xml:space="preserve">декабря </w:t>
      </w:r>
      <w:r>
        <w:rPr>
          <w:sz w:val="28"/>
          <w:szCs w:val="28"/>
        </w:rPr>
        <w:t xml:space="preserve">2024 </w:t>
      </w:r>
      <w:r w:rsidRPr="007058FE">
        <w:rPr>
          <w:sz w:val="28"/>
          <w:szCs w:val="28"/>
        </w:rPr>
        <w:t xml:space="preserve"> г.                                                </w:t>
      </w:r>
      <w:r w:rsidRPr="007058FE">
        <w:rPr>
          <w:sz w:val="28"/>
          <w:szCs w:val="28"/>
        </w:rPr>
        <w:tab/>
      </w:r>
      <w:r>
        <w:rPr>
          <w:sz w:val="28"/>
          <w:szCs w:val="28"/>
        </w:rPr>
        <w:t xml:space="preserve">      № </w:t>
      </w:r>
      <w:r w:rsidR="00F26314">
        <w:rPr>
          <w:sz w:val="28"/>
          <w:szCs w:val="28"/>
        </w:rPr>
        <w:t>135</w:t>
      </w:r>
    </w:p>
    <w:p w:rsidR="00233EBC" w:rsidRDefault="00233EBC" w:rsidP="00233EBC">
      <w:pPr>
        <w:tabs>
          <w:tab w:val="left" w:pos="6521"/>
        </w:tabs>
        <w:rPr>
          <w:sz w:val="24"/>
          <w:szCs w:val="24"/>
        </w:rPr>
      </w:pPr>
    </w:p>
    <w:p w:rsidR="00233EBC" w:rsidRDefault="00233EBC" w:rsidP="00233EBC">
      <w:pPr>
        <w:tabs>
          <w:tab w:val="left" w:pos="6521"/>
        </w:tabs>
        <w:rPr>
          <w:sz w:val="24"/>
          <w:szCs w:val="24"/>
        </w:rPr>
      </w:pPr>
    </w:p>
    <w:p w:rsidR="00233EBC" w:rsidRPr="0009142F" w:rsidRDefault="00233EBC" w:rsidP="00233EBC">
      <w:pPr>
        <w:jc w:val="center"/>
        <w:rPr>
          <w:b/>
          <w:sz w:val="28"/>
          <w:szCs w:val="28"/>
        </w:rPr>
      </w:pPr>
      <w:r w:rsidRPr="0009142F">
        <w:rPr>
          <w:b/>
          <w:sz w:val="28"/>
          <w:szCs w:val="28"/>
        </w:rPr>
        <w:t xml:space="preserve">Об утверждении Порядка применения бюджетной классификации Российской Федерации, в части относящейся к бюджету Сортавальского муниципального </w:t>
      </w:r>
      <w:r>
        <w:rPr>
          <w:b/>
          <w:sz w:val="28"/>
          <w:szCs w:val="28"/>
        </w:rPr>
        <w:t>округа</w:t>
      </w:r>
    </w:p>
    <w:p w:rsidR="00233EBC" w:rsidRPr="00243562" w:rsidRDefault="00233EBC" w:rsidP="00233EBC">
      <w:pPr>
        <w:jc w:val="center"/>
        <w:rPr>
          <w:b/>
          <w:i/>
          <w:sz w:val="28"/>
          <w:szCs w:val="28"/>
        </w:rPr>
      </w:pPr>
    </w:p>
    <w:p w:rsidR="00233EBC" w:rsidRPr="00A66564" w:rsidRDefault="00233EBC" w:rsidP="00233EBC">
      <w:pPr>
        <w:ind w:firstLine="567"/>
        <w:jc w:val="both"/>
        <w:rPr>
          <w:sz w:val="28"/>
          <w:szCs w:val="28"/>
        </w:rPr>
      </w:pPr>
      <w:r w:rsidRPr="00A66564">
        <w:rPr>
          <w:sz w:val="28"/>
          <w:szCs w:val="28"/>
        </w:rPr>
        <w:t xml:space="preserve">В соответствии со статьями 20,21,23 Бюджетного кодекса Российской Федерации, </w:t>
      </w:r>
      <w:r w:rsidRPr="00233EBC">
        <w:rPr>
          <w:sz w:val="28"/>
          <w:szCs w:val="28"/>
        </w:rPr>
        <w:t>Приказ</w:t>
      </w:r>
      <w:r>
        <w:rPr>
          <w:sz w:val="28"/>
          <w:szCs w:val="28"/>
        </w:rPr>
        <w:t>ом</w:t>
      </w:r>
      <w:r w:rsidRPr="00233EBC">
        <w:rPr>
          <w:sz w:val="28"/>
          <w:szCs w:val="28"/>
        </w:rPr>
        <w:t xml:space="preserve"> </w:t>
      </w:r>
      <w:r>
        <w:rPr>
          <w:sz w:val="28"/>
          <w:szCs w:val="28"/>
        </w:rPr>
        <w:t>Министерства финансов Российской Федерации</w:t>
      </w:r>
      <w:r w:rsidRPr="00233EBC">
        <w:rPr>
          <w:sz w:val="28"/>
          <w:szCs w:val="28"/>
        </w:rPr>
        <w:t xml:space="preserve"> от 24.05.2022</w:t>
      </w:r>
      <w:r>
        <w:rPr>
          <w:sz w:val="28"/>
          <w:szCs w:val="28"/>
        </w:rPr>
        <w:t xml:space="preserve"> года</w:t>
      </w:r>
      <w:r w:rsidRPr="00233EBC">
        <w:rPr>
          <w:sz w:val="28"/>
          <w:szCs w:val="28"/>
        </w:rPr>
        <w:t xml:space="preserve"> </w:t>
      </w:r>
      <w:r>
        <w:rPr>
          <w:sz w:val="28"/>
          <w:szCs w:val="28"/>
        </w:rPr>
        <w:t>№</w:t>
      </w:r>
      <w:r w:rsidRPr="00233EBC">
        <w:rPr>
          <w:sz w:val="28"/>
          <w:szCs w:val="28"/>
        </w:rPr>
        <w:t xml:space="preserve"> 82н </w:t>
      </w:r>
      <w:r>
        <w:rPr>
          <w:sz w:val="28"/>
          <w:szCs w:val="28"/>
        </w:rPr>
        <w:t>«</w:t>
      </w:r>
      <w:r w:rsidRPr="00233EBC">
        <w:rPr>
          <w:sz w:val="28"/>
          <w:szCs w:val="28"/>
        </w:rPr>
        <w:t>О Порядке формирования и применения кодов бюджетной классификации Российской Федерации, их структуре и принципах назначения</w:t>
      </w:r>
      <w:r>
        <w:rPr>
          <w:sz w:val="28"/>
          <w:szCs w:val="28"/>
        </w:rPr>
        <w:t xml:space="preserve">», </w:t>
      </w:r>
      <w:r w:rsidRPr="00A66564">
        <w:rPr>
          <w:sz w:val="28"/>
          <w:szCs w:val="28"/>
        </w:rPr>
        <w:t>Положени</w:t>
      </w:r>
      <w:r>
        <w:rPr>
          <w:sz w:val="28"/>
          <w:szCs w:val="28"/>
        </w:rPr>
        <w:t>ем</w:t>
      </w:r>
      <w:r w:rsidRPr="00A66564">
        <w:rPr>
          <w:sz w:val="28"/>
          <w:szCs w:val="28"/>
        </w:rPr>
        <w:t xml:space="preserve"> о бюджетном процессе в Сортавальском муниципальном </w:t>
      </w:r>
      <w:r>
        <w:rPr>
          <w:sz w:val="28"/>
          <w:szCs w:val="28"/>
        </w:rPr>
        <w:t>округе,</w:t>
      </w:r>
      <w:r w:rsidRPr="00A66564">
        <w:rPr>
          <w:sz w:val="28"/>
          <w:szCs w:val="28"/>
        </w:rPr>
        <w:t xml:space="preserve"> </w:t>
      </w:r>
      <w:r>
        <w:rPr>
          <w:sz w:val="28"/>
          <w:szCs w:val="28"/>
        </w:rPr>
        <w:t>администрация Сортавальского муни</w:t>
      </w:r>
      <w:r w:rsidR="00966040">
        <w:rPr>
          <w:sz w:val="28"/>
          <w:szCs w:val="28"/>
        </w:rPr>
        <w:t xml:space="preserve">ципального округа, </w:t>
      </w:r>
      <w:r>
        <w:rPr>
          <w:sz w:val="28"/>
          <w:szCs w:val="28"/>
        </w:rPr>
        <w:t>постановляет</w:t>
      </w:r>
      <w:r w:rsidRPr="00A66564">
        <w:rPr>
          <w:sz w:val="28"/>
          <w:szCs w:val="28"/>
        </w:rPr>
        <w:t>:</w:t>
      </w:r>
    </w:p>
    <w:p w:rsidR="00233EBC" w:rsidRPr="00243562" w:rsidRDefault="00233EBC" w:rsidP="00233EBC">
      <w:pPr>
        <w:ind w:firstLine="567"/>
        <w:jc w:val="both"/>
        <w:rPr>
          <w:i/>
          <w:sz w:val="28"/>
          <w:szCs w:val="28"/>
        </w:rPr>
      </w:pPr>
    </w:p>
    <w:p w:rsidR="00233EBC" w:rsidRPr="00A66564" w:rsidRDefault="00233EBC" w:rsidP="00233EBC">
      <w:pPr>
        <w:ind w:firstLine="567"/>
        <w:jc w:val="both"/>
        <w:rPr>
          <w:sz w:val="28"/>
          <w:szCs w:val="28"/>
        </w:rPr>
      </w:pPr>
      <w:r w:rsidRPr="00A66564">
        <w:rPr>
          <w:sz w:val="28"/>
          <w:szCs w:val="28"/>
        </w:rPr>
        <w:t xml:space="preserve">1. Утвердить Порядок применения бюджетной классификации Российской Федерации в части, относящейся к бюджету Сортавальского муниципального </w:t>
      </w:r>
      <w:r w:rsidR="003D05AC">
        <w:rPr>
          <w:sz w:val="28"/>
          <w:szCs w:val="28"/>
        </w:rPr>
        <w:t>округа</w:t>
      </w:r>
      <w:r w:rsidRPr="00A66564">
        <w:rPr>
          <w:sz w:val="28"/>
          <w:szCs w:val="28"/>
        </w:rPr>
        <w:t xml:space="preserve">, согласно Приложению к настоящему </w:t>
      </w:r>
      <w:r w:rsidR="003D05AC">
        <w:rPr>
          <w:sz w:val="28"/>
          <w:szCs w:val="28"/>
        </w:rPr>
        <w:t>Постановлению</w:t>
      </w:r>
      <w:r w:rsidRPr="00A66564">
        <w:rPr>
          <w:sz w:val="28"/>
          <w:szCs w:val="28"/>
        </w:rPr>
        <w:t>.</w:t>
      </w:r>
    </w:p>
    <w:p w:rsidR="003D05AC" w:rsidRDefault="003D05AC" w:rsidP="003D05AC">
      <w:pPr>
        <w:autoSpaceDE w:val="0"/>
        <w:autoSpaceDN w:val="0"/>
        <w:adjustRightInd w:val="0"/>
        <w:ind w:firstLine="567"/>
        <w:jc w:val="both"/>
        <w:rPr>
          <w:rFonts w:eastAsia="Calibri"/>
          <w:sz w:val="28"/>
          <w:szCs w:val="28"/>
        </w:rPr>
      </w:pPr>
      <w:r>
        <w:rPr>
          <w:sz w:val="28"/>
          <w:szCs w:val="28"/>
        </w:rPr>
        <w:t>2</w:t>
      </w:r>
      <w:r w:rsidR="00233EBC" w:rsidRPr="00A66564">
        <w:rPr>
          <w:sz w:val="28"/>
          <w:szCs w:val="28"/>
        </w:rPr>
        <w:t xml:space="preserve">. </w:t>
      </w:r>
      <w:r>
        <w:rPr>
          <w:sz w:val="28"/>
          <w:szCs w:val="28"/>
        </w:rPr>
        <w:t xml:space="preserve">Настоящее постановление вступает в силу </w:t>
      </w:r>
      <w:r w:rsidRPr="00672CA1">
        <w:rPr>
          <w:rFonts w:eastAsia="Calibri"/>
          <w:bCs/>
          <w:sz w:val="28"/>
          <w:szCs w:val="28"/>
          <w:lang w:eastAsia="en-US"/>
        </w:rPr>
        <w:t>с 01.01.20</w:t>
      </w:r>
      <w:r>
        <w:rPr>
          <w:rFonts w:eastAsia="Calibri"/>
          <w:bCs/>
          <w:sz w:val="28"/>
          <w:szCs w:val="28"/>
          <w:lang w:eastAsia="en-US"/>
        </w:rPr>
        <w:t xml:space="preserve">25 года и применяется к правоотношениям, возникшим </w:t>
      </w:r>
      <w:r>
        <w:rPr>
          <w:rFonts w:eastAsia="Calibri"/>
          <w:sz w:val="28"/>
          <w:szCs w:val="28"/>
        </w:rPr>
        <w:t>при составлении и исполнении бюджета Сортавальского муниципального округа, начиная с бюджета на 2025 год и на плановый период 2026 и 2027 годов.</w:t>
      </w:r>
    </w:p>
    <w:p w:rsidR="00233EBC" w:rsidRDefault="00233EBC" w:rsidP="00233EBC">
      <w:pPr>
        <w:pStyle w:val="ConsPlusNormal"/>
        <w:ind w:firstLine="540"/>
        <w:jc w:val="both"/>
      </w:pPr>
    </w:p>
    <w:p w:rsidR="00233EBC" w:rsidRDefault="00233EBC" w:rsidP="00233EBC">
      <w:pPr>
        <w:pStyle w:val="ConsPlusNormal"/>
        <w:ind w:firstLine="540"/>
        <w:jc w:val="both"/>
      </w:pPr>
    </w:p>
    <w:p w:rsidR="00233EBC" w:rsidRDefault="00233EBC" w:rsidP="00233EBC">
      <w:pPr>
        <w:pStyle w:val="ConsPlusNormal"/>
        <w:ind w:firstLine="540"/>
        <w:jc w:val="both"/>
      </w:pPr>
    </w:p>
    <w:p w:rsidR="00233EBC" w:rsidRDefault="00233EBC" w:rsidP="00233EBC">
      <w:pPr>
        <w:autoSpaceDE w:val="0"/>
        <w:autoSpaceDN w:val="0"/>
        <w:adjustRightInd w:val="0"/>
        <w:ind w:firstLine="540"/>
        <w:jc w:val="both"/>
        <w:rPr>
          <w:sz w:val="28"/>
          <w:szCs w:val="28"/>
        </w:rPr>
      </w:pPr>
      <w:r>
        <w:rPr>
          <w:sz w:val="28"/>
          <w:szCs w:val="28"/>
        </w:rPr>
        <w:t xml:space="preserve">   </w:t>
      </w:r>
    </w:p>
    <w:p w:rsidR="00233EBC" w:rsidRPr="007058FE" w:rsidRDefault="00233EBC" w:rsidP="00233EBC">
      <w:pPr>
        <w:ind w:firstLine="546"/>
        <w:jc w:val="both"/>
        <w:rPr>
          <w:sz w:val="28"/>
          <w:szCs w:val="28"/>
        </w:rPr>
      </w:pPr>
    </w:p>
    <w:p w:rsidR="00233EBC" w:rsidRDefault="00233EBC" w:rsidP="00233EBC">
      <w:pPr>
        <w:rPr>
          <w:sz w:val="28"/>
          <w:szCs w:val="28"/>
        </w:rPr>
      </w:pPr>
      <w:r>
        <w:rPr>
          <w:sz w:val="28"/>
          <w:szCs w:val="28"/>
        </w:rPr>
        <w:t>Г</w:t>
      </w:r>
      <w:r w:rsidRPr="007058FE">
        <w:rPr>
          <w:sz w:val="28"/>
          <w:szCs w:val="28"/>
        </w:rPr>
        <w:t>лав</w:t>
      </w:r>
      <w:r>
        <w:rPr>
          <w:sz w:val="28"/>
          <w:szCs w:val="28"/>
        </w:rPr>
        <w:t>а</w:t>
      </w:r>
      <w:r w:rsidRPr="007058FE">
        <w:rPr>
          <w:sz w:val="28"/>
          <w:szCs w:val="28"/>
        </w:rPr>
        <w:t xml:space="preserve"> </w:t>
      </w:r>
      <w:r>
        <w:rPr>
          <w:sz w:val="28"/>
          <w:szCs w:val="28"/>
        </w:rPr>
        <w:t xml:space="preserve">администрации </w:t>
      </w:r>
      <w:r>
        <w:rPr>
          <w:sz w:val="28"/>
          <w:szCs w:val="28"/>
        </w:rPr>
        <w:tab/>
        <w:t xml:space="preserve">                                                  </w:t>
      </w:r>
      <w:r w:rsidR="00E74662">
        <w:rPr>
          <w:sz w:val="28"/>
          <w:szCs w:val="28"/>
        </w:rPr>
        <w:t xml:space="preserve">С.В.  </w:t>
      </w:r>
      <w:proofErr w:type="spellStart"/>
      <w:r w:rsidR="00E74662">
        <w:rPr>
          <w:sz w:val="28"/>
          <w:szCs w:val="28"/>
        </w:rPr>
        <w:t>Крупин</w:t>
      </w:r>
      <w:proofErr w:type="spellEnd"/>
    </w:p>
    <w:p w:rsidR="00233EBC" w:rsidRDefault="00233EBC" w:rsidP="00233EBC"/>
    <w:p w:rsidR="00233EBC" w:rsidRDefault="00233EBC" w:rsidP="00233EBC"/>
    <w:p w:rsidR="003D05AC" w:rsidRDefault="003D05AC" w:rsidP="00233EBC"/>
    <w:p w:rsidR="003D05AC" w:rsidRDefault="003D05AC" w:rsidP="00233EBC"/>
    <w:p w:rsidR="003D05AC" w:rsidRDefault="003D05AC" w:rsidP="00233EBC"/>
    <w:p w:rsidR="003D05AC" w:rsidRDefault="003D05AC" w:rsidP="003D05AC">
      <w:pPr>
        <w:jc w:val="right"/>
      </w:pPr>
      <w:r>
        <w:lastRenderedPageBreak/>
        <w:t>Приложение</w:t>
      </w:r>
    </w:p>
    <w:p w:rsidR="003D05AC" w:rsidRDefault="003D05AC" w:rsidP="003D05AC">
      <w:pPr>
        <w:jc w:val="right"/>
      </w:pPr>
      <w:r>
        <w:t>УТВЕРЖДЕНО</w:t>
      </w:r>
    </w:p>
    <w:p w:rsidR="003D05AC" w:rsidRDefault="003D05AC" w:rsidP="003D05AC">
      <w:pPr>
        <w:jc w:val="right"/>
      </w:pPr>
      <w:r>
        <w:t>Постановлением администрации</w:t>
      </w:r>
    </w:p>
    <w:p w:rsidR="003D05AC" w:rsidRDefault="003D05AC" w:rsidP="003D05AC">
      <w:pPr>
        <w:jc w:val="right"/>
      </w:pPr>
      <w:r>
        <w:t>Сортавальского муниципального округа</w:t>
      </w:r>
    </w:p>
    <w:p w:rsidR="003D05AC" w:rsidRDefault="003D05AC" w:rsidP="003D05AC">
      <w:pPr>
        <w:jc w:val="right"/>
      </w:pPr>
      <w:r>
        <w:t>от «</w:t>
      </w:r>
      <w:r w:rsidR="00F26314">
        <w:t>28</w:t>
      </w:r>
      <w:r>
        <w:t xml:space="preserve">» </w:t>
      </w:r>
      <w:r w:rsidR="00F26314">
        <w:t>декабря</w:t>
      </w:r>
      <w:r>
        <w:t xml:space="preserve"> 2024 года №</w:t>
      </w:r>
      <w:r w:rsidR="00F26314">
        <w:t xml:space="preserve"> 135</w:t>
      </w:r>
    </w:p>
    <w:p w:rsidR="003D05AC" w:rsidRDefault="003D05AC" w:rsidP="003D05AC">
      <w:pPr>
        <w:jc w:val="right"/>
      </w:pPr>
    </w:p>
    <w:p w:rsidR="003D05AC" w:rsidRDefault="003D05AC" w:rsidP="003D05AC">
      <w:pPr>
        <w:jc w:val="right"/>
      </w:pPr>
    </w:p>
    <w:p w:rsidR="003D05AC" w:rsidRDefault="003D05AC" w:rsidP="00233EBC"/>
    <w:p w:rsidR="00233EBC" w:rsidRDefault="00233EBC" w:rsidP="00233EBC"/>
    <w:p w:rsidR="00233EBC" w:rsidRDefault="00233EBC" w:rsidP="00233EBC"/>
    <w:p w:rsidR="003D05AC" w:rsidRDefault="003D05AC" w:rsidP="003D05AC">
      <w:pPr>
        <w:jc w:val="center"/>
        <w:rPr>
          <w:b/>
          <w:sz w:val="28"/>
          <w:szCs w:val="28"/>
        </w:rPr>
      </w:pPr>
      <w:r>
        <w:rPr>
          <w:b/>
          <w:sz w:val="28"/>
          <w:szCs w:val="28"/>
        </w:rPr>
        <w:t>ПОРЯДОК</w:t>
      </w:r>
    </w:p>
    <w:p w:rsidR="003D05AC" w:rsidRDefault="003D05AC" w:rsidP="003D05AC">
      <w:pPr>
        <w:jc w:val="center"/>
        <w:rPr>
          <w:b/>
          <w:sz w:val="28"/>
          <w:szCs w:val="28"/>
        </w:rPr>
      </w:pPr>
      <w:r w:rsidRPr="0009142F">
        <w:rPr>
          <w:b/>
          <w:sz w:val="28"/>
          <w:szCs w:val="28"/>
        </w:rPr>
        <w:t xml:space="preserve">применения бюджетной классификации Российской Федерации, в части относящейся к бюджету Сортавальского муниципального </w:t>
      </w:r>
      <w:r>
        <w:rPr>
          <w:b/>
          <w:sz w:val="28"/>
          <w:szCs w:val="28"/>
        </w:rPr>
        <w:t>округа</w:t>
      </w:r>
    </w:p>
    <w:p w:rsidR="003D05AC" w:rsidRDefault="003D05AC" w:rsidP="003D05AC">
      <w:pPr>
        <w:jc w:val="center"/>
        <w:rPr>
          <w:b/>
          <w:sz w:val="28"/>
          <w:szCs w:val="28"/>
        </w:rPr>
      </w:pPr>
    </w:p>
    <w:p w:rsidR="003D05AC" w:rsidRPr="001E0FFA" w:rsidRDefault="003D05AC" w:rsidP="003D05AC">
      <w:pPr>
        <w:ind w:firstLine="567"/>
        <w:jc w:val="both"/>
        <w:rPr>
          <w:sz w:val="28"/>
          <w:szCs w:val="28"/>
        </w:rPr>
      </w:pPr>
      <w:r w:rsidRPr="001E0FFA">
        <w:rPr>
          <w:sz w:val="28"/>
          <w:szCs w:val="28"/>
        </w:rPr>
        <w:t xml:space="preserve">Настоящий порядок применения бюджетной классификации Российской Федерации в части, относящейся к бюджету Сортавальского муниципального округа, разработан в соответствии со статьями 20,21,23 Бюджетного кодекса Российской Федерации, Приказом Министерства финансов Российской Федерации от 24.05.2022 года № 82н «О Порядке формирования и применения кодов бюджетной классификации Российской Федерации, их структуре и принципах назначения» и устанавливает механизм применения бюджетной классификации Российской Федерации в части, относящейся к бюджету Сортавальского муниципального </w:t>
      </w:r>
      <w:r w:rsidR="001E0FFA" w:rsidRPr="001E0FFA">
        <w:rPr>
          <w:sz w:val="28"/>
          <w:szCs w:val="28"/>
        </w:rPr>
        <w:t>округа</w:t>
      </w:r>
      <w:r w:rsidRPr="001E0FFA">
        <w:rPr>
          <w:sz w:val="28"/>
          <w:szCs w:val="28"/>
        </w:rPr>
        <w:t>, всеми участниками бюджетного процесса.</w:t>
      </w:r>
    </w:p>
    <w:p w:rsidR="003D05AC" w:rsidRPr="00910EAF" w:rsidRDefault="003D05AC" w:rsidP="003D05AC">
      <w:pPr>
        <w:ind w:firstLine="567"/>
        <w:jc w:val="both"/>
        <w:rPr>
          <w:sz w:val="28"/>
          <w:szCs w:val="28"/>
        </w:rPr>
      </w:pPr>
    </w:p>
    <w:p w:rsidR="003D05AC" w:rsidRPr="00910EAF" w:rsidRDefault="003D05AC" w:rsidP="003D05AC">
      <w:pPr>
        <w:ind w:firstLine="567"/>
        <w:jc w:val="center"/>
        <w:rPr>
          <w:b/>
          <w:sz w:val="28"/>
          <w:szCs w:val="28"/>
        </w:rPr>
      </w:pPr>
      <w:r w:rsidRPr="00910EAF">
        <w:rPr>
          <w:b/>
          <w:sz w:val="28"/>
          <w:szCs w:val="28"/>
        </w:rPr>
        <w:t xml:space="preserve">1. Классификация доходов бюджета Сортавальского муниципального </w:t>
      </w:r>
      <w:r w:rsidR="00910EAF" w:rsidRPr="00910EAF">
        <w:rPr>
          <w:b/>
          <w:sz w:val="28"/>
          <w:szCs w:val="28"/>
        </w:rPr>
        <w:t>округа</w:t>
      </w:r>
    </w:p>
    <w:p w:rsidR="003D05AC" w:rsidRPr="003D05AC" w:rsidRDefault="003D05AC" w:rsidP="003D05AC">
      <w:pPr>
        <w:ind w:firstLine="567"/>
        <w:rPr>
          <w:i/>
          <w:highlight w:val="yellow"/>
        </w:rPr>
      </w:pPr>
    </w:p>
    <w:p w:rsidR="003D05AC" w:rsidRPr="00910EAF" w:rsidRDefault="003D05AC" w:rsidP="003D05AC">
      <w:pPr>
        <w:tabs>
          <w:tab w:val="left" w:pos="6521"/>
        </w:tabs>
        <w:ind w:firstLine="540"/>
        <w:jc w:val="both"/>
        <w:rPr>
          <w:sz w:val="28"/>
          <w:szCs w:val="28"/>
        </w:rPr>
      </w:pPr>
      <w:r w:rsidRPr="00910EAF">
        <w:rPr>
          <w:sz w:val="28"/>
          <w:szCs w:val="28"/>
        </w:rPr>
        <w:t xml:space="preserve">1.1. Код классификации доходов бюджетов Российской Федерации в части, относящейся к бюджету Сортавальского муниципального </w:t>
      </w:r>
      <w:r w:rsidR="00910EAF" w:rsidRPr="00910EAF">
        <w:rPr>
          <w:sz w:val="28"/>
          <w:szCs w:val="28"/>
        </w:rPr>
        <w:t>округа</w:t>
      </w:r>
      <w:r w:rsidRPr="00910EAF">
        <w:rPr>
          <w:sz w:val="28"/>
          <w:szCs w:val="28"/>
        </w:rPr>
        <w:t>, имеет двадцатизначную структуру и включает в себя следующие составные части:</w:t>
      </w:r>
    </w:p>
    <w:p w:rsidR="003D05AC" w:rsidRPr="00910EAF" w:rsidRDefault="003D05AC" w:rsidP="003D05AC">
      <w:pPr>
        <w:tabs>
          <w:tab w:val="left" w:pos="6521"/>
        </w:tabs>
        <w:ind w:firstLine="540"/>
        <w:jc w:val="both"/>
        <w:rPr>
          <w:sz w:val="28"/>
          <w:szCs w:val="28"/>
        </w:rPr>
      </w:pPr>
      <w:r w:rsidRPr="00910EAF">
        <w:rPr>
          <w:sz w:val="28"/>
          <w:szCs w:val="28"/>
        </w:rPr>
        <w:t xml:space="preserve">- кода главного администратора доходов бюджета Сортавальского муниципального </w:t>
      </w:r>
      <w:r w:rsidR="00910EAF" w:rsidRPr="00910EAF">
        <w:rPr>
          <w:sz w:val="28"/>
          <w:szCs w:val="28"/>
        </w:rPr>
        <w:t>округа</w:t>
      </w:r>
      <w:r w:rsidRPr="00910EAF">
        <w:rPr>
          <w:sz w:val="28"/>
          <w:szCs w:val="28"/>
        </w:rPr>
        <w:t xml:space="preserve"> (1-3 разряды);</w:t>
      </w:r>
    </w:p>
    <w:p w:rsidR="003D05AC" w:rsidRPr="00910EAF" w:rsidRDefault="003D05AC" w:rsidP="003D05AC">
      <w:pPr>
        <w:tabs>
          <w:tab w:val="left" w:pos="6521"/>
        </w:tabs>
        <w:ind w:firstLine="540"/>
        <w:jc w:val="both"/>
        <w:rPr>
          <w:sz w:val="28"/>
          <w:szCs w:val="28"/>
        </w:rPr>
      </w:pPr>
      <w:r w:rsidRPr="00910EAF">
        <w:rPr>
          <w:sz w:val="28"/>
          <w:szCs w:val="28"/>
        </w:rPr>
        <w:t>- кода вида доходов (4-13 разряды);</w:t>
      </w:r>
    </w:p>
    <w:p w:rsidR="003D05AC" w:rsidRDefault="003D05AC" w:rsidP="003D05AC">
      <w:pPr>
        <w:tabs>
          <w:tab w:val="left" w:pos="6521"/>
        </w:tabs>
        <w:ind w:firstLine="540"/>
        <w:jc w:val="both"/>
        <w:rPr>
          <w:sz w:val="28"/>
          <w:szCs w:val="28"/>
        </w:rPr>
      </w:pPr>
      <w:r w:rsidRPr="00910EAF">
        <w:rPr>
          <w:sz w:val="28"/>
          <w:szCs w:val="28"/>
        </w:rPr>
        <w:t>- кода подвида доходов (14-20 разряды);</w:t>
      </w:r>
    </w:p>
    <w:p w:rsidR="007A74D1" w:rsidRDefault="007A74D1" w:rsidP="003D05AC">
      <w:pPr>
        <w:tabs>
          <w:tab w:val="left" w:pos="6521"/>
        </w:tabs>
        <w:ind w:firstLine="540"/>
        <w:jc w:val="both"/>
        <w:rPr>
          <w:sz w:val="28"/>
          <w:szCs w:val="28"/>
        </w:rPr>
      </w:pPr>
    </w:p>
    <w:tbl>
      <w:tblPr>
        <w:tblW w:w="10127" w:type="dxa"/>
        <w:tblLayout w:type="fixed"/>
        <w:tblCellMar>
          <w:top w:w="102" w:type="dxa"/>
          <w:left w:w="62" w:type="dxa"/>
          <w:bottom w:w="102" w:type="dxa"/>
          <w:right w:w="62" w:type="dxa"/>
        </w:tblCellMar>
        <w:tblLook w:val="0000"/>
      </w:tblPr>
      <w:tblGrid>
        <w:gridCol w:w="499"/>
        <w:gridCol w:w="499"/>
        <w:gridCol w:w="499"/>
        <w:gridCol w:w="499"/>
        <w:gridCol w:w="499"/>
        <w:gridCol w:w="499"/>
        <w:gridCol w:w="499"/>
        <w:gridCol w:w="499"/>
        <w:gridCol w:w="499"/>
        <w:gridCol w:w="499"/>
        <w:gridCol w:w="499"/>
        <w:gridCol w:w="499"/>
        <w:gridCol w:w="499"/>
        <w:gridCol w:w="499"/>
        <w:gridCol w:w="499"/>
        <w:gridCol w:w="499"/>
        <w:gridCol w:w="509"/>
        <w:gridCol w:w="641"/>
        <w:gridCol w:w="567"/>
        <w:gridCol w:w="426"/>
      </w:tblGrid>
      <w:tr w:rsidR="007A74D1" w:rsidRPr="007A74D1" w:rsidTr="007A74D1">
        <w:tc>
          <w:tcPr>
            <w:tcW w:w="10127" w:type="dxa"/>
            <w:gridSpan w:val="20"/>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Структура кода классификации доходов бюджетов </w:t>
            </w:r>
            <w:r>
              <w:rPr>
                <w:rFonts w:eastAsiaTheme="minorHAnsi"/>
                <w:lang w:eastAsia="en-US"/>
              </w:rPr>
              <w:t>бюджета Сортавальского муниципального округа</w:t>
            </w:r>
          </w:p>
        </w:tc>
      </w:tr>
      <w:tr w:rsidR="007A74D1" w:rsidRPr="007A74D1" w:rsidTr="007A74D1">
        <w:tc>
          <w:tcPr>
            <w:tcW w:w="1497" w:type="dxa"/>
            <w:gridSpan w:val="3"/>
            <w:vMerge w:val="restart"/>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Код главного администратора доходов бюджета </w:t>
            </w:r>
          </w:p>
        </w:tc>
        <w:tc>
          <w:tcPr>
            <w:tcW w:w="4990" w:type="dxa"/>
            <w:gridSpan w:val="10"/>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Код вида доходов бюджетов </w:t>
            </w:r>
          </w:p>
        </w:tc>
        <w:tc>
          <w:tcPr>
            <w:tcW w:w="3640" w:type="dxa"/>
            <w:gridSpan w:val="7"/>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Код подвида доходов бюджетов </w:t>
            </w:r>
          </w:p>
        </w:tc>
      </w:tr>
      <w:tr w:rsidR="007A74D1" w:rsidRPr="007A74D1" w:rsidTr="007A74D1">
        <w:tc>
          <w:tcPr>
            <w:tcW w:w="1497" w:type="dxa"/>
            <w:gridSpan w:val="3"/>
            <w:vMerge/>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группа доходов </w:t>
            </w:r>
          </w:p>
        </w:tc>
        <w:tc>
          <w:tcPr>
            <w:tcW w:w="998" w:type="dxa"/>
            <w:gridSpan w:val="2"/>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подгруппа доходов </w:t>
            </w:r>
          </w:p>
        </w:tc>
        <w:tc>
          <w:tcPr>
            <w:tcW w:w="998" w:type="dxa"/>
            <w:gridSpan w:val="2"/>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статья доходов </w:t>
            </w:r>
          </w:p>
        </w:tc>
        <w:tc>
          <w:tcPr>
            <w:tcW w:w="1497" w:type="dxa"/>
            <w:gridSpan w:val="3"/>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подстатья доходов </w:t>
            </w:r>
          </w:p>
        </w:tc>
        <w:tc>
          <w:tcPr>
            <w:tcW w:w="998" w:type="dxa"/>
            <w:gridSpan w:val="2"/>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элемент доходов </w:t>
            </w:r>
          </w:p>
        </w:tc>
        <w:tc>
          <w:tcPr>
            <w:tcW w:w="2006" w:type="dxa"/>
            <w:gridSpan w:val="4"/>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группа подвида доходов бюджетов </w:t>
            </w:r>
          </w:p>
        </w:tc>
        <w:tc>
          <w:tcPr>
            <w:tcW w:w="1634" w:type="dxa"/>
            <w:gridSpan w:val="3"/>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аналитическая группа подвида доходов бюджетов </w:t>
            </w:r>
          </w:p>
        </w:tc>
      </w:tr>
      <w:tr w:rsidR="007A74D1" w:rsidRPr="007A74D1" w:rsidTr="007A74D1">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2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3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4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5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6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7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8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9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10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11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12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13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14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15 </w:t>
            </w:r>
          </w:p>
        </w:tc>
        <w:tc>
          <w:tcPr>
            <w:tcW w:w="49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16 </w:t>
            </w:r>
          </w:p>
        </w:tc>
        <w:tc>
          <w:tcPr>
            <w:tcW w:w="509"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17 </w:t>
            </w:r>
          </w:p>
        </w:tc>
        <w:tc>
          <w:tcPr>
            <w:tcW w:w="641"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18 </w:t>
            </w:r>
          </w:p>
        </w:tc>
        <w:tc>
          <w:tcPr>
            <w:tcW w:w="567"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19 </w:t>
            </w:r>
          </w:p>
        </w:tc>
        <w:tc>
          <w:tcPr>
            <w:tcW w:w="426" w:type="dxa"/>
            <w:tcBorders>
              <w:top w:val="single" w:sz="4" w:space="0" w:color="auto"/>
              <w:left w:val="single" w:sz="4" w:space="0" w:color="auto"/>
              <w:bottom w:val="single" w:sz="4" w:space="0" w:color="auto"/>
              <w:right w:val="single" w:sz="4" w:space="0" w:color="auto"/>
            </w:tcBorders>
          </w:tcPr>
          <w:p w:rsidR="007A74D1" w:rsidRPr="007A74D1" w:rsidRDefault="007A74D1" w:rsidP="007A74D1">
            <w:pPr>
              <w:autoSpaceDE w:val="0"/>
              <w:autoSpaceDN w:val="0"/>
              <w:adjustRightInd w:val="0"/>
              <w:jc w:val="center"/>
              <w:rPr>
                <w:rFonts w:eastAsiaTheme="minorHAnsi"/>
                <w:lang w:eastAsia="en-US"/>
              </w:rPr>
            </w:pPr>
            <w:r w:rsidRPr="007A74D1">
              <w:rPr>
                <w:rFonts w:eastAsiaTheme="minorHAnsi"/>
                <w:lang w:eastAsia="en-US"/>
              </w:rPr>
              <w:t xml:space="preserve">20 </w:t>
            </w:r>
          </w:p>
        </w:tc>
      </w:tr>
    </w:tbl>
    <w:p w:rsidR="007A74D1" w:rsidRPr="00910EAF" w:rsidRDefault="007A74D1" w:rsidP="003D05AC">
      <w:pPr>
        <w:tabs>
          <w:tab w:val="left" w:pos="6521"/>
        </w:tabs>
        <w:ind w:firstLine="540"/>
        <w:jc w:val="both"/>
        <w:rPr>
          <w:sz w:val="28"/>
          <w:szCs w:val="28"/>
        </w:rPr>
      </w:pPr>
    </w:p>
    <w:p w:rsidR="003D05AC" w:rsidRPr="003D05AC" w:rsidRDefault="003D05AC" w:rsidP="003D05AC">
      <w:pPr>
        <w:tabs>
          <w:tab w:val="left" w:pos="6521"/>
        </w:tabs>
        <w:ind w:firstLine="540"/>
        <w:jc w:val="both"/>
        <w:rPr>
          <w:i/>
          <w:sz w:val="28"/>
          <w:szCs w:val="28"/>
          <w:highlight w:val="yellow"/>
        </w:rPr>
      </w:pPr>
    </w:p>
    <w:p w:rsidR="003D05AC" w:rsidRPr="007A74D1" w:rsidRDefault="003D05AC" w:rsidP="003D05AC">
      <w:pPr>
        <w:tabs>
          <w:tab w:val="left" w:pos="6521"/>
        </w:tabs>
        <w:ind w:firstLine="539"/>
        <w:jc w:val="both"/>
        <w:rPr>
          <w:sz w:val="28"/>
          <w:szCs w:val="28"/>
        </w:rPr>
      </w:pPr>
      <w:r w:rsidRPr="007A74D1">
        <w:rPr>
          <w:sz w:val="28"/>
          <w:szCs w:val="28"/>
        </w:rPr>
        <w:lastRenderedPageBreak/>
        <w:t xml:space="preserve">1.2. Код главного администратора доходов бюджета Сортавальского муниципального </w:t>
      </w:r>
      <w:r w:rsidR="009B58E6" w:rsidRPr="007A74D1">
        <w:rPr>
          <w:sz w:val="28"/>
          <w:szCs w:val="28"/>
        </w:rPr>
        <w:t>округа</w:t>
      </w:r>
      <w:r w:rsidRPr="007A74D1">
        <w:rPr>
          <w:sz w:val="28"/>
          <w:szCs w:val="28"/>
        </w:rPr>
        <w:t xml:space="preserve"> – определенный решением о бюджете Сортавальского муниципального </w:t>
      </w:r>
      <w:r w:rsidR="007A74D1" w:rsidRPr="007A74D1">
        <w:rPr>
          <w:sz w:val="28"/>
          <w:szCs w:val="28"/>
        </w:rPr>
        <w:t>округа</w:t>
      </w:r>
      <w:r w:rsidRPr="007A74D1">
        <w:rPr>
          <w:sz w:val="28"/>
          <w:szCs w:val="28"/>
        </w:rPr>
        <w:t xml:space="preserve"> код органа местного самоуправления и (или) структурного подразделения администрации Сортавальского муниципального </w:t>
      </w:r>
      <w:r w:rsidR="007A74D1" w:rsidRPr="007A74D1">
        <w:rPr>
          <w:sz w:val="28"/>
          <w:szCs w:val="28"/>
        </w:rPr>
        <w:t>округа</w:t>
      </w:r>
      <w:r w:rsidRPr="007A74D1">
        <w:rPr>
          <w:sz w:val="28"/>
          <w:szCs w:val="28"/>
        </w:rPr>
        <w:t xml:space="preserve">, имеющего в своем ведении администраторов доходов бюджета Сортавальского муниципального </w:t>
      </w:r>
      <w:r w:rsidR="007A74D1" w:rsidRPr="007A74D1">
        <w:rPr>
          <w:sz w:val="28"/>
          <w:szCs w:val="28"/>
        </w:rPr>
        <w:t xml:space="preserve">округа </w:t>
      </w:r>
      <w:r w:rsidRPr="007A74D1">
        <w:rPr>
          <w:sz w:val="28"/>
          <w:szCs w:val="28"/>
        </w:rPr>
        <w:t xml:space="preserve">и (или) являющегося администратором доходов бюджета Сортавальского муниципального </w:t>
      </w:r>
      <w:r w:rsidR="007A74D1" w:rsidRPr="007A74D1">
        <w:rPr>
          <w:sz w:val="28"/>
          <w:szCs w:val="28"/>
        </w:rPr>
        <w:t>округа</w:t>
      </w:r>
      <w:r w:rsidRPr="007A74D1">
        <w:rPr>
          <w:sz w:val="28"/>
          <w:szCs w:val="28"/>
        </w:rPr>
        <w:t xml:space="preserve">. Код главного администратора доходов бюджета Сортавальского муниципального </w:t>
      </w:r>
      <w:r w:rsidR="007A74D1" w:rsidRPr="007A74D1">
        <w:rPr>
          <w:sz w:val="28"/>
          <w:szCs w:val="28"/>
        </w:rPr>
        <w:t>округа</w:t>
      </w:r>
      <w:r w:rsidRPr="007A74D1">
        <w:rPr>
          <w:sz w:val="28"/>
          <w:szCs w:val="28"/>
        </w:rPr>
        <w:t xml:space="preserve"> состоит из трех знаков (1-3 разряды кода классификации доходов бюджетов Российской Федерации).</w:t>
      </w:r>
    </w:p>
    <w:p w:rsidR="003D05AC" w:rsidRPr="007A74D1" w:rsidRDefault="003D05AC" w:rsidP="003D05AC">
      <w:pPr>
        <w:tabs>
          <w:tab w:val="left" w:pos="6521"/>
        </w:tabs>
        <w:ind w:firstLine="539"/>
        <w:jc w:val="both"/>
        <w:rPr>
          <w:sz w:val="28"/>
          <w:szCs w:val="28"/>
        </w:rPr>
      </w:pPr>
      <w:r w:rsidRPr="007A74D1">
        <w:rPr>
          <w:sz w:val="28"/>
          <w:szCs w:val="28"/>
        </w:rPr>
        <w:t>1.3. Код вида доходов включает группу, подгруппу, статью, подстатью и элемент дохода. Код вида доходов состоит из десяти знаков (4-13 разряды кода классификации доходов бюджетов Российской Федерации).</w:t>
      </w:r>
    </w:p>
    <w:p w:rsidR="003D05AC" w:rsidRPr="007A74D1" w:rsidRDefault="003D05AC" w:rsidP="003D05AC">
      <w:pPr>
        <w:tabs>
          <w:tab w:val="left" w:pos="6521"/>
        </w:tabs>
        <w:ind w:firstLine="539"/>
        <w:jc w:val="both"/>
        <w:rPr>
          <w:sz w:val="28"/>
          <w:szCs w:val="28"/>
        </w:rPr>
      </w:pPr>
      <w:r w:rsidRPr="007A74D1">
        <w:rPr>
          <w:sz w:val="28"/>
          <w:szCs w:val="28"/>
        </w:rPr>
        <w:t>1.4. Перечень единых для бюджетов бюджетной системы Российской Федерации:</w:t>
      </w:r>
    </w:p>
    <w:p w:rsidR="003D05AC" w:rsidRPr="007A74D1" w:rsidRDefault="003D05AC" w:rsidP="003D05AC">
      <w:pPr>
        <w:tabs>
          <w:tab w:val="left" w:pos="6521"/>
        </w:tabs>
        <w:ind w:firstLine="539"/>
        <w:jc w:val="both"/>
        <w:rPr>
          <w:sz w:val="28"/>
          <w:szCs w:val="28"/>
        </w:rPr>
      </w:pPr>
      <w:r w:rsidRPr="007A74D1">
        <w:rPr>
          <w:sz w:val="28"/>
          <w:szCs w:val="28"/>
        </w:rPr>
        <w:t>- групп и подгрупп доходов бюджетов определен пунктом 4 статьи 20 Бюджетного кодекса. Код группы состоит из одного знака (4 разряд кода классификации доходов бюджетов Российской Федерации), код подгруппы – из двух знаков (5-6 разряды кода классификации доходов бюджетов Российской Федерации);</w:t>
      </w:r>
    </w:p>
    <w:p w:rsidR="003D05AC" w:rsidRPr="007A74D1" w:rsidRDefault="003D05AC" w:rsidP="003D05AC">
      <w:pPr>
        <w:tabs>
          <w:tab w:val="left" w:pos="6521"/>
        </w:tabs>
        <w:ind w:firstLine="539"/>
        <w:jc w:val="both"/>
        <w:rPr>
          <w:sz w:val="28"/>
          <w:szCs w:val="28"/>
        </w:rPr>
      </w:pPr>
      <w:r w:rsidRPr="007A74D1">
        <w:rPr>
          <w:sz w:val="28"/>
          <w:szCs w:val="28"/>
        </w:rPr>
        <w:t>- статьей и подстатьей доходов бюджетов утверждается в соответствии с пунктом 6 статьи 20 Бюджетного кодекса Российской Федерации, Министерством финансов Российской Федерации. Код статьи состоит из двух знаков (7-8 разряды кода классификации доходов бюджетов Российской Федерации), код подстатьи – из трех знаков (9-11 разряды кода классификации доходов бюджетов Российской Федерации);</w:t>
      </w:r>
    </w:p>
    <w:p w:rsidR="003D05AC" w:rsidRPr="007A74D1" w:rsidRDefault="003D05AC" w:rsidP="003D05AC">
      <w:pPr>
        <w:tabs>
          <w:tab w:val="left" w:pos="6521"/>
        </w:tabs>
        <w:ind w:firstLine="539"/>
        <w:jc w:val="both"/>
        <w:rPr>
          <w:sz w:val="28"/>
          <w:szCs w:val="28"/>
        </w:rPr>
      </w:pPr>
      <w:r w:rsidRPr="007A74D1">
        <w:rPr>
          <w:i/>
          <w:sz w:val="28"/>
          <w:szCs w:val="28"/>
        </w:rPr>
        <w:t xml:space="preserve">- </w:t>
      </w:r>
      <w:r w:rsidRPr="007A74D1">
        <w:rPr>
          <w:sz w:val="28"/>
          <w:szCs w:val="28"/>
        </w:rPr>
        <w:t>элементов доходов определен пунктом 8 статьи 20 Бюджетного кодекса. Код элемента состоит из двух знаков (12-13 разряды кода классификации доходов бюджетов Российской Федерации).</w:t>
      </w:r>
    </w:p>
    <w:p w:rsidR="003D05AC" w:rsidRPr="007A74D1" w:rsidRDefault="003D05AC" w:rsidP="003D05AC">
      <w:pPr>
        <w:tabs>
          <w:tab w:val="left" w:pos="6521"/>
        </w:tabs>
        <w:ind w:firstLine="539"/>
        <w:jc w:val="both"/>
        <w:rPr>
          <w:sz w:val="28"/>
          <w:szCs w:val="28"/>
        </w:rPr>
      </w:pPr>
      <w:r w:rsidRPr="007A74D1">
        <w:rPr>
          <w:sz w:val="28"/>
          <w:szCs w:val="28"/>
        </w:rPr>
        <w:t xml:space="preserve">1.5. Код подвида доходов состоит из семи знаков (14-20 разряды) и аналитической группы подвида доходов и применяется для детализации поступлений в бюджет Сортавальского муниципального </w:t>
      </w:r>
      <w:r w:rsidR="007A74D1" w:rsidRPr="007A74D1">
        <w:rPr>
          <w:sz w:val="28"/>
          <w:szCs w:val="28"/>
        </w:rPr>
        <w:t>округа</w:t>
      </w:r>
      <w:r w:rsidRPr="007A74D1">
        <w:rPr>
          <w:sz w:val="28"/>
          <w:szCs w:val="28"/>
        </w:rPr>
        <w:t xml:space="preserve"> по кодам классификации доходов.</w:t>
      </w:r>
    </w:p>
    <w:p w:rsidR="003D05AC" w:rsidRPr="007A74D1" w:rsidRDefault="003D05AC" w:rsidP="003D05AC">
      <w:pPr>
        <w:pStyle w:val="ConsPlusNormal"/>
        <w:ind w:firstLine="540"/>
        <w:jc w:val="both"/>
      </w:pPr>
      <w:r w:rsidRPr="007A74D1">
        <w:t xml:space="preserve">Перечень кодов подвидов по видам доходов, главными администраторами которых являются органы местного самоуправления Сортавальского муниципального </w:t>
      </w:r>
      <w:r w:rsidR="007A74D1" w:rsidRPr="007A74D1">
        <w:t>округа</w:t>
      </w:r>
      <w:r w:rsidRPr="007A74D1">
        <w:t xml:space="preserve">, структурные подразделения администрации Сортавальского муниципального </w:t>
      </w:r>
      <w:r w:rsidR="007A74D1" w:rsidRPr="007A74D1">
        <w:t>округа</w:t>
      </w:r>
      <w:r w:rsidRPr="007A74D1">
        <w:t xml:space="preserve"> и (или) находящиеся в их ведении казенные учреждения, утверждается </w:t>
      </w:r>
      <w:r w:rsidR="004608F1">
        <w:t xml:space="preserve">распоряжением администрации </w:t>
      </w:r>
      <w:r w:rsidRPr="007A74D1">
        <w:t xml:space="preserve">Сортавальского муниципального </w:t>
      </w:r>
      <w:r w:rsidR="004608F1">
        <w:t>округа</w:t>
      </w:r>
      <w:r w:rsidRPr="007A74D1">
        <w:t>, с учетом общих требований к порядку формирования перечня кодов подвидов доходов бюджетов бюджетной системы Российской Федерации, установленных Министерством финансов Республики Карелия.</w:t>
      </w:r>
    </w:p>
    <w:p w:rsidR="003D05AC" w:rsidRPr="003D05AC" w:rsidRDefault="003D05AC" w:rsidP="003D05AC">
      <w:pPr>
        <w:rPr>
          <w:i/>
          <w:highlight w:val="yellow"/>
        </w:rPr>
      </w:pPr>
    </w:p>
    <w:p w:rsidR="003D05AC" w:rsidRPr="007A74D1" w:rsidRDefault="003D05AC" w:rsidP="003D05AC">
      <w:pPr>
        <w:jc w:val="center"/>
        <w:rPr>
          <w:b/>
          <w:sz w:val="28"/>
          <w:szCs w:val="28"/>
        </w:rPr>
      </w:pPr>
      <w:r w:rsidRPr="007A74D1">
        <w:rPr>
          <w:b/>
          <w:sz w:val="28"/>
          <w:szCs w:val="28"/>
        </w:rPr>
        <w:t xml:space="preserve">2. Классификация расходов бюджета Сортавальского муниципального </w:t>
      </w:r>
      <w:r w:rsidR="007A74D1" w:rsidRPr="007A74D1">
        <w:rPr>
          <w:b/>
          <w:sz w:val="28"/>
          <w:szCs w:val="28"/>
        </w:rPr>
        <w:t>округа</w:t>
      </w:r>
    </w:p>
    <w:p w:rsidR="003D05AC" w:rsidRPr="003D05AC" w:rsidRDefault="003D05AC" w:rsidP="003D05AC">
      <w:pPr>
        <w:jc w:val="center"/>
        <w:rPr>
          <w:b/>
          <w:sz w:val="28"/>
          <w:szCs w:val="28"/>
          <w:highlight w:val="yellow"/>
        </w:rPr>
      </w:pPr>
    </w:p>
    <w:p w:rsidR="003D05AC" w:rsidRPr="00CC0A3E" w:rsidRDefault="003D05AC" w:rsidP="003D05AC">
      <w:pPr>
        <w:autoSpaceDE w:val="0"/>
        <w:autoSpaceDN w:val="0"/>
        <w:adjustRightInd w:val="0"/>
        <w:ind w:firstLine="540"/>
        <w:jc w:val="both"/>
        <w:rPr>
          <w:sz w:val="28"/>
          <w:szCs w:val="28"/>
        </w:rPr>
      </w:pPr>
      <w:r w:rsidRPr="00CC0A3E">
        <w:rPr>
          <w:sz w:val="28"/>
          <w:szCs w:val="28"/>
        </w:rPr>
        <w:t>2.1. Код классификации расходов бюджетов состоит из:</w:t>
      </w:r>
    </w:p>
    <w:p w:rsidR="003D05AC" w:rsidRPr="00CC0A3E" w:rsidRDefault="003D05AC" w:rsidP="003D05AC">
      <w:pPr>
        <w:autoSpaceDE w:val="0"/>
        <w:autoSpaceDN w:val="0"/>
        <w:adjustRightInd w:val="0"/>
        <w:ind w:firstLine="540"/>
        <w:jc w:val="both"/>
        <w:rPr>
          <w:sz w:val="28"/>
          <w:szCs w:val="28"/>
        </w:rPr>
      </w:pPr>
      <w:r w:rsidRPr="00CC0A3E">
        <w:rPr>
          <w:sz w:val="28"/>
          <w:szCs w:val="28"/>
        </w:rPr>
        <w:t>1) кода главного распорядителя бюджетных средств;</w:t>
      </w:r>
    </w:p>
    <w:p w:rsidR="003D05AC" w:rsidRPr="00CC0A3E" w:rsidRDefault="003D05AC" w:rsidP="003D05AC">
      <w:pPr>
        <w:autoSpaceDE w:val="0"/>
        <w:autoSpaceDN w:val="0"/>
        <w:adjustRightInd w:val="0"/>
        <w:ind w:firstLine="540"/>
        <w:jc w:val="both"/>
        <w:rPr>
          <w:sz w:val="28"/>
          <w:szCs w:val="28"/>
        </w:rPr>
      </w:pPr>
      <w:r w:rsidRPr="00CC0A3E">
        <w:rPr>
          <w:sz w:val="28"/>
          <w:szCs w:val="28"/>
        </w:rPr>
        <w:t>2) кода раздела, подраздела, целевой статьи и вида расходов;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
        <w:gridCol w:w="423"/>
        <w:gridCol w:w="406"/>
        <w:gridCol w:w="418"/>
        <w:gridCol w:w="374"/>
        <w:gridCol w:w="567"/>
        <w:gridCol w:w="478"/>
        <w:gridCol w:w="22"/>
        <w:gridCol w:w="298"/>
        <w:gridCol w:w="320"/>
        <w:gridCol w:w="425"/>
        <w:gridCol w:w="425"/>
        <w:gridCol w:w="425"/>
        <w:gridCol w:w="425"/>
        <w:gridCol w:w="425"/>
        <w:gridCol w:w="425"/>
        <w:gridCol w:w="425"/>
        <w:gridCol w:w="365"/>
        <w:gridCol w:w="61"/>
        <w:gridCol w:w="633"/>
        <w:gridCol w:w="911"/>
        <w:gridCol w:w="796"/>
      </w:tblGrid>
      <w:tr w:rsidR="003D05AC" w:rsidRPr="00CC0A3E" w:rsidTr="00063E02">
        <w:tc>
          <w:tcPr>
            <w:tcW w:w="9493" w:type="dxa"/>
            <w:gridSpan w:val="22"/>
          </w:tcPr>
          <w:p w:rsidR="003D05AC" w:rsidRPr="00CC0A3E" w:rsidRDefault="003D05AC" w:rsidP="00CC0A3E">
            <w:pPr>
              <w:tabs>
                <w:tab w:val="left" w:pos="6521"/>
              </w:tabs>
              <w:jc w:val="center"/>
              <w:rPr>
                <w:i/>
              </w:rPr>
            </w:pPr>
            <w:r w:rsidRPr="00CC0A3E">
              <w:t xml:space="preserve">Структура кода классификации расходов бюджета Сортавальского муниципального </w:t>
            </w:r>
            <w:r w:rsidR="00CC0A3E" w:rsidRPr="00CC0A3E">
              <w:t>округа</w:t>
            </w:r>
          </w:p>
        </w:tc>
      </w:tr>
      <w:tr w:rsidR="003D05AC" w:rsidRPr="00CC0A3E" w:rsidTr="00063E02">
        <w:tc>
          <w:tcPr>
            <w:tcW w:w="1470" w:type="dxa"/>
            <w:gridSpan w:val="3"/>
            <w:vMerge w:val="restart"/>
          </w:tcPr>
          <w:p w:rsidR="003D05AC" w:rsidRPr="00CC0A3E" w:rsidRDefault="003D05AC" w:rsidP="00063E02">
            <w:pPr>
              <w:tabs>
                <w:tab w:val="left" w:pos="6521"/>
              </w:tabs>
              <w:jc w:val="center"/>
              <w:rPr>
                <w:i/>
                <w:sz w:val="16"/>
                <w:szCs w:val="16"/>
              </w:rPr>
            </w:pPr>
            <w:r w:rsidRPr="00CC0A3E">
              <w:rPr>
                <w:sz w:val="16"/>
                <w:szCs w:val="16"/>
              </w:rPr>
              <w:t>Код главного распорядителя бюджетных средств</w:t>
            </w:r>
          </w:p>
        </w:tc>
        <w:tc>
          <w:tcPr>
            <w:tcW w:w="994" w:type="dxa"/>
            <w:gridSpan w:val="2"/>
            <w:vMerge w:val="restart"/>
          </w:tcPr>
          <w:p w:rsidR="003D05AC" w:rsidRPr="00CC0A3E" w:rsidRDefault="003D05AC" w:rsidP="00063E02">
            <w:pPr>
              <w:tabs>
                <w:tab w:val="left" w:pos="6521"/>
              </w:tabs>
              <w:jc w:val="center"/>
              <w:rPr>
                <w:i/>
                <w:sz w:val="16"/>
                <w:szCs w:val="16"/>
              </w:rPr>
            </w:pPr>
            <w:r w:rsidRPr="00CC0A3E">
              <w:rPr>
                <w:sz w:val="16"/>
                <w:szCs w:val="16"/>
              </w:rPr>
              <w:t>Код раздела</w:t>
            </w:r>
          </w:p>
        </w:tc>
        <w:tc>
          <w:tcPr>
            <w:tcW w:w="1363" w:type="dxa"/>
            <w:gridSpan w:val="3"/>
            <w:vMerge w:val="restart"/>
          </w:tcPr>
          <w:p w:rsidR="003D05AC" w:rsidRPr="00CC0A3E" w:rsidRDefault="003D05AC" w:rsidP="00063E02">
            <w:pPr>
              <w:tabs>
                <w:tab w:val="left" w:pos="6521"/>
              </w:tabs>
              <w:jc w:val="center"/>
              <w:rPr>
                <w:i/>
                <w:sz w:val="16"/>
                <w:szCs w:val="16"/>
              </w:rPr>
            </w:pPr>
            <w:r w:rsidRPr="00CC0A3E">
              <w:rPr>
                <w:sz w:val="16"/>
                <w:szCs w:val="16"/>
              </w:rPr>
              <w:t>Код подраздела</w:t>
            </w:r>
          </w:p>
        </w:tc>
        <w:tc>
          <w:tcPr>
            <w:tcW w:w="4232" w:type="dxa"/>
            <w:gridSpan w:val="10"/>
          </w:tcPr>
          <w:p w:rsidR="003D05AC" w:rsidRPr="00CC0A3E" w:rsidRDefault="003D05AC" w:rsidP="00063E02">
            <w:pPr>
              <w:tabs>
                <w:tab w:val="left" w:pos="6521"/>
              </w:tabs>
              <w:jc w:val="center"/>
              <w:rPr>
                <w:i/>
                <w:sz w:val="16"/>
                <w:szCs w:val="16"/>
              </w:rPr>
            </w:pPr>
            <w:r w:rsidRPr="00CC0A3E">
              <w:rPr>
                <w:sz w:val="16"/>
                <w:szCs w:val="16"/>
              </w:rPr>
              <w:t>Код целевой статьи</w:t>
            </w:r>
          </w:p>
        </w:tc>
        <w:tc>
          <w:tcPr>
            <w:tcW w:w="1434" w:type="dxa"/>
            <w:gridSpan w:val="4"/>
          </w:tcPr>
          <w:p w:rsidR="003D05AC" w:rsidRPr="00CC0A3E" w:rsidRDefault="003D05AC" w:rsidP="00063E02">
            <w:pPr>
              <w:tabs>
                <w:tab w:val="left" w:pos="6521"/>
              </w:tabs>
              <w:jc w:val="center"/>
              <w:rPr>
                <w:i/>
                <w:sz w:val="16"/>
                <w:szCs w:val="16"/>
              </w:rPr>
            </w:pPr>
            <w:r w:rsidRPr="00CC0A3E">
              <w:rPr>
                <w:sz w:val="16"/>
                <w:szCs w:val="16"/>
              </w:rPr>
              <w:t>Код вида расходов</w:t>
            </w:r>
          </w:p>
        </w:tc>
      </w:tr>
      <w:tr w:rsidR="003D05AC" w:rsidRPr="00CC0A3E" w:rsidTr="00063E02">
        <w:tc>
          <w:tcPr>
            <w:tcW w:w="1470" w:type="dxa"/>
            <w:gridSpan w:val="3"/>
            <w:vMerge/>
          </w:tcPr>
          <w:p w:rsidR="003D05AC" w:rsidRPr="00CC0A3E" w:rsidRDefault="003D05AC" w:rsidP="00063E02">
            <w:pPr>
              <w:tabs>
                <w:tab w:val="left" w:pos="6521"/>
              </w:tabs>
              <w:jc w:val="both"/>
              <w:rPr>
                <w:i/>
                <w:sz w:val="16"/>
                <w:szCs w:val="16"/>
              </w:rPr>
            </w:pPr>
          </w:p>
        </w:tc>
        <w:tc>
          <w:tcPr>
            <w:tcW w:w="994" w:type="dxa"/>
            <w:gridSpan w:val="2"/>
            <w:vMerge/>
          </w:tcPr>
          <w:p w:rsidR="003D05AC" w:rsidRPr="00CC0A3E" w:rsidRDefault="003D05AC" w:rsidP="00063E02">
            <w:pPr>
              <w:tabs>
                <w:tab w:val="left" w:pos="6521"/>
              </w:tabs>
              <w:jc w:val="center"/>
              <w:rPr>
                <w:i/>
                <w:sz w:val="16"/>
                <w:szCs w:val="16"/>
              </w:rPr>
            </w:pPr>
          </w:p>
        </w:tc>
        <w:tc>
          <w:tcPr>
            <w:tcW w:w="1363" w:type="dxa"/>
            <w:gridSpan w:val="3"/>
            <w:vMerge/>
          </w:tcPr>
          <w:p w:rsidR="003D05AC" w:rsidRPr="00CC0A3E" w:rsidRDefault="003D05AC" w:rsidP="00063E02">
            <w:pPr>
              <w:tabs>
                <w:tab w:val="left" w:pos="6521"/>
              </w:tabs>
              <w:jc w:val="both"/>
              <w:rPr>
                <w:i/>
                <w:sz w:val="16"/>
                <w:szCs w:val="16"/>
              </w:rPr>
            </w:pPr>
          </w:p>
        </w:tc>
        <w:tc>
          <w:tcPr>
            <w:tcW w:w="2018" w:type="dxa"/>
            <w:gridSpan w:val="5"/>
          </w:tcPr>
          <w:p w:rsidR="003D05AC" w:rsidRPr="00CC0A3E" w:rsidRDefault="003D05AC" w:rsidP="00063E02">
            <w:pPr>
              <w:tabs>
                <w:tab w:val="left" w:pos="6521"/>
              </w:tabs>
              <w:jc w:val="center"/>
              <w:rPr>
                <w:i/>
                <w:sz w:val="16"/>
                <w:szCs w:val="16"/>
              </w:rPr>
            </w:pPr>
            <w:r w:rsidRPr="00CC0A3E">
              <w:rPr>
                <w:sz w:val="16"/>
                <w:szCs w:val="16"/>
              </w:rPr>
              <w:t>Программная (</w:t>
            </w:r>
            <w:proofErr w:type="spellStart"/>
            <w:r w:rsidRPr="00CC0A3E">
              <w:rPr>
                <w:sz w:val="16"/>
                <w:szCs w:val="16"/>
              </w:rPr>
              <w:t>непрограммная</w:t>
            </w:r>
            <w:proofErr w:type="spellEnd"/>
            <w:r w:rsidRPr="00CC0A3E">
              <w:rPr>
                <w:sz w:val="16"/>
                <w:szCs w:val="16"/>
              </w:rPr>
              <w:t>) статья</w:t>
            </w:r>
          </w:p>
        </w:tc>
        <w:tc>
          <w:tcPr>
            <w:tcW w:w="2214" w:type="dxa"/>
            <w:gridSpan w:val="5"/>
          </w:tcPr>
          <w:p w:rsidR="003D05AC" w:rsidRPr="00CC0A3E" w:rsidRDefault="003D05AC" w:rsidP="00063E02">
            <w:pPr>
              <w:tabs>
                <w:tab w:val="left" w:pos="6521"/>
              </w:tabs>
              <w:jc w:val="center"/>
              <w:rPr>
                <w:i/>
                <w:sz w:val="16"/>
                <w:szCs w:val="16"/>
              </w:rPr>
            </w:pPr>
            <w:r w:rsidRPr="00CC0A3E">
              <w:rPr>
                <w:sz w:val="16"/>
                <w:szCs w:val="16"/>
              </w:rPr>
              <w:t>Направление расходов</w:t>
            </w:r>
          </w:p>
        </w:tc>
        <w:tc>
          <w:tcPr>
            <w:tcW w:w="522" w:type="dxa"/>
            <w:gridSpan w:val="2"/>
          </w:tcPr>
          <w:p w:rsidR="003D05AC" w:rsidRPr="00CC0A3E" w:rsidRDefault="003D05AC" w:rsidP="00063E02">
            <w:pPr>
              <w:autoSpaceDE w:val="0"/>
              <w:autoSpaceDN w:val="0"/>
              <w:adjustRightInd w:val="0"/>
              <w:jc w:val="both"/>
              <w:rPr>
                <w:sz w:val="16"/>
                <w:szCs w:val="16"/>
              </w:rPr>
            </w:pPr>
            <w:r w:rsidRPr="00CC0A3E">
              <w:rPr>
                <w:sz w:val="16"/>
                <w:szCs w:val="16"/>
              </w:rPr>
              <w:t>группа</w:t>
            </w:r>
          </w:p>
          <w:p w:rsidR="003D05AC" w:rsidRPr="00CC0A3E" w:rsidRDefault="003D05AC" w:rsidP="00063E02">
            <w:pPr>
              <w:tabs>
                <w:tab w:val="left" w:pos="6521"/>
              </w:tabs>
              <w:rPr>
                <w:i/>
                <w:sz w:val="16"/>
                <w:szCs w:val="16"/>
              </w:rPr>
            </w:pPr>
          </w:p>
        </w:tc>
        <w:tc>
          <w:tcPr>
            <w:tcW w:w="456" w:type="dxa"/>
          </w:tcPr>
          <w:p w:rsidR="003D05AC" w:rsidRPr="00CC0A3E" w:rsidRDefault="003D05AC" w:rsidP="00063E02">
            <w:pPr>
              <w:autoSpaceDE w:val="0"/>
              <w:autoSpaceDN w:val="0"/>
              <w:adjustRightInd w:val="0"/>
              <w:jc w:val="both"/>
              <w:rPr>
                <w:i/>
                <w:iCs/>
                <w:sz w:val="16"/>
                <w:szCs w:val="16"/>
              </w:rPr>
            </w:pPr>
            <w:r w:rsidRPr="00CC0A3E">
              <w:rPr>
                <w:i/>
                <w:iCs/>
                <w:sz w:val="16"/>
                <w:szCs w:val="16"/>
              </w:rPr>
              <w:t>подгруппа</w:t>
            </w:r>
          </w:p>
          <w:p w:rsidR="003D05AC" w:rsidRPr="00CC0A3E" w:rsidRDefault="003D05AC" w:rsidP="00063E02">
            <w:pPr>
              <w:tabs>
                <w:tab w:val="left" w:pos="6521"/>
              </w:tabs>
              <w:jc w:val="center"/>
              <w:rPr>
                <w:i/>
                <w:sz w:val="16"/>
                <w:szCs w:val="16"/>
              </w:rPr>
            </w:pPr>
          </w:p>
        </w:tc>
        <w:tc>
          <w:tcPr>
            <w:tcW w:w="456" w:type="dxa"/>
          </w:tcPr>
          <w:p w:rsidR="003D05AC" w:rsidRPr="00CC0A3E" w:rsidRDefault="003D05AC" w:rsidP="00063E02">
            <w:pPr>
              <w:autoSpaceDE w:val="0"/>
              <w:autoSpaceDN w:val="0"/>
              <w:adjustRightInd w:val="0"/>
              <w:jc w:val="both"/>
              <w:rPr>
                <w:i/>
                <w:iCs/>
                <w:sz w:val="16"/>
                <w:szCs w:val="16"/>
              </w:rPr>
            </w:pPr>
            <w:r w:rsidRPr="00CC0A3E">
              <w:rPr>
                <w:i/>
                <w:iCs/>
                <w:sz w:val="16"/>
                <w:szCs w:val="16"/>
              </w:rPr>
              <w:t>элемент</w:t>
            </w:r>
          </w:p>
          <w:p w:rsidR="003D05AC" w:rsidRPr="00CC0A3E" w:rsidRDefault="003D05AC" w:rsidP="00063E02">
            <w:pPr>
              <w:tabs>
                <w:tab w:val="left" w:pos="6521"/>
              </w:tabs>
              <w:jc w:val="center"/>
              <w:rPr>
                <w:i/>
                <w:sz w:val="16"/>
                <w:szCs w:val="16"/>
              </w:rPr>
            </w:pPr>
          </w:p>
        </w:tc>
      </w:tr>
      <w:tr w:rsidR="003D05AC" w:rsidRPr="00CC0A3E" w:rsidTr="00063E02">
        <w:tc>
          <w:tcPr>
            <w:tcW w:w="492" w:type="dxa"/>
          </w:tcPr>
          <w:p w:rsidR="003D05AC" w:rsidRPr="00CC0A3E" w:rsidRDefault="003D05AC" w:rsidP="00063E02">
            <w:pPr>
              <w:tabs>
                <w:tab w:val="left" w:pos="6521"/>
              </w:tabs>
              <w:jc w:val="center"/>
              <w:rPr>
                <w:i/>
              </w:rPr>
            </w:pPr>
            <w:r w:rsidRPr="00CC0A3E">
              <w:rPr>
                <w:i/>
              </w:rPr>
              <w:t>1</w:t>
            </w:r>
          </w:p>
        </w:tc>
        <w:tc>
          <w:tcPr>
            <w:tcW w:w="491" w:type="dxa"/>
          </w:tcPr>
          <w:p w:rsidR="003D05AC" w:rsidRPr="00CC0A3E" w:rsidRDefault="003D05AC" w:rsidP="00063E02">
            <w:pPr>
              <w:tabs>
                <w:tab w:val="left" w:pos="6521"/>
              </w:tabs>
              <w:jc w:val="center"/>
              <w:rPr>
                <w:i/>
              </w:rPr>
            </w:pPr>
            <w:r w:rsidRPr="00CC0A3E">
              <w:rPr>
                <w:i/>
              </w:rPr>
              <w:t>2</w:t>
            </w:r>
          </w:p>
        </w:tc>
        <w:tc>
          <w:tcPr>
            <w:tcW w:w="487" w:type="dxa"/>
          </w:tcPr>
          <w:p w:rsidR="003D05AC" w:rsidRPr="00CC0A3E" w:rsidRDefault="003D05AC" w:rsidP="00063E02">
            <w:pPr>
              <w:tabs>
                <w:tab w:val="left" w:pos="6521"/>
              </w:tabs>
              <w:jc w:val="center"/>
              <w:rPr>
                <w:i/>
              </w:rPr>
            </w:pPr>
            <w:r w:rsidRPr="00CC0A3E">
              <w:rPr>
                <w:i/>
              </w:rPr>
              <w:t>3</w:t>
            </w:r>
          </w:p>
        </w:tc>
        <w:tc>
          <w:tcPr>
            <w:tcW w:w="543" w:type="dxa"/>
          </w:tcPr>
          <w:p w:rsidR="003D05AC" w:rsidRPr="00CC0A3E" w:rsidRDefault="003D05AC" w:rsidP="00063E02">
            <w:pPr>
              <w:tabs>
                <w:tab w:val="left" w:pos="6521"/>
              </w:tabs>
              <w:jc w:val="center"/>
              <w:rPr>
                <w:i/>
              </w:rPr>
            </w:pPr>
            <w:r w:rsidRPr="00CC0A3E">
              <w:rPr>
                <w:i/>
              </w:rPr>
              <w:t>4</w:t>
            </w:r>
          </w:p>
        </w:tc>
        <w:tc>
          <w:tcPr>
            <w:tcW w:w="451" w:type="dxa"/>
          </w:tcPr>
          <w:p w:rsidR="003D05AC" w:rsidRPr="00CC0A3E" w:rsidRDefault="003D05AC" w:rsidP="00063E02">
            <w:pPr>
              <w:tabs>
                <w:tab w:val="left" w:pos="6521"/>
              </w:tabs>
              <w:jc w:val="center"/>
              <w:rPr>
                <w:i/>
              </w:rPr>
            </w:pPr>
            <w:r w:rsidRPr="00CC0A3E">
              <w:rPr>
                <w:i/>
              </w:rPr>
              <w:t>5</w:t>
            </w:r>
          </w:p>
        </w:tc>
        <w:tc>
          <w:tcPr>
            <w:tcW w:w="705" w:type="dxa"/>
          </w:tcPr>
          <w:p w:rsidR="003D05AC" w:rsidRPr="00CC0A3E" w:rsidRDefault="003D05AC" w:rsidP="00063E02">
            <w:pPr>
              <w:tabs>
                <w:tab w:val="left" w:pos="6521"/>
              </w:tabs>
              <w:jc w:val="center"/>
              <w:rPr>
                <w:i/>
              </w:rPr>
            </w:pPr>
            <w:r w:rsidRPr="00CC0A3E">
              <w:rPr>
                <w:i/>
              </w:rPr>
              <w:t>6</w:t>
            </w:r>
          </w:p>
        </w:tc>
        <w:tc>
          <w:tcPr>
            <w:tcW w:w="636" w:type="dxa"/>
          </w:tcPr>
          <w:p w:rsidR="003D05AC" w:rsidRPr="00CC0A3E" w:rsidRDefault="003D05AC" w:rsidP="00063E02">
            <w:pPr>
              <w:tabs>
                <w:tab w:val="left" w:pos="6521"/>
              </w:tabs>
              <w:jc w:val="center"/>
              <w:rPr>
                <w:i/>
              </w:rPr>
            </w:pPr>
            <w:r w:rsidRPr="00CC0A3E">
              <w:rPr>
                <w:i/>
              </w:rPr>
              <w:t>7</w:t>
            </w:r>
          </w:p>
        </w:tc>
        <w:tc>
          <w:tcPr>
            <w:tcW w:w="336" w:type="dxa"/>
            <w:gridSpan w:val="2"/>
          </w:tcPr>
          <w:p w:rsidR="003D05AC" w:rsidRPr="00CC0A3E" w:rsidRDefault="003D05AC" w:rsidP="00063E02">
            <w:pPr>
              <w:tabs>
                <w:tab w:val="left" w:pos="6521"/>
              </w:tabs>
              <w:jc w:val="center"/>
              <w:rPr>
                <w:i/>
              </w:rPr>
            </w:pPr>
            <w:r w:rsidRPr="00CC0A3E">
              <w:rPr>
                <w:i/>
              </w:rPr>
              <w:t>8</w:t>
            </w:r>
          </w:p>
        </w:tc>
        <w:tc>
          <w:tcPr>
            <w:tcW w:w="336" w:type="dxa"/>
          </w:tcPr>
          <w:p w:rsidR="003D05AC" w:rsidRPr="00CC0A3E" w:rsidRDefault="003D05AC" w:rsidP="00063E02">
            <w:pPr>
              <w:tabs>
                <w:tab w:val="left" w:pos="6521"/>
              </w:tabs>
              <w:jc w:val="center"/>
              <w:rPr>
                <w:i/>
              </w:rPr>
            </w:pPr>
            <w:r w:rsidRPr="00CC0A3E">
              <w:rPr>
                <w:i/>
              </w:rPr>
              <w:t>9</w:t>
            </w:r>
          </w:p>
        </w:tc>
        <w:tc>
          <w:tcPr>
            <w:tcW w:w="456" w:type="dxa"/>
          </w:tcPr>
          <w:p w:rsidR="003D05AC" w:rsidRPr="00CC0A3E" w:rsidRDefault="003D05AC" w:rsidP="00063E02">
            <w:pPr>
              <w:tabs>
                <w:tab w:val="left" w:pos="6521"/>
              </w:tabs>
              <w:jc w:val="center"/>
              <w:rPr>
                <w:i/>
              </w:rPr>
            </w:pPr>
            <w:r w:rsidRPr="00CC0A3E">
              <w:rPr>
                <w:i/>
              </w:rPr>
              <w:t>10</w:t>
            </w:r>
          </w:p>
        </w:tc>
        <w:tc>
          <w:tcPr>
            <w:tcW w:w="456" w:type="dxa"/>
          </w:tcPr>
          <w:p w:rsidR="003D05AC" w:rsidRPr="00CC0A3E" w:rsidRDefault="003D05AC" w:rsidP="00063E02">
            <w:pPr>
              <w:tabs>
                <w:tab w:val="left" w:pos="6521"/>
              </w:tabs>
              <w:jc w:val="center"/>
              <w:rPr>
                <w:i/>
              </w:rPr>
            </w:pPr>
            <w:r w:rsidRPr="00CC0A3E">
              <w:rPr>
                <w:i/>
              </w:rPr>
              <w:t>11</w:t>
            </w:r>
          </w:p>
        </w:tc>
        <w:tc>
          <w:tcPr>
            <w:tcW w:w="456" w:type="dxa"/>
          </w:tcPr>
          <w:p w:rsidR="003D05AC" w:rsidRPr="00CC0A3E" w:rsidRDefault="003D05AC" w:rsidP="00063E02">
            <w:pPr>
              <w:tabs>
                <w:tab w:val="left" w:pos="6521"/>
              </w:tabs>
              <w:jc w:val="center"/>
              <w:rPr>
                <w:i/>
              </w:rPr>
            </w:pPr>
            <w:r w:rsidRPr="00CC0A3E">
              <w:rPr>
                <w:i/>
              </w:rPr>
              <w:t>12</w:t>
            </w:r>
          </w:p>
        </w:tc>
        <w:tc>
          <w:tcPr>
            <w:tcW w:w="456" w:type="dxa"/>
          </w:tcPr>
          <w:p w:rsidR="003D05AC" w:rsidRPr="00CC0A3E" w:rsidRDefault="003D05AC" w:rsidP="00063E02">
            <w:pPr>
              <w:tabs>
                <w:tab w:val="left" w:pos="6521"/>
              </w:tabs>
              <w:jc w:val="center"/>
              <w:rPr>
                <w:i/>
              </w:rPr>
            </w:pPr>
            <w:r w:rsidRPr="00CC0A3E">
              <w:rPr>
                <w:i/>
              </w:rPr>
              <w:t>13</w:t>
            </w:r>
          </w:p>
        </w:tc>
        <w:tc>
          <w:tcPr>
            <w:tcW w:w="456" w:type="dxa"/>
          </w:tcPr>
          <w:p w:rsidR="003D05AC" w:rsidRPr="00CC0A3E" w:rsidRDefault="003D05AC" w:rsidP="00063E02">
            <w:pPr>
              <w:tabs>
                <w:tab w:val="left" w:pos="6521"/>
              </w:tabs>
              <w:jc w:val="center"/>
              <w:rPr>
                <w:i/>
              </w:rPr>
            </w:pPr>
            <w:r w:rsidRPr="00CC0A3E">
              <w:rPr>
                <w:i/>
              </w:rPr>
              <w:t>14</w:t>
            </w:r>
          </w:p>
        </w:tc>
        <w:tc>
          <w:tcPr>
            <w:tcW w:w="456" w:type="dxa"/>
          </w:tcPr>
          <w:p w:rsidR="003D05AC" w:rsidRPr="00CC0A3E" w:rsidRDefault="003D05AC" w:rsidP="00063E02">
            <w:pPr>
              <w:tabs>
                <w:tab w:val="left" w:pos="6521"/>
              </w:tabs>
              <w:jc w:val="center"/>
              <w:rPr>
                <w:i/>
              </w:rPr>
            </w:pPr>
            <w:r w:rsidRPr="00CC0A3E">
              <w:rPr>
                <w:i/>
              </w:rPr>
              <w:t>15</w:t>
            </w:r>
          </w:p>
        </w:tc>
        <w:tc>
          <w:tcPr>
            <w:tcW w:w="456" w:type="dxa"/>
          </w:tcPr>
          <w:p w:rsidR="003D05AC" w:rsidRPr="00CC0A3E" w:rsidRDefault="003D05AC" w:rsidP="00063E02">
            <w:pPr>
              <w:tabs>
                <w:tab w:val="left" w:pos="6521"/>
              </w:tabs>
              <w:jc w:val="center"/>
              <w:rPr>
                <w:i/>
              </w:rPr>
            </w:pPr>
            <w:r w:rsidRPr="00CC0A3E">
              <w:rPr>
                <w:i/>
              </w:rPr>
              <w:t>16</w:t>
            </w:r>
          </w:p>
        </w:tc>
        <w:tc>
          <w:tcPr>
            <w:tcW w:w="456" w:type="dxa"/>
            <w:gridSpan w:val="2"/>
          </w:tcPr>
          <w:p w:rsidR="003D05AC" w:rsidRPr="00CC0A3E" w:rsidRDefault="003D05AC" w:rsidP="00063E02">
            <w:pPr>
              <w:tabs>
                <w:tab w:val="left" w:pos="6521"/>
              </w:tabs>
              <w:jc w:val="center"/>
              <w:rPr>
                <w:i/>
              </w:rPr>
            </w:pPr>
            <w:r w:rsidRPr="00CC0A3E">
              <w:rPr>
                <w:i/>
              </w:rPr>
              <w:t>17</w:t>
            </w:r>
          </w:p>
        </w:tc>
        <w:tc>
          <w:tcPr>
            <w:tcW w:w="456" w:type="dxa"/>
          </w:tcPr>
          <w:p w:rsidR="003D05AC" w:rsidRPr="00CC0A3E" w:rsidRDefault="003D05AC" w:rsidP="00063E02">
            <w:pPr>
              <w:tabs>
                <w:tab w:val="left" w:pos="6521"/>
              </w:tabs>
              <w:jc w:val="center"/>
              <w:rPr>
                <w:i/>
              </w:rPr>
            </w:pPr>
            <w:r w:rsidRPr="00CC0A3E">
              <w:rPr>
                <w:i/>
              </w:rPr>
              <w:t>18</w:t>
            </w:r>
          </w:p>
        </w:tc>
        <w:tc>
          <w:tcPr>
            <w:tcW w:w="456" w:type="dxa"/>
          </w:tcPr>
          <w:p w:rsidR="003D05AC" w:rsidRPr="00CC0A3E" w:rsidRDefault="003D05AC" w:rsidP="00063E02">
            <w:pPr>
              <w:tabs>
                <w:tab w:val="left" w:pos="6521"/>
              </w:tabs>
              <w:jc w:val="center"/>
              <w:rPr>
                <w:i/>
              </w:rPr>
            </w:pPr>
            <w:r w:rsidRPr="00CC0A3E">
              <w:rPr>
                <w:i/>
              </w:rPr>
              <w:t>19</w:t>
            </w:r>
          </w:p>
        </w:tc>
        <w:tc>
          <w:tcPr>
            <w:tcW w:w="456" w:type="dxa"/>
          </w:tcPr>
          <w:p w:rsidR="003D05AC" w:rsidRPr="00CC0A3E" w:rsidRDefault="003D05AC" w:rsidP="00063E02">
            <w:pPr>
              <w:tabs>
                <w:tab w:val="left" w:pos="6521"/>
              </w:tabs>
              <w:jc w:val="center"/>
              <w:rPr>
                <w:i/>
              </w:rPr>
            </w:pPr>
            <w:r w:rsidRPr="00CC0A3E">
              <w:rPr>
                <w:i/>
              </w:rPr>
              <w:t>20</w:t>
            </w:r>
          </w:p>
        </w:tc>
      </w:tr>
    </w:tbl>
    <w:p w:rsidR="003D05AC" w:rsidRPr="003D05AC" w:rsidRDefault="003D05AC" w:rsidP="003D05AC">
      <w:pPr>
        <w:autoSpaceDE w:val="0"/>
        <w:autoSpaceDN w:val="0"/>
        <w:adjustRightInd w:val="0"/>
        <w:ind w:firstLine="540"/>
        <w:jc w:val="both"/>
        <w:rPr>
          <w:sz w:val="28"/>
          <w:szCs w:val="28"/>
          <w:highlight w:val="yellow"/>
          <w:lang w:val="en-US"/>
        </w:rPr>
      </w:pPr>
    </w:p>
    <w:p w:rsidR="003D05AC" w:rsidRPr="00CC0A3E" w:rsidRDefault="003D05AC" w:rsidP="003D05AC">
      <w:pPr>
        <w:tabs>
          <w:tab w:val="left" w:pos="6521"/>
        </w:tabs>
        <w:ind w:firstLine="539"/>
        <w:jc w:val="both"/>
        <w:rPr>
          <w:sz w:val="28"/>
          <w:szCs w:val="28"/>
        </w:rPr>
      </w:pPr>
      <w:r w:rsidRPr="00CC0A3E">
        <w:rPr>
          <w:sz w:val="28"/>
          <w:szCs w:val="28"/>
        </w:rPr>
        <w:t xml:space="preserve">2.2. Код главного распорядителя средств бюджета Сортавальского муниципального </w:t>
      </w:r>
      <w:r w:rsidR="00CC0A3E" w:rsidRPr="00CC0A3E">
        <w:rPr>
          <w:sz w:val="28"/>
          <w:szCs w:val="28"/>
        </w:rPr>
        <w:t>округа</w:t>
      </w:r>
      <w:r w:rsidRPr="00CC0A3E">
        <w:rPr>
          <w:sz w:val="28"/>
          <w:szCs w:val="28"/>
        </w:rPr>
        <w:t xml:space="preserve"> – определенный решением о бюджете Сортавальского муниципального </w:t>
      </w:r>
      <w:r w:rsidR="00CC0A3E" w:rsidRPr="00CC0A3E">
        <w:rPr>
          <w:sz w:val="28"/>
          <w:szCs w:val="28"/>
        </w:rPr>
        <w:t>округа</w:t>
      </w:r>
      <w:r w:rsidRPr="00CC0A3E">
        <w:rPr>
          <w:sz w:val="28"/>
          <w:szCs w:val="28"/>
        </w:rPr>
        <w:t xml:space="preserve"> код органа местного самоуправления, структурного подразделения администрации Сортавальского муниципального </w:t>
      </w:r>
      <w:r w:rsidR="00CC0A3E" w:rsidRPr="00CC0A3E">
        <w:rPr>
          <w:sz w:val="28"/>
          <w:szCs w:val="28"/>
        </w:rPr>
        <w:t>округа</w:t>
      </w:r>
      <w:r w:rsidRPr="00CC0A3E">
        <w:rPr>
          <w:sz w:val="28"/>
          <w:szCs w:val="28"/>
        </w:rPr>
        <w:t xml:space="preserve">, указанного в ведомственной структуре расходов бюджета Сортавальского муниципального </w:t>
      </w:r>
      <w:r w:rsidR="00CC0A3E" w:rsidRPr="00CC0A3E">
        <w:rPr>
          <w:sz w:val="28"/>
          <w:szCs w:val="28"/>
        </w:rPr>
        <w:t>округа</w:t>
      </w:r>
      <w:r w:rsidRPr="00CC0A3E">
        <w:rPr>
          <w:sz w:val="28"/>
          <w:szCs w:val="28"/>
        </w:rPr>
        <w:t xml:space="preserve">, имеющего право распределять бюджетные ассигнования и лимиты бюджетных обязательств между подведомственным распорядителями и (или) получателями бюджетных средств Сортавальского муниципального </w:t>
      </w:r>
      <w:r w:rsidR="00CC0A3E" w:rsidRPr="00CC0A3E">
        <w:rPr>
          <w:sz w:val="28"/>
          <w:szCs w:val="28"/>
        </w:rPr>
        <w:t>округа</w:t>
      </w:r>
      <w:r w:rsidRPr="00CC0A3E">
        <w:rPr>
          <w:sz w:val="28"/>
          <w:szCs w:val="28"/>
        </w:rPr>
        <w:t xml:space="preserve">. Код главного распорядителя средств бюджета Сортавальского муниципального </w:t>
      </w:r>
      <w:r w:rsidR="00CC0A3E" w:rsidRPr="00CC0A3E">
        <w:rPr>
          <w:sz w:val="28"/>
          <w:szCs w:val="28"/>
        </w:rPr>
        <w:t>округа</w:t>
      </w:r>
      <w:r w:rsidRPr="00CC0A3E">
        <w:rPr>
          <w:sz w:val="28"/>
          <w:szCs w:val="28"/>
        </w:rPr>
        <w:t xml:space="preserve"> состоит из трех знаков (1-3 разряды кода классификации расходов бюджетов Российской Федерации).</w:t>
      </w:r>
    </w:p>
    <w:p w:rsidR="003D05AC" w:rsidRPr="00CC0A3E" w:rsidRDefault="003D05AC" w:rsidP="003D05AC">
      <w:pPr>
        <w:tabs>
          <w:tab w:val="left" w:pos="6521"/>
        </w:tabs>
        <w:ind w:firstLine="539"/>
        <w:jc w:val="both"/>
        <w:rPr>
          <w:sz w:val="28"/>
          <w:szCs w:val="28"/>
        </w:rPr>
      </w:pPr>
      <w:r w:rsidRPr="00CC0A3E">
        <w:rPr>
          <w:sz w:val="28"/>
          <w:szCs w:val="28"/>
        </w:rPr>
        <w:t xml:space="preserve">Перечень главных распорядителей средств бюджета Сортавальского муниципального </w:t>
      </w:r>
      <w:r w:rsidR="00CC0A3E" w:rsidRPr="00CC0A3E">
        <w:rPr>
          <w:sz w:val="28"/>
          <w:szCs w:val="28"/>
        </w:rPr>
        <w:t>округа</w:t>
      </w:r>
      <w:r w:rsidRPr="00CC0A3E">
        <w:rPr>
          <w:sz w:val="28"/>
          <w:szCs w:val="28"/>
        </w:rPr>
        <w:t xml:space="preserve"> устанавливается решением о бюджете Сортавальского муниципального </w:t>
      </w:r>
      <w:r w:rsidR="00CC0A3E" w:rsidRPr="00CC0A3E">
        <w:rPr>
          <w:sz w:val="28"/>
          <w:szCs w:val="28"/>
        </w:rPr>
        <w:t>округа</w:t>
      </w:r>
      <w:r w:rsidRPr="00CC0A3E">
        <w:rPr>
          <w:sz w:val="28"/>
          <w:szCs w:val="28"/>
        </w:rPr>
        <w:t xml:space="preserve"> в составе ведомственной структуры расходов бюджета Сортавальского муниципального </w:t>
      </w:r>
      <w:r w:rsidR="00CC0A3E" w:rsidRPr="00CC0A3E">
        <w:rPr>
          <w:sz w:val="28"/>
          <w:szCs w:val="28"/>
        </w:rPr>
        <w:t>округа</w:t>
      </w:r>
      <w:r w:rsidRPr="00CC0A3E">
        <w:rPr>
          <w:sz w:val="28"/>
          <w:szCs w:val="28"/>
        </w:rPr>
        <w:t>.</w:t>
      </w:r>
    </w:p>
    <w:p w:rsidR="003D05AC" w:rsidRPr="001F5CF7" w:rsidRDefault="003D05AC" w:rsidP="003D05AC">
      <w:pPr>
        <w:tabs>
          <w:tab w:val="left" w:pos="6521"/>
        </w:tabs>
        <w:ind w:firstLine="539"/>
        <w:jc w:val="both"/>
        <w:rPr>
          <w:sz w:val="28"/>
          <w:szCs w:val="28"/>
        </w:rPr>
      </w:pPr>
      <w:r w:rsidRPr="001F5CF7">
        <w:rPr>
          <w:sz w:val="28"/>
          <w:szCs w:val="28"/>
        </w:rPr>
        <w:t xml:space="preserve">2.3. Перечень единых для бюджетов бюджетной системы Российской Федерации (в том числе и бюджета Сортавальского муниципального </w:t>
      </w:r>
      <w:r w:rsidR="001F5CF7" w:rsidRPr="001F5CF7">
        <w:rPr>
          <w:sz w:val="28"/>
          <w:szCs w:val="28"/>
        </w:rPr>
        <w:t>округа</w:t>
      </w:r>
      <w:r w:rsidRPr="001F5CF7">
        <w:rPr>
          <w:sz w:val="28"/>
          <w:szCs w:val="28"/>
        </w:rPr>
        <w:t>) разделов и подразделов классификации расходов бюджета определен пунктом 3 статьи 21 Бюджетного кодекса Российской Федерации. Код раздела и подраздела состоит из четырех знаков (4-7 разряды кода классификации расходов бюджетов Российской Федерации).</w:t>
      </w:r>
    </w:p>
    <w:p w:rsidR="003D05AC" w:rsidRPr="001F5CF7" w:rsidRDefault="003D05AC" w:rsidP="003D05AC">
      <w:pPr>
        <w:autoSpaceDE w:val="0"/>
        <w:autoSpaceDN w:val="0"/>
        <w:adjustRightInd w:val="0"/>
        <w:ind w:firstLine="540"/>
        <w:jc w:val="both"/>
        <w:rPr>
          <w:sz w:val="24"/>
          <w:szCs w:val="24"/>
        </w:rPr>
      </w:pPr>
      <w:r w:rsidRPr="001F5CF7">
        <w:rPr>
          <w:sz w:val="28"/>
          <w:szCs w:val="28"/>
        </w:rPr>
        <w:t xml:space="preserve">2.4. Перечень разделов, подразделов, целевых статей (муниципальных программ и </w:t>
      </w:r>
      <w:proofErr w:type="spellStart"/>
      <w:r w:rsidRPr="001F5CF7">
        <w:rPr>
          <w:sz w:val="28"/>
          <w:szCs w:val="28"/>
        </w:rPr>
        <w:t>непрограммных</w:t>
      </w:r>
      <w:proofErr w:type="spellEnd"/>
      <w:r w:rsidRPr="001F5CF7">
        <w:rPr>
          <w:sz w:val="28"/>
          <w:szCs w:val="28"/>
        </w:rPr>
        <w:t xml:space="preserve"> направлений деятельности), групп (групп и подгрупп) видов расходов бюджета утверждается в составе ведомственной структуры расходов бюджета решением о бюджете либо в установленных Бюджетным кодексом Российской Федерации случаях сводной бюджетной росписью соответствующего бюджета</w:t>
      </w:r>
      <w:r w:rsidRPr="001F5CF7">
        <w:rPr>
          <w:sz w:val="24"/>
          <w:szCs w:val="24"/>
        </w:rPr>
        <w:t>.</w:t>
      </w:r>
    </w:p>
    <w:p w:rsidR="003D05AC" w:rsidRPr="001F5CF7" w:rsidRDefault="003D05AC" w:rsidP="003D05AC">
      <w:pPr>
        <w:autoSpaceDE w:val="0"/>
        <w:autoSpaceDN w:val="0"/>
        <w:adjustRightInd w:val="0"/>
        <w:ind w:firstLine="540"/>
        <w:jc w:val="both"/>
        <w:rPr>
          <w:sz w:val="28"/>
          <w:szCs w:val="28"/>
        </w:rPr>
      </w:pPr>
      <w:r w:rsidRPr="001F5CF7">
        <w:rPr>
          <w:sz w:val="28"/>
          <w:szCs w:val="28"/>
        </w:rPr>
        <w:t xml:space="preserve">В случае принятия решения о составлении проекта решения о бюджете Сортавальского муниципального </w:t>
      </w:r>
      <w:r w:rsidR="001F5CF7" w:rsidRPr="001F5CF7">
        <w:rPr>
          <w:sz w:val="28"/>
          <w:szCs w:val="28"/>
        </w:rPr>
        <w:t>округа</w:t>
      </w:r>
      <w:r w:rsidRPr="001F5CF7">
        <w:rPr>
          <w:sz w:val="28"/>
          <w:szCs w:val="28"/>
        </w:rPr>
        <w:t xml:space="preserve"> на очередной финансовый год и плановый период в структуре муниципальных программ </w:t>
      </w:r>
      <w:r w:rsidR="001F5CF7" w:rsidRPr="001F5CF7">
        <w:rPr>
          <w:sz w:val="28"/>
          <w:szCs w:val="28"/>
        </w:rPr>
        <w:t xml:space="preserve">Администрация </w:t>
      </w:r>
      <w:r w:rsidRPr="001F5CF7">
        <w:rPr>
          <w:sz w:val="28"/>
          <w:szCs w:val="28"/>
        </w:rPr>
        <w:t xml:space="preserve">Сортавальского муниципального </w:t>
      </w:r>
      <w:r w:rsidR="001F5CF7" w:rsidRPr="001F5CF7">
        <w:rPr>
          <w:sz w:val="28"/>
          <w:szCs w:val="28"/>
        </w:rPr>
        <w:t>округа</w:t>
      </w:r>
      <w:r w:rsidRPr="001F5CF7">
        <w:rPr>
          <w:sz w:val="28"/>
          <w:szCs w:val="28"/>
        </w:rPr>
        <w:t xml:space="preserve"> утверждает единую структуру кода целевой статьи для отражения направления бюджетных ассигнований на реализацию муниципальных программ и </w:t>
      </w:r>
      <w:proofErr w:type="spellStart"/>
      <w:r w:rsidRPr="001F5CF7">
        <w:rPr>
          <w:sz w:val="28"/>
          <w:szCs w:val="28"/>
        </w:rPr>
        <w:t>непрограммных</w:t>
      </w:r>
      <w:proofErr w:type="spellEnd"/>
      <w:r w:rsidRPr="001F5CF7">
        <w:rPr>
          <w:sz w:val="28"/>
          <w:szCs w:val="28"/>
        </w:rPr>
        <w:t xml:space="preserve"> направлений деятельности органов местного самоуправления Сортавальского муниципального </w:t>
      </w:r>
      <w:r w:rsidR="001F5CF7" w:rsidRPr="001F5CF7">
        <w:rPr>
          <w:sz w:val="28"/>
          <w:szCs w:val="28"/>
        </w:rPr>
        <w:t>округа</w:t>
      </w:r>
      <w:r w:rsidRPr="001F5CF7">
        <w:rPr>
          <w:sz w:val="28"/>
          <w:szCs w:val="28"/>
        </w:rPr>
        <w:t xml:space="preserve">, наиболее значимых учреждений образования, </w:t>
      </w:r>
      <w:r w:rsidRPr="001F5CF7">
        <w:rPr>
          <w:sz w:val="28"/>
          <w:szCs w:val="28"/>
        </w:rPr>
        <w:lastRenderedPageBreak/>
        <w:t>культуры, социальной политики и средств массовой информации указанных в ведомственной структуре расходов соответствующего бюджета.</w:t>
      </w:r>
    </w:p>
    <w:p w:rsidR="001F5CF7" w:rsidRDefault="003D05AC" w:rsidP="001F5CF7">
      <w:pPr>
        <w:autoSpaceDE w:val="0"/>
        <w:autoSpaceDN w:val="0"/>
        <w:adjustRightInd w:val="0"/>
        <w:jc w:val="both"/>
        <w:rPr>
          <w:rFonts w:eastAsiaTheme="minorHAnsi"/>
          <w:sz w:val="28"/>
          <w:szCs w:val="28"/>
          <w:lang w:eastAsia="en-US"/>
        </w:rPr>
      </w:pPr>
      <w:r w:rsidRPr="001F5CF7">
        <w:rPr>
          <w:sz w:val="28"/>
          <w:szCs w:val="28"/>
        </w:rPr>
        <w:t xml:space="preserve">Целевым статьям бюджета Сортавальского муниципального </w:t>
      </w:r>
      <w:r w:rsidR="001F5CF7" w:rsidRPr="001F5CF7">
        <w:rPr>
          <w:sz w:val="28"/>
          <w:szCs w:val="28"/>
        </w:rPr>
        <w:t>округа</w:t>
      </w:r>
      <w:r w:rsidRPr="001F5CF7">
        <w:rPr>
          <w:sz w:val="28"/>
          <w:szCs w:val="28"/>
        </w:rPr>
        <w:t xml:space="preserve"> присваиваются уникальные коды, сформированные с применением буквенно-цифрового ряда: </w:t>
      </w:r>
      <w:r w:rsidR="001F5CF7" w:rsidRPr="001F5CF7">
        <w:rPr>
          <w:rFonts w:eastAsiaTheme="minorHAnsi"/>
          <w:sz w:val="28"/>
          <w:szCs w:val="28"/>
          <w:lang w:eastAsia="en-US"/>
        </w:rPr>
        <w:t>0, 1, 2, 3, 4, 5, 6, 7, 8, 9, А, Б, В</w:t>
      </w:r>
      <w:r w:rsidR="001F5CF7">
        <w:rPr>
          <w:rFonts w:eastAsiaTheme="minorHAnsi"/>
          <w:sz w:val="28"/>
          <w:szCs w:val="28"/>
          <w:lang w:eastAsia="en-US"/>
        </w:rPr>
        <w:t>, Г, Д, Е, Ж, И, К, Л, М, Н, П, Р, С, Т, У, Ф, Ц, Ч, Ш, Щ, Э, Ю, Я, A, B, C, D, E, F, G, H, I, J, K, L, M, N, P, Q, R, S, T, U, V, W, Y, Z.</w:t>
      </w:r>
    </w:p>
    <w:p w:rsidR="003D05AC" w:rsidRPr="0024795F" w:rsidRDefault="003D05AC" w:rsidP="003D05AC">
      <w:pPr>
        <w:autoSpaceDE w:val="0"/>
        <w:autoSpaceDN w:val="0"/>
        <w:adjustRightInd w:val="0"/>
        <w:ind w:firstLine="540"/>
        <w:jc w:val="both"/>
        <w:rPr>
          <w:sz w:val="28"/>
          <w:szCs w:val="28"/>
        </w:rPr>
      </w:pPr>
      <w:r w:rsidRPr="0024795F">
        <w:rPr>
          <w:sz w:val="28"/>
          <w:szCs w:val="28"/>
        </w:rPr>
        <w:t xml:space="preserve">Коды целевых статей расходов бюджета Сортавальского муниципального </w:t>
      </w:r>
      <w:r w:rsidR="0024795F" w:rsidRPr="0024795F">
        <w:rPr>
          <w:sz w:val="28"/>
          <w:szCs w:val="28"/>
        </w:rPr>
        <w:t>округа</w:t>
      </w:r>
      <w:r w:rsidRPr="0024795F">
        <w:rPr>
          <w:sz w:val="28"/>
          <w:szCs w:val="28"/>
        </w:rPr>
        <w:t xml:space="preserve">, содержащие в 6-10 разрядах кода значение 30000 - 39990 и 50000 - 59990 (коды направления расходов бюджета) используются исключительно для отражения расходов бюджета Сортавальского муниципального </w:t>
      </w:r>
      <w:r w:rsidR="0024795F" w:rsidRPr="0024795F">
        <w:rPr>
          <w:sz w:val="28"/>
          <w:szCs w:val="28"/>
        </w:rPr>
        <w:t>округа</w:t>
      </w:r>
      <w:r w:rsidRPr="0024795F">
        <w:rPr>
          <w:sz w:val="28"/>
          <w:szCs w:val="28"/>
        </w:rPr>
        <w:t xml:space="preserve">, источником финансового обеспечения которых являются межбюджетные трансферты, </w:t>
      </w:r>
      <w:r w:rsidR="0024795F" w:rsidRPr="0024795F">
        <w:rPr>
          <w:sz w:val="28"/>
          <w:szCs w:val="28"/>
        </w:rPr>
        <w:t>источником предоставления которых являются средства бюджета</w:t>
      </w:r>
      <w:r w:rsidRPr="0024795F">
        <w:rPr>
          <w:sz w:val="28"/>
          <w:szCs w:val="28"/>
        </w:rPr>
        <w:t xml:space="preserve"> федерального бюджета.</w:t>
      </w:r>
    </w:p>
    <w:p w:rsidR="003D05AC" w:rsidRPr="00D26226" w:rsidRDefault="003D05AC" w:rsidP="003D05AC">
      <w:pPr>
        <w:autoSpaceDE w:val="0"/>
        <w:autoSpaceDN w:val="0"/>
        <w:adjustRightInd w:val="0"/>
        <w:ind w:firstLine="540"/>
        <w:jc w:val="both"/>
        <w:rPr>
          <w:sz w:val="28"/>
          <w:szCs w:val="28"/>
        </w:rPr>
      </w:pPr>
      <w:r w:rsidRPr="00D26226">
        <w:rPr>
          <w:sz w:val="28"/>
          <w:szCs w:val="28"/>
        </w:rPr>
        <w:t xml:space="preserve">Отражение расходов бюджета Сортавальского муниципального </w:t>
      </w:r>
      <w:r w:rsidR="00D26226" w:rsidRPr="00D26226">
        <w:rPr>
          <w:sz w:val="28"/>
          <w:szCs w:val="28"/>
        </w:rPr>
        <w:t>округа</w:t>
      </w:r>
      <w:r w:rsidRPr="00D26226">
        <w:rPr>
          <w:sz w:val="28"/>
          <w:szCs w:val="28"/>
        </w:rPr>
        <w:t xml:space="preserve"> источником финансового обеспечения которых являются субсидии, субвенции, иные межбюджетные трансферты, имеющие целевое назначение,</w:t>
      </w:r>
      <w:r w:rsidR="00D26226" w:rsidRPr="00D26226">
        <w:rPr>
          <w:sz w:val="28"/>
          <w:szCs w:val="28"/>
        </w:rPr>
        <w:t xml:space="preserve"> предоставление которых  осуществляется за счет средств ф</w:t>
      </w:r>
      <w:r w:rsidRPr="00D26226">
        <w:rPr>
          <w:sz w:val="28"/>
          <w:szCs w:val="28"/>
        </w:rPr>
        <w:t xml:space="preserve">едерального бюджета (далее - целевые межбюджетные трансферты), осуществляется по целевым статьям расходов бюджета Сортавальского муниципального </w:t>
      </w:r>
      <w:r w:rsidR="00D26226" w:rsidRPr="00D26226">
        <w:rPr>
          <w:sz w:val="28"/>
          <w:szCs w:val="28"/>
        </w:rPr>
        <w:t>округа</w:t>
      </w:r>
      <w:r w:rsidRPr="00D26226">
        <w:rPr>
          <w:sz w:val="28"/>
          <w:szCs w:val="28"/>
        </w:rPr>
        <w:t xml:space="preserve">, включаемым коды направлений расходов (13 – 17 разряды кода расходов бюджетов), идентичные коду соответствующих направлений расходов федерального бюджета, по которым отражаются расходы федерального бюджета на предоставление вышеуказанных межбюджетных трансфертов. При этом наименование указанного направления расходов бюджета Сортавальского муниципального </w:t>
      </w:r>
      <w:r w:rsidR="00D26226" w:rsidRPr="00D26226">
        <w:rPr>
          <w:sz w:val="28"/>
          <w:szCs w:val="28"/>
        </w:rPr>
        <w:t>округа</w:t>
      </w:r>
      <w:r w:rsidRPr="00D26226">
        <w:rPr>
          <w:sz w:val="28"/>
          <w:szCs w:val="28"/>
        </w:rPr>
        <w:t xml:space="preserve"> (наименование целевой статьи, содержащей соответствующее направление расходов бюджета) не включает указание на наименование федерального трансферта, являющегося источником финансового обеспечения расходов.</w:t>
      </w:r>
    </w:p>
    <w:p w:rsidR="003D05AC" w:rsidRPr="00A86AFC" w:rsidRDefault="003D05AC" w:rsidP="003D05AC">
      <w:pPr>
        <w:autoSpaceDE w:val="0"/>
        <w:autoSpaceDN w:val="0"/>
        <w:adjustRightInd w:val="0"/>
        <w:ind w:firstLine="540"/>
        <w:jc w:val="both"/>
        <w:rPr>
          <w:sz w:val="28"/>
          <w:szCs w:val="28"/>
        </w:rPr>
      </w:pPr>
      <w:r w:rsidRPr="00A86AFC">
        <w:rPr>
          <w:sz w:val="28"/>
          <w:szCs w:val="28"/>
        </w:rPr>
        <w:t xml:space="preserve">2.5. Целевые статьи расходов бюджета формируются в соответствии с муниципальными программами, не включенными в муниципальные программы направлениями деятельности  органов местного самоуправления, отделов администрации Сортавальского муниципального </w:t>
      </w:r>
      <w:r w:rsidR="00A86AFC" w:rsidRPr="00A86AFC">
        <w:rPr>
          <w:sz w:val="28"/>
          <w:szCs w:val="28"/>
        </w:rPr>
        <w:t>округа</w:t>
      </w:r>
      <w:r w:rsidRPr="00A86AFC">
        <w:rPr>
          <w:sz w:val="28"/>
          <w:szCs w:val="28"/>
        </w:rPr>
        <w:t xml:space="preserve">, наиболее значимых учреждений образования, культуры, социальной политики и средств массовой информации указанных в ведомственной структуре расходов бюджета (в целях настоящего Порядка - </w:t>
      </w:r>
      <w:proofErr w:type="spellStart"/>
      <w:r w:rsidRPr="00A86AFC">
        <w:rPr>
          <w:sz w:val="28"/>
          <w:szCs w:val="28"/>
        </w:rPr>
        <w:t>непрограммные</w:t>
      </w:r>
      <w:proofErr w:type="spellEnd"/>
      <w:r w:rsidRPr="00A86AFC">
        <w:rPr>
          <w:sz w:val="28"/>
          <w:szCs w:val="28"/>
        </w:rPr>
        <w:t xml:space="preserve"> направления деятельности), и (или) расходными обязательствами, подлежащими исполнению за счет средств бюджета Сортавальского муниципального </w:t>
      </w:r>
      <w:r w:rsidR="00A86AFC" w:rsidRPr="00A86AFC">
        <w:rPr>
          <w:sz w:val="28"/>
          <w:szCs w:val="28"/>
        </w:rPr>
        <w:t>округа</w:t>
      </w:r>
      <w:r w:rsidRPr="00A86AFC">
        <w:rPr>
          <w:sz w:val="28"/>
          <w:szCs w:val="28"/>
        </w:rPr>
        <w:t>.</w:t>
      </w:r>
    </w:p>
    <w:p w:rsidR="003D05AC" w:rsidRPr="003D05AC" w:rsidRDefault="003D05AC" w:rsidP="003D05AC">
      <w:pPr>
        <w:autoSpaceDE w:val="0"/>
        <w:autoSpaceDN w:val="0"/>
        <w:adjustRightInd w:val="0"/>
        <w:ind w:firstLine="540"/>
        <w:jc w:val="both"/>
        <w:outlineLvl w:val="0"/>
        <w:rPr>
          <w:i/>
          <w:iCs/>
          <w:sz w:val="28"/>
          <w:szCs w:val="28"/>
          <w:highlight w:val="yellow"/>
        </w:rPr>
      </w:pPr>
    </w:p>
    <w:tbl>
      <w:tblPr>
        <w:tblW w:w="9923" w:type="dxa"/>
        <w:tblInd w:w="62" w:type="dxa"/>
        <w:tblLayout w:type="fixed"/>
        <w:tblCellMar>
          <w:top w:w="102" w:type="dxa"/>
          <w:left w:w="62" w:type="dxa"/>
          <w:bottom w:w="102" w:type="dxa"/>
          <w:right w:w="62" w:type="dxa"/>
        </w:tblCellMar>
        <w:tblLook w:val="0000"/>
      </w:tblPr>
      <w:tblGrid>
        <w:gridCol w:w="1417"/>
        <w:gridCol w:w="1414"/>
        <w:gridCol w:w="1280"/>
        <w:gridCol w:w="992"/>
        <w:gridCol w:w="851"/>
        <w:gridCol w:w="850"/>
        <w:gridCol w:w="709"/>
        <w:gridCol w:w="851"/>
        <w:gridCol w:w="850"/>
        <w:gridCol w:w="709"/>
      </w:tblGrid>
      <w:tr w:rsidR="003D05AC" w:rsidRPr="003D05AC" w:rsidTr="00063E02">
        <w:tc>
          <w:tcPr>
            <w:tcW w:w="9923" w:type="dxa"/>
            <w:gridSpan w:val="10"/>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 xml:space="preserve">Целевая статья </w:t>
            </w:r>
          </w:p>
        </w:tc>
      </w:tr>
      <w:tr w:rsidR="003D05AC" w:rsidRPr="003D05AC" w:rsidTr="00063E02">
        <w:tc>
          <w:tcPr>
            <w:tcW w:w="2831" w:type="dxa"/>
            <w:gridSpan w:val="2"/>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Программное (</w:t>
            </w:r>
            <w:proofErr w:type="spellStart"/>
            <w:r w:rsidRPr="00A86AFC">
              <w:rPr>
                <w:iCs/>
              </w:rPr>
              <w:t>непрограммное</w:t>
            </w:r>
            <w:proofErr w:type="spellEnd"/>
            <w:r w:rsidRPr="00A86AFC">
              <w:rPr>
                <w:iCs/>
              </w:rPr>
              <w:t xml:space="preserve">) направление расходов </w:t>
            </w:r>
          </w:p>
        </w:tc>
        <w:tc>
          <w:tcPr>
            <w:tcW w:w="1280"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 xml:space="preserve">Подпрограмма </w:t>
            </w:r>
          </w:p>
        </w:tc>
        <w:tc>
          <w:tcPr>
            <w:tcW w:w="1843" w:type="dxa"/>
            <w:gridSpan w:val="2"/>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Основное мероприятие</w:t>
            </w:r>
          </w:p>
        </w:tc>
        <w:tc>
          <w:tcPr>
            <w:tcW w:w="3969" w:type="dxa"/>
            <w:gridSpan w:val="5"/>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 xml:space="preserve">Направление расходов </w:t>
            </w:r>
          </w:p>
        </w:tc>
      </w:tr>
      <w:tr w:rsidR="003D05AC" w:rsidRPr="003D05AC" w:rsidTr="00063E02">
        <w:tc>
          <w:tcPr>
            <w:tcW w:w="1417"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 xml:space="preserve">8 </w:t>
            </w:r>
          </w:p>
        </w:tc>
        <w:tc>
          <w:tcPr>
            <w:tcW w:w="1414"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 xml:space="preserve">9 </w:t>
            </w:r>
          </w:p>
        </w:tc>
        <w:tc>
          <w:tcPr>
            <w:tcW w:w="1280"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 xml:space="preserve">10 </w:t>
            </w:r>
          </w:p>
        </w:tc>
        <w:tc>
          <w:tcPr>
            <w:tcW w:w="992"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11</w:t>
            </w:r>
          </w:p>
        </w:tc>
        <w:tc>
          <w:tcPr>
            <w:tcW w:w="851"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12</w:t>
            </w:r>
          </w:p>
        </w:tc>
        <w:tc>
          <w:tcPr>
            <w:tcW w:w="850"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13</w:t>
            </w:r>
          </w:p>
        </w:tc>
        <w:tc>
          <w:tcPr>
            <w:tcW w:w="709"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 xml:space="preserve">14 </w:t>
            </w:r>
          </w:p>
        </w:tc>
        <w:tc>
          <w:tcPr>
            <w:tcW w:w="851"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 xml:space="preserve">15 </w:t>
            </w:r>
          </w:p>
        </w:tc>
        <w:tc>
          <w:tcPr>
            <w:tcW w:w="850"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16</w:t>
            </w:r>
          </w:p>
        </w:tc>
        <w:tc>
          <w:tcPr>
            <w:tcW w:w="709" w:type="dxa"/>
            <w:tcBorders>
              <w:top w:val="single" w:sz="4" w:space="0" w:color="auto"/>
              <w:left w:val="single" w:sz="4" w:space="0" w:color="auto"/>
              <w:bottom w:val="single" w:sz="4" w:space="0" w:color="auto"/>
              <w:right w:val="single" w:sz="4" w:space="0" w:color="auto"/>
            </w:tcBorders>
          </w:tcPr>
          <w:p w:rsidR="003D05AC" w:rsidRPr="00A86AFC" w:rsidRDefault="003D05AC" w:rsidP="00063E02">
            <w:pPr>
              <w:autoSpaceDE w:val="0"/>
              <w:autoSpaceDN w:val="0"/>
              <w:adjustRightInd w:val="0"/>
              <w:jc w:val="center"/>
              <w:rPr>
                <w:iCs/>
              </w:rPr>
            </w:pPr>
            <w:r w:rsidRPr="00A86AFC">
              <w:rPr>
                <w:iCs/>
              </w:rPr>
              <w:t xml:space="preserve">17 </w:t>
            </w:r>
          </w:p>
        </w:tc>
      </w:tr>
    </w:tbl>
    <w:p w:rsidR="003D05AC" w:rsidRPr="003D05AC" w:rsidRDefault="003D05AC" w:rsidP="003D05AC">
      <w:pPr>
        <w:autoSpaceDE w:val="0"/>
        <w:autoSpaceDN w:val="0"/>
        <w:adjustRightInd w:val="0"/>
        <w:ind w:firstLine="540"/>
        <w:jc w:val="both"/>
        <w:rPr>
          <w:i/>
          <w:sz w:val="28"/>
          <w:szCs w:val="28"/>
          <w:highlight w:val="yellow"/>
        </w:rPr>
      </w:pPr>
    </w:p>
    <w:p w:rsidR="003D05AC" w:rsidRPr="00A86AFC" w:rsidRDefault="003D05AC" w:rsidP="003D05AC">
      <w:pPr>
        <w:autoSpaceDE w:val="0"/>
        <w:autoSpaceDN w:val="0"/>
        <w:adjustRightInd w:val="0"/>
        <w:ind w:firstLine="540"/>
        <w:jc w:val="both"/>
        <w:rPr>
          <w:sz w:val="28"/>
          <w:szCs w:val="28"/>
        </w:rPr>
      </w:pPr>
      <w:r w:rsidRPr="00A86AFC">
        <w:rPr>
          <w:sz w:val="28"/>
          <w:szCs w:val="28"/>
        </w:rPr>
        <w:t xml:space="preserve">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соответствующего бюджета.</w:t>
      </w:r>
    </w:p>
    <w:p w:rsidR="003D05AC" w:rsidRPr="00A86AFC" w:rsidRDefault="003D05AC" w:rsidP="003D05AC">
      <w:pPr>
        <w:autoSpaceDE w:val="0"/>
        <w:autoSpaceDN w:val="0"/>
        <w:adjustRightInd w:val="0"/>
        <w:ind w:firstLine="540"/>
        <w:jc w:val="both"/>
        <w:rPr>
          <w:sz w:val="28"/>
          <w:szCs w:val="28"/>
        </w:rPr>
      </w:pPr>
      <w:r w:rsidRPr="00A86AFC">
        <w:rPr>
          <w:sz w:val="28"/>
          <w:szCs w:val="28"/>
        </w:rPr>
        <w:t xml:space="preserve">Перечень и коды целевых статей расходов бюджета Сортавальского муниципального </w:t>
      </w:r>
      <w:r w:rsidR="00A86AFC" w:rsidRPr="00A86AFC">
        <w:rPr>
          <w:sz w:val="28"/>
          <w:szCs w:val="28"/>
        </w:rPr>
        <w:t>округа</w:t>
      </w:r>
      <w:r w:rsidRPr="00A86AFC">
        <w:rPr>
          <w:sz w:val="28"/>
          <w:szCs w:val="28"/>
        </w:rPr>
        <w:t xml:space="preserve"> устанавливаются </w:t>
      </w:r>
      <w:r w:rsidR="00E74662">
        <w:rPr>
          <w:sz w:val="28"/>
          <w:szCs w:val="28"/>
        </w:rPr>
        <w:t xml:space="preserve">распоряжением  </w:t>
      </w:r>
      <w:r w:rsidR="00A86AFC" w:rsidRPr="00A86AFC">
        <w:rPr>
          <w:sz w:val="28"/>
          <w:szCs w:val="28"/>
        </w:rPr>
        <w:t>администраци</w:t>
      </w:r>
      <w:r w:rsidR="00E74662">
        <w:rPr>
          <w:sz w:val="28"/>
          <w:szCs w:val="28"/>
        </w:rPr>
        <w:t>и</w:t>
      </w:r>
      <w:r w:rsidR="00A86AFC" w:rsidRPr="00A86AFC">
        <w:rPr>
          <w:sz w:val="28"/>
          <w:szCs w:val="28"/>
        </w:rPr>
        <w:t xml:space="preserve"> Сортавальского муниципального округа</w:t>
      </w:r>
      <w:r w:rsidRPr="00A86AFC">
        <w:rPr>
          <w:sz w:val="28"/>
          <w:szCs w:val="28"/>
        </w:rPr>
        <w:t>.</w:t>
      </w:r>
    </w:p>
    <w:p w:rsidR="003D05AC" w:rsidRPr="00CD5344" w:rsidRDefault="003D05AC" w:rsidP="003D05AC">
      <w:pPr>
        <w:autoSpaceDE w:val="0"/>
        <w:autoSpaceDN w:val="0"/>
        <w:adjustRightInd w:val="0"/>
        <w:ind w:firstLine="540"/>
        <w:jc w:val="both"/>
        <w:rPr>
          <w:sz w:val="28"/>
          <w:szCs w:val="28"/>
        </w:rPr>
      </w:pPr>
      <w:r w:rsidRPr="00CD5344">
        <w:rPr>
          <w:sz w:val="28"/>
          <w:szCs w:val="28"/>
        </w:rPr>
        <w:t>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предоставляемых из бюджета Республики Карелия, имеющих целевое назначение, определяются в порядке, установленном Министерством финансов Республики Карелия.</w:t>
      </w:r>
    </w:p>
    <w:p w:rsidR="003D05AC" w:rsidRDefault="003D05AC" w:rsidP="003D05AC">
      <w:pPr>
        <w:autoSpaceDE w:val="0"/>
        <w:autoSpaceDN w:val="0"/>
        <w:adjustRightInd w:val="0"/>
        <w:ind w:firstLine="540"/>
        <w:jc w:val="both"/>
        <w:rPr>
          <w:sz w:val="28"/>
          <w:szCs w:val="28"/>
        </w:rPr>
      </w:pPr>
      <w:r w:rsidRPr="00995834">
        <w:rPr>
          <w:sz w:val="28"/>
          <w:szCs w:val="28"/>
        </w:rPr>
        <w:t xml:space="preserve">2.6. Коды направления расходов, содержащие значения </w:t>
      </w:r>
      <w:r w:rsidR="00102AD3">
        <w:rPr>
          <w:sz w:val="28"/>
          <w:szCs w:val="28"/>
          <w:lang w:val="en-US"/>
        </w:rPr>
        <w:t>R</w:t>
      </w:r>
      <w:r w:rsidR="00102AD3" w:rsidRPr="00995834">
        <w:rPr>
          <w:sz w:val="28"/>
          <w:szCs w:val="28"/>
        </w:rPr>
        <w:t>0000-</w:t>
      </w:r>
      <w:r w:rsidR="00102AD3">
        <w:rPr>
          <w:sz w:val="28"/>
          <w:szCs w:val="28"/>
          <w:lang w:val="en-US"/>
        </w:rPr>
        <w:t>R</w:t>
      </w:r>
      <w:r w:rsidR="00102AD3" w:rsidRPr="00995834">
        <w:rPr>
          <w:sz w:val="28"/>
          <w:szCs w:val="28"/>
        </w:rPr>
        <w:t>9990</w:t>
      </w:r>
      <w:r w:rsidR="00102AD3">
        <w:rPr>
          <w:sz w:val="28"/>
          <w:szCs w:val="28"/>
        </w:rPr>
        <w:t xml:space="preserve">, </w:t>
      </w:r>
      <w:r w:rsidRPr="00995834">
        <w:rPr>
          <w:sz w:val="28"/>
          <w:szCs w:val="28"/>
          <w:lang w:val="en-US"/>
        </w:rPr>
        <w:t>L</w:t>
      </w:r>
      <w:r w:rsidRPr="00995834">
        <w:rPr>
          <w:sz w:val="28"/>
          <w:szCs w:val="28"/>
        </w:rPr>
        <w:t>0000-</w:t>
      </w:r>
      <w:r w:rsidRPr="00995834">
        <w:rPr>
          <w:sz w:val="28"/>
          <w:szCs w:val="28"/>
          <w:lang w:val="en-US"/>
        </w:rPr>
        <w:t>L</w:t>
      </w:r>
      <w:r w:rsidRPr="00995834">
        <w:rPr>
          <w:sz w:val="28"/>
          <w:szCs w:val="28"/>
        </w:rPr>
        <w:t>9990, S0000-S9990 используются:</w:t>
      </w:r>
    </w:p>
    <w:p w:rsidR="00D333B8" w:rsidRDefault="00102AD3" w:rsidP="00D333B8">
      <w:pPr>
        <w:autoSpaceDE w:val="0"/>
        <w:autoSpaceDN w:val="0"/>
        <w:adjustRightInd w:val="0"/>
        <w:ind w:firstLine="567"/>
        <w:jc w:val="both"/>
        <w:rPr>
          <w:rFonts w:eastAsiaTheme="minorHAnsi"/>
          <w:sz w:val="28"/>
          <w:szCs w:val="28"/>
          <w:lang w:eastAsia="en-US"/>
        </w:rPr>
      </w:pPr>
      <w:r>
        <w:rPr>
          <w:sz w:val="28"/>
          <w:szCs w:val="28"/>
          <w:lang w:val="en-US"/>
        </w:rPr>
        <w:t>R</w:t>
      </w:r>
      <w:r w:rsidRPr="00995834">
        <w:rPr>
          <w:sz w:val="28"/>
          <w:szCs w:val="28"/>
        </w:rPr>
        <w:t>0000-</w:t>
      </w:r>
      <w:r>
        <w:rPr>
          <w:sz w:val="28"/>
          <w:szCs w:val="28"/>
          <w:lang w:val="en-US"/>
        </w:rPr>
        <w:t>R</w:t>
      </w:r>
      <w:r w:rsidRPr="00995834">
        <w:rPr>
          <w:sz w:val="28"/>
          <w:szCs w:val="28"/>
        </w:rPr>
        <w:t>9990</w:t>
      </w:r>
      <w:r>
        <w:rPr>
          <w:sz w:val="28"/>
          <w:szCs w:val="28"/>
        </w:rPr>
        <w:t xml:space="preserve"> - </w:t>
      </w:r>
      <w:r w:rsidR="00D333B8" w:rsidRPr="00995834">
        <w:rPr>
          <w:sz w:val="28"/>
          <w:szCs w:val="28"/>
        </w:rPr>
        <w:t xml:space="preserve">для отражения расходов бюджета Сортавальского муниципального </w:t>
      </w:r>
      <w:r w:rsidR="00D333B8">
        <w:rPr>
          <w:sz w:val="28"/>
          <w:szCs w:val="28"/>
        </w:rPr>
        <w:t>округа</w:t>
      </w:r>
      <w:r w:rsidR="00D333B8">
        <w:rPr>
          <w:rFonts w:eastAsiaTheme="minorHAnsi"/>
          <w:sz w:val="28"/>
          <w:szCs w:val="28"/>
          <w:lang w:eastAsia="en-US"/>
        </w:rPr>
        <w:t xml:space="preserve"> (за исключением расходов по финансовому обеспечению региональных проектов, направленных на реализацию мероприятий (результатов) федеральных проектов, входящих в состав национальных проектов (программы), Комплексного плана), в целях финансового обеспечения которых предоставляются субвенции из бюджета субъекта Российской Федерации, в целях </w:t>
      </w:r>
      <w:proofErr w:type="spellStart"/>
      <w:r w:rsidR="00D333B8">
        <w:rPr>
          <w:rFonts w:eastAsiaTheme="minorHAnsi"/>
          <w:sz w:val="28"/>
          <w:szCs w:val="28"/>
          <w:lang w:eastAsia="en-US"/>
        </w:rPr>
        <w:t>софинансирования</w:t>
      </w:r>
      <w:proofErr w:type="spellEnd"/>
      <w:r w:rsidR="00D333B8">
        <w:rPr>
          <w:rFonts w:eastAsiaTheme="minorHAnsi"/>
          <w:sz w:val="28"/>
          <w:szCs w:val="28"/>
          <w:lang w:eastAsia="en-US"/>
        </w:rPr>
        <w:t xml:space="preserve"> (в том числе в полном объеме) которых бюджетам субъектов Российской Федерации предоставляются из федерального бюджета субсидии и иные межбюджетные трансферты;</w:t>
      </w:r>
    </w:p>
    <w:p w:rsidR="00995834" w:rsidRDefault="003D05AC" w:rsidP="00995834">
      <w:pPr>
        <w:autoSpaceDE w:val="0"/>
        <w:autoSpaceDN w:val="0"/>
        <w:adjustRightInd w:val="0"/>
        <w:ind w:firstLine="567"/>
        <w:jc w:val="both"/>
        <w:rPr>
          <w:rFonts w:eastAsiaTheme="minorHAnsi"/>
          <w:sz w:val="28"/>
          <w:szCs w:val="28"/>
          <w:lang w:eastAsia="en-US"/>
        </w:rPr>
      </w:pPr>
      <w:r w:rsidRPr="00995834">
        <w:rPr>
          <w:sz w:val="28"/>
          <w:szCs w:val="28"/>
          <w:lang w:val="en-US"/>
        </w:rPr>
        <w:t>L</w:t>
      </w:r>
      <w:r w:rsidRPr="00995834">
        <w:rPr>
          <w:sz w:val="28"/>
          <w:szCs w:val="28"/>
        </w:rPr>
        <w:t>0000-</w:t>
      </w:r>
      <w:r w:rsidRPr="00995834">
        <w:rPr>
          <w:sz w:val="28"/>
          <w:szCs w:val="28"/>
          <w:lang w:val="en-US"/>
        </w:rPr>
        <w:t>L</w:t>
      </w:r>
      <w:r w:rsidRPr="00995834">
        <w:rPr>
          <w:sz w:val="28"/>
          <w:szCs w:val="28"/>
        </w:rPr>
        <w:t>9990 - для отражения расходов бюджета Сортав</w:t>
      </w:r>
      <w:r w:rsidR="00995834" w:rsidRPr="00995834">
        <w:rPr>
          <w:sz w:val="28"/>
          <w:szCs w:val="28"/>
        </w:rPr>
        <w:t xml:space="preserve">альского муниципального </w:t>
      </w:r>
      <w:r w:rsidR="00D333B8">
        <w:rPr>
          <w:sz w:val="28"/>
          <w:szCs w:val="28"/>
        </w:rPr>
        <w:t>округа</w:t>
      </w:r>
      <w:r w:rsidR="00995834" w:rsidRPr="00995834">
        <w:rPr>
          <w:sz w:val="28"/>
          <w:szCs w:val="28"/>
        </w:rPr>
        <w:t xml:space="preserve"> </w:t>
      </w:r>
      <w:r w:rsidR="00995834" w:rsidRPr="00995834">
        <w:rPr>
          <w:rFonts w:eastAsiaTheme="minorHAnsi"/>
          <w:sz w:val="28"/>
          <w:szCs w:val="28"/>
          <w:lang w:eastAsia="en-US"/>
        </w:rPr>
        <w:t>(за</w:t>
      </w:r>
      <w:r w:rsidR="00995834">
        <w:rPr>
          <w:rFonts w:eastAsiaTheme="minorHAnsi"/>
          <w:sz w:val="28"/>
          <w:szCs w:val="28"/>
          <w:lang w:eastAsia="en-US"/>
        </w:rPr>
        <w:t xml:space="preserve"> исключением расходов по финансовому обеспечению региональных проектов, направленных на реализацию мероприятий (результатов) федеральных проектов, входящих в состав национальных проектов (программы), Комплексного плана), в целях </w:t>
      </w:r>
      <w:proofErr w:type="spellStart"/>
      <w:r w:rsidR="00995834">
        <w:rPr>
          <w:rFonts w:eastAsiaTheme="minorHAnsi"/>
          <w:sz w:val="28"/>
          <w:szCs w:val="28"/>
          <w:lang w:eastAsia="en-US"/>
        </w:rPr>
        <w:t>софинансирования</w:t>
      </w:r>
      <w:proofErr w:type="spellEnd"/>
      <w:r w:rsidR="00995834">
        <w:rPr>
          <w:rFonts w:eastAsiaTheme="minorHAnsi"/>
          <w:sz w:val="28"/>
          <w:szCs w:val="28"/>
          <w:lang w:eastAsia="en-US"/>
        </w:rPr>
        <w:t xml:space="preserve"> (в том числе в полном объеме) которых из бюджета Республики Карелия предоставляются субсидии и иные межбюджетные трансферты в целях </w:t>
      </w:r>
      <w:proofErr w:type="spellStart"/>
      <w:r w:rsidR="00995834">
        <w:rPr>
          <w:rFonts w:eastAsiaTheme="minorHAnsi"/>
          <w:sz w:val="28"/>
          <w:szCs w:val="28"/>
          <w:lang w:eastAsia="en-US"/>
        </w:rPr>
        <w:t>софинансирования</w:t>
      </w:r>
      <w:proofErr w:type="spellEnd"/>
      <w:r w:rsidR="00995834">
        <w:rPr>
          <w:rFonts w:eastAsiaTheme="minorHAnsi"/>
          <w:sz w:val="28"/>
          <w:szCs w:val="28"/>
          <w:lang w:eastAsia="en-US"/>
        </w:rPr>
        <w:t xml:space="preserve"> (в том числе в полном объеме) которых бюджетам субъектов Российской Федерации предоставляются из федерального бюджета субсидии и иные межбюджетные трансферты;</w:t>
      </w:r>
    </w:p>
    <w:p w:rsidR="003D05AC" w:rsidRPr="00995834" w:rsidRDefault="003D05AC" w:rsidP="00995834">
      <w:pPr>
        <w:autoSpaceDE w:val="0"/>
        <w:autoSpaceDN w:val="0"/>
        <w:adjustRightInd w:val="0"/>
        <w:ind w:firstLine="567"/>
        <w:jc w:val="both"/>
        <w:rPr>
          <w:rFonts w:eastAsiaTheme="minorHAnsi"/>
          <w:sz w:val="28"/>
          <w:szCs w:val="28"/>
          <w:lang w:eastAsia="en-US"/>
        </w:rPr>
      </w:pPr>
      <w:r w:rsidRPr="00995834">
        <w:rPr>
          <w:sz w:val="28"/>
          <w:szCs w:val="28"/>
        </w:rPr>
        <w:t xml:space="preserve">S0000-S9990 - для отражения расходов бюджета Сортавальского муниципального </w:t>
      </w:r>
      <w:r w:rsidR="006B0F3F">
        <w:rPr>
          <w:sz w:val="28"/>
          <w:szCs w:val="28"/>
        </w:rPr>
        <w:t>округа</w:t>
      </w:r>
      <w:r w:rsidRPr="00995834">
        <w:rPr>
          <w:sz w:val="28"/>
          <w:szCs w:val="28"/>
        </w:rPr>
        <w:t xml:space="preserve">, </w:t>
      </w:r>
      <w:r w:rsidR="00995834" w:rsidRPr="00995834">
        <w:rPr>
          <w:rFonts w:eastAsiaTheme="minorHAnsi"/>
          <w:sz w:val="28"/>
          <w:szCs w:val="28"/>
          <w:lang w:eastAsia="en-US"/>
        </w:rPr>
        <w:t xml:space="preserve">в целях </w:t>
      </w:r>
      <w:proofErr w:type="spellStart"/>
      <w:r w:rsidR="00995834" w:rsidRPr="00995834">
        <w:rPr>
          <w:rFonts w:eastAsiaTheme="minorHAnsi"/>
          <w:sz w:val="28"/>
          <w:szCs w:val="28"/>
          <w:lang w:eastAsia="en-US"/>
        </w:rPr>
        <w:t>софинансирования</w:t>
      </w:r>
      <w:proofErr w:type="spellEnd"/>
      <w:r w:rsidR="00995834" w:rsidRPr="00995834">
        <w:rPr>
          <w:rFonts w:eastAsiaTheme="minorHAnsi"/>
          <w:sz w:val="28"/>
          <w:szCs w:val="28"/>
          <w:lang w:eastAsia="en-US"/>
        </w:rPr>
        <w:t xml:space="preserve"> (в том числе в полном объеме) которых </w:t>
      </w:r>
      <w:r w:rsidRPr="00995834">
        <w:rPr>
          <w:sz w:val="28"/>
          <w:szCs w:val="28"/>
        </w:rPr>
        <w:t xml:space="preserve">из бюджета Республики Карелия бюджету Сортавальского муниципального </w:t>
      </w:r>
      <w:r w:rsidR="004608F1">
        <w:rPr>
          <w:sz w:val="28"/>
          <w:szCs w:val="28"/>
        </w:rPr>
        <w:t>округа</w:t>
      </w:r>
      <w:r w:rsidR="00995834" w:rsidRPr="00995834">
        <w:rPr>
          <w:sz w:val="28"/>
          <w:szCs w:val="28"/>
        </w:rPr>
        <w:t xml:space="preserve"> предоставляются субсидии</w:t>
      </w:r>
      <w:r w:rsidR="00995834" w:rsidRPr="00995834">
        <w:rPr>
          <w:rFonts w:eastAsiaTheme="minorHAnsi"/>
          <w:sz w:val="28"/>
          <w:szCs w:val="28"/>
          <w:lang w:eastAsia="en-US"/>
        </w:rPr>
        <w:t xml:space="preserve"> и иные межбюджетные трансферты, которые не </w:t>
      </w:r>
      <w:proofErr w:type="spellStart"/>
      <w:r w:rsidR="00995834" w:rsidRPr="00995834">
        <w:rPr>
          <w:rFonts w:eastAsiaTheme="minorHAnsi"/>
          <w:sz w:val="28"/>
          <w:szCs w:val="28"/>
          <w:lang w:eastAsia="en-US"/>
        </w:rPr>
        <w:t>софинансируются</w:t>
      </w:r>
      <w:proofErr w:type="spellEnd"/>
      <w:r w:rsidR="00995834" w:rsidRPr="00995834">
        <w:rPr>
          <w:rFonts w:eastAsiaTheme="minorHAnsi"/>
          <w:sz w:val="28"/>
          <w:szCs w:val="28"/>
          <w:lang w:eastAsia="en-US"/>
        </w:rPr>
        <w:t xml:space="preserve"> из федерального бюджета</w:t>
      </w:r>
      <w:r w:rsidRPr="00995834">
        <w:rPr>
          <w:sz w:val="28"/>
          <w:szCs w:val="28"/>
        </w:rPr>
        <w:t>.</w:t>
      </w:r>
    </w:p>
    <w:p w:rsidR="003D05AC" w:rsidRPr="002557A3" w:rsidRDefault="003D05AC" w:rsidP="003D05AC">
      <w:pPr>
        <w:tabs>
          <w:tab w:val="left" w:pos="6521"/>
        </w:tabs>
        <w:ind w:firstLine="539"/>
        <w:jc w:val="both"/>
        <w:rPr>
          <w:sz w:val="28"/>
          <w:szCs w:val="28"/>
        </w:rPr>
      </w:pPr>
      <w:r w:rsidRPr="002557A3">
        <w:rPr>
          <w:sz w:val="28"/>
          <w:szCs w:val="28"/>
        </w:rPr>
        <w:t>2.</w:t>
      </w:r>
      <w:r w:rsidR="002557A3" w:rsidRPr="002557A3">
        <w:rPr>
          <w:sz w:val="28"/>
          <w:szCs w:val="28"/>
        </w:rPr>
        <w:t>7</w:t>
      </w:r>
      <w:r w:rsidRPr="002557A3">
        <w:rPr>
          <w:sz w:val="28"/>
          <w:szCs w:val="28"/>
        </w:rPr>
        <w:t xml:space="preserve">. Органы местного самоуправления Сортавальского муниципального </w:t>
      </w:r>
      <w:r w:rsidR="002557A3" w:rsidRPr="002557A3">
        <w:rPr>
          <w:sz w:val="28"/>
          <w:szCs w:val="28"/>
        </w:rPr>
        <w:t>округа</w:t>
      </w:r>
      <w:r w:rsidRPr="002557A3">
        <w:rPr>
          <w:sz w:val="28"/>
          <w:szCs w:val="28"/>
        </w:rPr>
        <w:t xml:space="preserve"> при формировании, утверждении и исполнении бюджета Сортавальского муниципального </w:t>
      </w:r>
      <w:r w:rsidR="002557A3" w:rsidRPr="002557A3">
        <w:rPr>
          <w:sz w:val="28"/>
          <w:szCs w:val="28"/>
        </w:rPr>
        <w:t>округа</w:t>
      </w:r>
      <w:r w:rsidRPr="002557A3">
        <w:rPr>
          <w:sz w:val="28"/>
          <w:szCs w:val="28"/>
        </w:rPr>
        <w:t xml:space="preserve"> обеспечивают идентичность построения функциональной классификации в части целевых статей, преемственность кодов целевых статей, применяемых при формировании </w:t>
      </w:r>
      <w:r w:rsidRPr="002557A3">
        <w:rPr>
          <w:sz w:val="28"/>
          <w:szCs w:val="28"/>
        </w:rPr>
        <w:lastRenderedPageBreak/>
        <w:t xml:space="preserve">расходов бюджета </w:t>
      </w:r>
      <w:r w:rsidR="002557A3" w:rsidRPr="002557A3">
        <w:rPr>
          <w:sz w:val="28"/>
          <w:szCs w:val="28"/>
        </w:rPr>
        <w:t>Р</w:t>
      </w:r>
      <w:r w:rsidRPr="002557A3">
        <w:rPr>
          <w:sz w:val="28"/>
          <w:szCs w:val="28"/>
        </w:rPr>
        <w:t>еспублики Карелия и установленных Министерством финансов Российской Федерации;</w:t>
      </w:r>
    </w:p>
    <w:p w:rsidR="003D05AC" w:rsidRPr="002557A3" w:rsidRDefault="002557A3" w:rsidP="003D05AC">
      <w:pPr>
        <w:tabs>
          <w:tab w:val="left" w:pos="6521"/>
        </w:tabs>
        <w:ind w:firstLine="539"/>
        <w:jc w:val="both"/>
        <w:rPr>
          <w:sz w:val="28"/>
          <w:szCs w:val="28"/>
        </w:rPr>
      </w:pPr>
      <w:r w:rsidRPr="002557A3">
        <w:rPr>
          <w:sz w:val="28"/>
          <w:szCs w:val="28"/>
        </w:rPr>
        <w:t>2.8</w:t>
      </w:r>
      <w:r w:rsidR="003D05AC" w:rsidRPr="002557A3">
        <w:rPr>
          <w:sz w:val="28"/>
          <w:szCs w:val="28"/>
        </w:rPr>
        <w:t xml:space="preserve">. Перечень единых для бюджетов бюджетной системы Российской Федерации (в том числе и бюджета Сортавальского муниципального </w:t>
      </w:r>
      <w:r w:rsidRPr="002557A3">
        <w:rPr>
          <w:sz w:val="28"/>
          <w:szCs w:val="28"/>
        </w:rPr>
        <w:t>округа</w:t>
      </w:r>
      <w:r w:rsidR="003D05AC" w:rsidRPr="002557A3">
        <w:rPr>
          <w:sz w:val="28"/>
          <w:szCs w:val="28"/>
        </w:rPr>
        <w:t>) групп и подгрупп видов расходов бюджетов устанавливается пунктом 6 статьи 21 Бюджетного кодекса Российской Федерации.</w:t>
      </w:r>
    </w:p>
    <w:p w:rsidR="003D05AC" w:rsidRPr="003D05AC" w:rsidRDefault="003D05AC" w:rsidP="003D05AC">
      <w:pPr>
        <w:tabs>
          <w:tab w:val="left" w:pos="6521"/>
        </w:tabs>
        <w:ind w:firstLine="539"/>
        <w:jc w:val="both"/>
        <w:rPr>
          <w:sz w:val="28"/>
          <w:szCs w:val="28"/>
          <w:highlight w:val="yellow"/>
        </w:rPr>
      </w:pPr>
    </w:p>
    <w:p w:rsidR="003D05AC" w:rsidRPr="002557A3" w:rsidRDefault="003D05AC" w:rsidP="003D05AC">
      <w:pPr>
        <w:tabs>
          <w:tab w:val="left" w:pos="6521"/>
        </w:tabs>
        <w:jc w:val="center"/>
        <w:rPr>
          <w:b/>
          <w:sz w:val="28"/>
          <w:szCs w:val="28"/>
        </w:rPr>
      </w:pPr>
      <w:r w:rsidRPr="002557A3">
        <w:rPr>
          <w:b/>
          <w:sz w:val="28"/>
          <w:szCs w:val="28"/>
        </w:rPr>
        <w:t xml:space="preserve">3. Классификация источников финансирования дефицита бюджета Сортавальского муниципального </w:t>
      </w:r>
      <w:r w:rsidR="002557A3" w:rsidRPr="002557A3">
        <w:rPr>
          <w:b/>
          <w:sz w:val="28"/>
          <w:szCs w:val="28"/>
        </w:rPr>
        <w:t>округа</w:t>
      </w:r>
      <w:r w:rsidRPr="002557A3">
        <w:rPr>
          <w:b/>
          <w:sz w:val="28"/>
          <w:szCs w:val="28"/>
        </w:rPr>
        <w:t>.</w:t>
      </w:r>
    </w:p>
    <w:p w:rsidR="003D05AC" w:rsidRPr="002557A3" w:rsidRDefault="003D05AC" w:rsidP="003D05AC">
      <w:pPr>
        <w:tabs>
          <w:tab w:val="left" w:pos="6521"/>
        </w:tabs>
        <w:jc w:val="center"/>
        <w:rPr>
          <w:b/>
          <w:i/>
          <w:sz w:val="28"/>
          <w:szCs w:val="28"/>
        </w:rPr>
      </w:pPr>
    </w:p>
    <w:p w:rsidR="003D05AC" w:rsidRPr="002557A3" w:rsidRDefault="003D05AC" w:rsidP="003D05AC">
      <w:pPr>
        <w:tabs>
          <w:tab w:val="left" w:pos="6521"/>
        </w:tabs>
        <w:ind w:firstLine="539"/>
        <w:jc w:val="both"/>
        <w:rPr>
          <w:sz w:val="28"/>
          <w:szCs w:val="28"/>
        </w:rPr>
      </w:pPr>
      <w:r w:rsidRPr="002557A3">
        <w:rPr>
          <w:sz w:val="28"/>
          <w:szCs w:val="28"/>
        </w:rPr>
        <w:t xml:space="preserve">3.1. Код классификации источников финансирования дефицита бюджета Сортавальского муниципального </w:t>
      </w:r>
      <w:r w:rsidR="002557A3" w:rsidRPr="002557A3">
        <w:rPr>
          <w:sz w:val="28"/>
          <w:szCs w:val="28"/>
        </w:rPr>
        <w:t>округа</w:t>
      </w:r>
      <w:r w:rsidRPr="002557A3">
        <w:rPr>
          <w:sz w:val="28"/>
          <w:szCs w:val="28"/>
        </w:rPr>
        <w:t>, имеет двадцатизначную структуру и состоит из двух составных частей:</w:t>
      </w:r>
    </w:p>
    <w:p w:rsidR="003D05AC" w:rsidRPr="002557A3" w:rsidRDefault="003D05AC" w:rsidP="003D05AC">
      <w:pPr>
        <w:autoSpaceDE w:val="0"/>
        <w:autoSpaceDN w:val="0"/>
        <w:adjustRightInd w:val="0"/>
        <w:ind w:firstLine="539"/>
        <w:jc w:val="both"/>
        <w:rPr>
          <w:sz w:val="28"/>
          <w:szCs w:val="28"/>
        </w:rPr>
      </w:pPr>
      <w:r w:rsidRPr="002557A3">
        <w:rPr>
          <w:sz w:val="28"/>
          <w:szCs w:val="28"/>
        </w:rPr>
        <w:t>Едиными для бюджетов</w:t>
      </w:r>
    </w:p>
    <w:p w:rsidR="003D05AC" w:rsidRPr="002557A3" w:rsidRDefault="003D05AC" w:rsidP="003D05AC">
      <w:pPr>
        <w:autoSpaceDE w:val="0"/>
        <w:autoSpaceDN w:val="0"/>
        <w:adjustRightInd w:val="0"/>
        <w:ind w:firstLine="539"/>
        <w:jc w:val="both"/>
        <w:rPr>
          <w:sz w:val="28"/>
          <w:szCs w:val="28"/>
        </w:rPr>
      </w:pPr>
      <w:r w:rsidRPr="002557A3">
        <w:rPr>
          <w:sz w:val="28"/>
          <w:szCs w:val="28"/>
        </w:rPr>
        <w:t>1) кода главного администратора источников финансирования дефицитов бюджетов;</w:t>
      </w:r>
    </w:p>
    <w:p w:rsidR="003D05AC" w:rsidRPr="002557A3" w:rsidRDefault="003D05AC" w:rsidP="003D05AC">
      <w:pPr>
        <w:autoSpaceDE w:val="0"/>
        <w:autoSpaceDN w:val="0"/>
        <w:adjustRightInd w:val="0"/>
        <w:ind w:firstLine="539"/>
        <w:jc w:val="both"/>
        <w:rPr>
          <w:sz w:val="28"/>
          <w:szCs w:val="28"/>
        </w:rPr>
      </w:pPr>
      <w:r w:rsidRPr="002557A3">
        <w:rPr>
          <w:sz w:val="28"/>
          <w:szCs w:val="28"/>
        </w:rPr>
        <w:t>2) кода группы, подгруппы, статьи и вида источника финансирования дефицитов бюджетов;</w:t>
      </w:r>
    </w:p>
    <w:p w:rsidR="003D05AC" w:rsidRPr="003D05AC" w:rsidRDefault="003D05AC" w:rsidP="003D05AC">
      <w:pPr>
        <w:autoSpaceDE w:val="0"/>
        <w:autoSpaceDN w:val="0"/>
        <w:adjustRightInd w:val="0"/>
        <w:ind w:firstLine="539"/>
        <w:jc w:val="both"/>
        <w:rPr>
          <w:sz w:val="28"/>
          <w:szCs w:val="28"/>
          <w:highlight w:val="yellow"/>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548"/>
        <w:gridCol w:w="543"/>
        <w:gridCol w:w="936"/>
        <w:gridCol w:w="366"/>
        <w:gridCol w:w="374"/>
        <w:gridCol w:w="358"/>
        <w:gridCol w:w="11"/>
        <w:gridCol w:w="355"/>
        <w:gridCol w:w="336"/>
        <w:gridCol w:w="80"/>
        <w:gridCol w:w="376"/>
        <w:gridCol w:w="456"/>
        <w:gridCol w:w="459"/>
        <w:gridCol w:w="459"/>
        <w:gridCol w:w="456"/>
        <w:gridCol w:w="456"/>
        <w:gridCol w:w="456"/>
        <w:gridCol w:w="456"/>
        <w:gridCol w:w="465"/>
        <w:gridCol w:w="465"/>
        <w:gridCol w:w="465"/>
      </w:tblGrid>
      <w:tr w:rsidR="003D05AC" w:rsidRPr="00116AB1" w:rsidTr="00063E02">
        <w:tc>
          <w:tcPr>
            <w:tcW w:w="9426" w:type="dxa"/>
            <w:gridSpan w:val="22"/>
          </w:tcPr>
          <w:p w:rsidR="003D05AC" w:rsidRPr="00116AB1" w:rsidRDefault="003D05AC" w:rsidP="002557A3">
            <w:pPr>
              <w:tabs>
                <w:tab w:val="left" w:pos="6521"/>
              </w:tabs>
              <w:jc w:val="center"/>
              <w:rPr>
                <w:sz w:val="28"/>
                <w:szCs w:val="28"/>
              </w:rPr>
            </w:pPr>
            <w:r w:rsidRPr="00116AB1">
              <w:t xml:space="preserve">Структура кода классификации источников финансирования дефицита бюджета  Сортавальского муниципального </w:t>
            </w:r>
            <w:r w:rsidR="002557A3" w:rsidRPr="00116AB1">
              <w:t>округа</w:t>
            </w:r>
          </w:p>
        </w:tc>
      </w:tr>
      <w:tr w:rsidR="003D05AC" w:rsidRPr="00116AB1" w:rsidTr="00063E02">
        <w:trPr>
          <w:trHeight w:val="332"/>
        </w:trPr>
        <w:tc>
          <w:tcPr>
            <w:tcW w:w="1641" w:type="dxa"/>
            <w:gridSpan w:val="3"/>
            <w:vMerge w:val="restart"/>
          </w:tcPr>
          <w:p w:rsidR="003D05AC" w:rsidRPr="00116AB1" w:rsidRDefault="003D05AC" w:rsidP="00063E02">
            <w:pPr>
              <w:tabs>
                <w:tab w:val="left" w:pos="6521"/>
              </w:tabs>
              <w:jc w:val="center"/>
            </w:pPr>
            <w:r w:rsidRPr="00116AB1">
              <w:t>Код главного администратора источников финансирования дефицита бюджета</w:t>
            </w:r>
          </w:p>
        </w:tc>
        <w:tc>
          <w:tcPr>
            <w:tcW w:w="1302" w:type="dxa"/>
            <w:gridSpan w:val="2"/>
            <w:vMerge w:val="restart"/>
          </w:tcPr>
          <w:p w:rsidR="003D05AC" w:rsidRPr="00116AB1" w:rsidRDefault="003D05AC" w:rsidP="00063E02">
            <w:pPr>
              <w:tabs>
                <w:tab w:val="left" w:pos="6521"/>
              </w:tabs>
              <w:jc w:val="center"/>
              <w:rPr>
                <w:i/>
              </w:rPr>
            </w:pPr>
            <w:r w:rsidRPr="00116AB1">
              <w:t>Код группы источников финансирования дефицитов бюджетов</w:t>
            </w:r>
          </w:p>
        </w:tc>
        <w:tc>
          <w:tcPr>
            <w:tcW w:w="743" w:type="dxa"/>
            <w:gridSpan w:val="3"/>
            <w:vMerge w:val="restart"/>
          </w:tcPr>
          <w:p w:rsidR="003D05AC" w:rsidRPr="00116AB1" w:rsidRDefault="003D05AC" w:rsidP="00063E02">
            <w:pPr>
              <w:tabs>
                <w:tab w:val="left" w:pos="6521"/>
              </w:tabs>
              <w:jc w:val="both"/>
              <w:rPr>
                <w:i/>
              </w:rPr>
            </w:pPr>
            <w:r w:rsidRPr="00116AB1">
              <w:t>Код подгруппы источников финансирования дефицитов бюджетов</w:t>
            </w:r>
          </w:p>
        </w:tc>
        <w:tc>
          <w:tcPr>
            <w:tcW w:w="2521" w:type="dxa"/>
            <w:gridSpan w:val="7"/>
          </w:tcPr>
          <w:p w:rsidR="003D05AC" w:rsidRPr="00116AB1" w:rsidRDefault="003D05AC" w:rsidP="00063E02">
            <w:pPr>
              <w:tabs>
                <w:tab w:val="left" w:pos="6521"/>
              </w:tabs>
              <w:jc w:val="center"/>
              <w:rPr>
                <w:i/>
              </w:rPr>
            </w:pPr>
            <w:r w:rsidRPr="00116AB1">
              <w:t>Код статьи источников финансирования дефицитов бюджетов</w:t>
            </w:r>
          </w:p>
        </w:tc>
        <w:tc>
          <w:tcPr>
            <w:tcW w:w="3219" w:type="dxa"/>
            <w:gridSpan w:val="7"/>
          </w:tcPr>
          <w:p w:rsidR="003D05AC" w:rsidRPr="00116AB1" w:rsidRDefault="003D05AC" w:rsidP="00063E02">
            <w:pPr>
              <w:tabs>
                <w:tab w:val="left" w:pos="6521"/>
              </w:tabs>
              <w:jc w:val="center"/>
              <w:rPr>
                <w:i/>
              </w:rPr>
            </w:pPr>
            <w:r w:rsidRPr="00116AB1">
              <w:t>Код вида источников финансирования дефицитов бюджетов</w:t>
            </w:r>
          </w:p>
        </w:tc>
      </w:tr>
      <w:tr w:rsidR="003D05AC" w:rsidRPr="00116AB1" w:rsidTr="00063E02">
        <w:tc>
          <w:tcPr>
            <w:tcW w:w="1641" w:type="dxa"/>
            <w:gridSpan w:val="3"/>
            <w:vMerge/>
          </w:tcPr>
          <w:p w:rsidR="003D05AC" w:rsidRPr="00116AB1" w:rsidRDefault="003D05AC" w:rsidP="00063E02">
            <w:pPr>
              <w:tabs>
                <w:tab w:val="left" w:pos="6521"/>
              </w:tabs>
              <w:jc w:val="center"/>
              <w:rPr>
                <w:i/>
              </w:rPr>
            </w:pPr>
          </w:p>
        </w:tc>
        <w:tc>
          <w:tcPr>
            <w:tcW w:w="1302" w:type="dxa"/>
            <w:gridSpan w:val="2"/>
            <w:vMerge/>
          </w:tcPr>
          <w:p w:rsidR="003D05AC" w:rsidRPr="00116AB1" w:rsidRDefault="003D05AC" w:rsidP="00063E02">
            <w:pPr>
              <w:tabs>
                <w:tab w:val="left" w:pos="6521"/>
              </w:tabs>
              <w:jc w:val="center"/>
              <w:rPr>
                <w:i/>
              </w:rPr>
            </w:pPr>
          </w:p>
        </w:tc>
        <w:tc>
          <w:tcPr>
            <w:tcW w:w="743" w:type="dxa"/>
            <w:gridSpan w:val="3"/>
            <w:vMerge/>
          </w:tcPr>
          <w:p w:rsidR="003D05AC" w:rsidRPr="00116AB1" w:rsidRDefault="003D05AC" w:rsidP="00063E02">
            <w:pPr>
              <w:tabs>
                <w:tab w:val="left" w:pos="6521"/>
              </w:tabs>
              <w:jc w:val="both"/>
              <w:rPr>
                <w:i/>
              </w:rPr>
            </w:pPr>
          </w:p>
        </w:tc>
        <w:tc>
          <w:tcPr>
            <w:tcW w:w="771" w:type="dxa"/>
            <w:gridSpan w:val="3"/>
          </w:tcPr>
          <w:p w:rsidR="003D05AC" w:rsidRPr="00116AB1" w:rsidRDefault="003D05AC" w:rsidP="00063E02">
            <w:pPr>
              <w:tabs>
                <w:tab w:val="left" w:pos="6521"/>
              </w:tabs>
              <w:jc w:val="center"/>
              <w:rPr>
                <w:i/>
              </w:rPr>
            </w:pPr>
          </w:p>
        </w:tc>
        <w:tc>
          <w:tcPr>
            <w:tcW w:w="832" w:type="dxa"/>
            <w:gridSpan w:val="2"/>
          </w:tcPr>
          <w:p w:rsidR="003D05AC" w:rsidRPr="00116AB1" w:rsidRDefault="003D05AC" w:rsidP="00063E02">
            <w:pPr>
              <w:tabs>
                <w:tab w:val="left" w:pos="6521"/>
              </w:tabs>
              <w:jc w:val="center"/>
              <w:rPr>
                <w:i/>
              </w:rPr>
            </w:pPr>
            <w:r w:rsidRPr="00116AB1">
              <w:t>Подстатья</w:t>
            </w:r>
          </w:p>
        </w:tc>
        <w:tc>
          <w:tcPr>
            <w:tcW w:w="918" w:type="dxa"/>
            <w:gridSpan w:val="2"/>
          </w:tcPr>
          <w:p w:rsidR="003D05AC" w:rsidRPr="00116AB1" w:rsidRDefault="003D05AC" w:rsidP="00063E02">
            <w:pPr>
              <w:tabs>
                <w:tab w:val="left" w:pos="6521"/>
              </w:tabs>
              <w:jc w:val="center"/>
              <w:rPr>
                <w:i/>
              </w:rPr>
            </w:pPr>
            <w:r w:rsidRPr="00116AB1">
              <w:t>Элемент</w:t>
            </w:r>
          </w:p>
        </w:tc>
        <w:tc>
          <w:tcPr>
            <w:tcW w:w="1824" w:type="dxa"/>
            <w:gridSpan w:val="4"/>
          </w:tcPr>
          <w:p w:rsidR="003D05AC" w:rsidRPr="00116AB1" w:rsidRDefault="003D05AC" w:rsidP="00063E02">
            <w:pPr>
              <w:tabs>
                <w:tab w:val="left" w:pos="6521"/>
              </w:tabs>
              <w:jc w:val="center"/>
              <w:rPr>
                <w:i/>
              </w:rPr>
            </w:pPr>
            <w:r w:rsidRPr="00116AB1">
              <w:t>Подвид источников финансирования дефицитов бюджетов</w:t>
            </w:r>
          </w:p>
        </w:tc>
        <w:tc>
          <w:tcPr>
            <w:tcW w:w="1395" w:type="dxa"/>
            <w:gridSpan w:val="3"/>
          </w:tcPr>
          <w:p w:rsidR="003D05AC" w:rsidRPr="00116AB1" w:rsidRDefault="003D05AC" w:rsidP="00063E02">
            <w:pPr>
              <w:tabs>
                <w:tab w:val="left" w:pos="6521"/>
              </w:tabs>
              <w:jc w:val="center"/>
              <w:rPr>
                <w:i/>
              </w:rPr>
            </w:pPr>
            <w:r w:rsidRPr="00116AB1">
              <w:t>Аналитическая группа вида источников финансирования дефицитов бюджетов</w:t>
            </w:r>
          </w:p>
        </w:tc>
      </w:tr>
      <w:tr w:rsidR="003D05AC" w:rsidRPr="00116AB1" w:rsidTr="00063E02">
        <w:tc>
          <w:tcPr>
            <w:tcW w:w="550" w:type="dxa"/>
          </w:tcPr>
          <w:p w:rsidR="003D05AC" w:rsidRPr="00116AB1" w:rsidRDefault="003D05AC" w:rsidP="00063E02">
            <w:pPr>
              <w:tabs>
                <w:tab w:val="left" w:pos="6521"/>
              </w:tabs>
              <w:jc w:val="center"/>
              <w:rPr>
                <w:i/>
              </w:rPr>
            </w:pPr>
            <w:r w:rsidRPr="00116AB1">
              <w:rPr>
                <w:i/>
              </w:rPr>
              <w:t>1</w:t>
            </w:r>
          </w:p>
        </w:tc>
        <w:tc>
          <w:tcPr>
            <w:tcW w:w="548" w:type="dxa"/>
          </w:tcPr>
          <w:p w:rsidR="003D05AC" w:rsidRPr="00116AB1" w:rsidRDefault="003D05AC" w:rsidP="00063E02">
            <w:pPr>
              <w:tabs>
                <w:tab w:val="left" w:pos="6521"/>
              </w:tabs>
              <w:jc w:val="center"/>
              <w:rPr>
                <w:i/>
              </w:rPr>
            </w:pPr>
            <w:r w:rsidRPr="00116AB1">
              <w:rPr>
                <w:i/>
              </w:rPr>
              <w:t>2</w:t>
            </w:r>
          </w:p>
        </w:tc>
        <w:tc>
          <w:tcPr>
            <w:tcW w:w="543" w:type="dxa"/>
          </w:tcPr>
          <w:p w:rsidR="003D05AC" w:rsidRPr="00116AB1" w:rsidRDefault="003D05AC" w:rsidP="00063E02">
            <w:pPr>
              <w:tabs>
                <w:tab w:val="left" w:pos="6521"/>
              </w:tabs>
              <w:jc w:val="center"/>
              <w:rPr>
                <w:i/>
              </w:rPr>
            </w:pPr>
            <w:r w:rsidRPr="00116AB1">
              <w:rPr>
                <w:i/>
              </w:rPr>
              <w:t>3</w:t>
            </w:r>
          </w:p>
        </w:tc>
        <w:tc>
          <w:tcPr>
            <w:tcW w:w="936" w:type="dxa"/>
          </w:tcPr>
          <w:p w:rsidR="003D05AC" w:rsidRPr="00116AB1" w:rsidRDefault="003D05AC" w:rsidP="00063E02">
            <w:pPr>
              <w:tabs>
                <w:tab w:val="left" w:pos="6521"/>
              </w:tabs>
              <w:jc w:val="center"/>
              <w:rPr>
                <w:i/>
              </w:rPr>
            </w:pPr>
            <w:r w:rsidRPr="00116AB1">
              <w:rPr>
                <w:i/>
              </w:rPr>
              <w:t>4</w:t>
            </w:r>
          </w:p>
        </w:tc>
        <w:tc>
          <w:tcPr>
            <w:tcW w:w="366" w:type="dxa"/>
          </w:tcPr>
          <w:p w:rsidR="003D05AC" w:rsidRPr="00116AB1" w:rsidRDefault="003D05AC" w:rsidP="00063E02">
            <w:pPr>
              <w:tabs>
                <w:tab w:val="left" w:pos="6521"/>
              </w:tabs>
              <w:jc w:val="center"/>
              <w:rPr>
                <w:i/>
              </w:rPr>
            </w:pPr>
            <w:r w:rsidRPr="00116AB1">
              <w:rPr>
                <w:i/>
              </w:rPr>
              <w:t>5</w:t>
            </w:r>
          </w:p>
        </w:tc>
        <w:tc>
          <w:tcPr>
            <w:tcW w:w="374" w:type="dxa"/>
          </w:tcPr>
          <w:p w:rsidR="003D05AC" w:rsidRPr="00116AB1" w:rsidRDefault="003D05AC" w:rsidP="00063E02">
            <w:pPr>
              <w:tabs>
                <w:tab w:val="left" w:pos="6521"/>
              </w:tabs>
              <w:jc w:val="center"/>
              <w:rPr>
                <w:i/>
              </w:rPr>
            </w:pPr>
            <w:r w:rsidRPr="00116AB1">
              <w:rPr>
                <w:i/>
              </w:rPr>
              <w:t>6</w:t>
            </w:r>
          </w:p>
        </w:tc>
        <w:tc>
          <w:tcPr>
            <w:tcW w:w="358" w:type="dxa"/>
          </w:tcPr>
          <w:p w:rsidR="003D05AC" w:rsidRPr="00116AB1" w:rsidRDefault="003D05AC" w:rsidP="00063E02">
            <w:pPr>
              <w:tabs>
                <w:tab w:val="left" w:pos="6521"/>
              </w:tabs>
              <w:jc w:val="center"/>
              <w:rPr>
                <w:i/>
              </w:rPr>
            </w:pPr>
            <w:r w:rsidRPr="00116AB1">
              <w:rPr>
                <w:i/>
              </w:rPr>
              <w:t>7</w:t>
            </w:r>
          </w:p>
        </w:tc>
        <w:tc>
          <w:tcPr>
            <w:tcW w:w="366" w:type="dxa"/>
            <w:gridSpan w:val="2"/>
          </w:tcPr>
          <w:p w:rsidR="003D05AC" w:rsidRPr="00116AB1" w:rsidRDefault="003D05AC" w:rsidP="00063E02">
            <w:pPr>
              <w:tabs>
                <w:tab w:val="left" w:pos="6521"/>
              </w:tabs>
              <w:jc w:val="center"/>
              <w:rPr>
                <w:i/>
              </w:rPr>
            </w:pPr>
            <w:r w:rsidRPr="00116AB1">
              <w:rPr>
                <w:i/>
              </w:rPr>
              <w:t>8</w:t>
            </w:r>
          </w:p>
        </w:tc>
        <w:tc>
          <w:tcPr>
            <w:tcW w:w="336" w:type="dxa"/>
          </w:tcPr>
          <w:p w:rsidR="003D05AC" w:rsidRPr="00116AB1" w:rsidRDefault="003D05AC" w:rsidP="00063E02">
            <w:pPr>
              <w:tabs>
                <w:tab w:val="left" w:pos="6521"/>
              </w:tabs>
              <w:jc w:val="center"/>
              <w:rPr>
                <w:i/>
              </w:rPr>
            </w:pPr>
            <w:r w:rsidRPr="00116AB1">
              <w:rPr>
                <w:i/>
              </w:rPr>
              <w:t>9</w:t>
            </w:r>
          </w:p>
        </w:tc>
        <w:tc>
          <w:tcPr>
            <w:tcW w:w="456" w:type="dxa"/>
            <w:gridSpan w:val="2"/>
          </w:tcPr>
          <w:p w:rsidR="003D05AC" w:rsidRPr="00116AB1" w:rsidRDefault="003D05AC" w:rsidP="00063E02">
            <w:pPr>
              <w:tabs>
                <w:tab w:val="left" w:pos="6521"/>
              </w:tabs>
              <w:jc w:val="center"/>
              <w:rPr>
                <w:i/>
              </w:rPr>
            </w:pPr>
            <w:r w:rsidRPr="00116AB1">
              <w:rPr>
                <w:i/>
              </w:rPr>
              <w:t>10</w:t>
            </w:r>
          </w:p>
        </w:tc>
        <w:tc>
          <w:tcPr>
            <w:tcW w:w="456" w:type="dxa"/>
          </w:tcPr>
          <w:p w:rsidR="003D05AC" w:rsidRPr="00116AB1" w:rsidRDefault="003D05AC" w:rsidP="00063E02">
            <w:pPr>
              <w:tabs>
                <w:tab w:val="left" w:pos="6521"/>
              </w:tabs>
              <w:jc w:val="center"/>
              <w:rPr>
                <w:i/>
              </w:rPr>
            </w:pPr>
            <w:r w:rsidRPr="00116AB1">
              <w:rPr>
                <w:i/>
              </w:rPr>
              <w:t>11</w:t>
            </w:r>
          </w:p>
        </w:tc>
        <w:tc>
          <w:tcPr>
            <w:tcW w:w="459" w:type="dxa"/>
          </w:tcPr>
          <w:p w:rsidR="003D05AC" w:rsidRPr="00116AB1" w:rsidRDefault="003D05AC" w:rsidP="00063E02">
            <w:pPr>
              <w:tabs>
                <w:tab w:val="left" w:pos="6521"/>
              </w:tabs>
              <w:jc w:val="center"/>
              <w:rPr>
                <w:i/>
              </w:rPr>
            </w:pPr>
            <w:r w:rsidRPr="00116AB1">
              <w:rPr>
                <w:i/>
              </w:rPr>
              <w:t>12</w:t>
            </w:r>
          </w:p>
        </w:tc>
        <w:tc>
          <w:tcPr>
            <w:tcW w:w="459" w:type="dxa"/>
          </w:tcPr>
          <w:p w:rsidR="003D05AC" w:rsidRPr="00116AB1" w:rsidRDefault="003D05AC" w:rsidP="00063E02">
            <w:pPr>
              <w:tabs>
                <w:tab w:val="left" w:pos="6521"/>
              </w:tabs>
              <w:jc w:val="center"/>
              <w:rPr>
                <w:i/>
              </w:rPr>
            </w:pPr>
            <w:r w:rsidRPr="00116AB1">
              <w:rPr>
                <w:i/>
              </w:rPr>
              <w:t>13</w:t>
            </w:r>
          </w:p>
        </w:tc>
        <w:tc>
          <w:tcPr>
            <w:tcW w:w="456" w:type="dxa"/>
          </w:tcPr>
          <w:p w:rsidR="003D05AC" w:rsidRPr="00116AB1" w:rsidRDefault="003D05AC" w:rsidP="00063E02">
            <w:pPr>
              <w:tabs>
                <w:tab w:val="left" w:pos="6521"/>
              </w:tabs>
              <w:jc w:val="center"/>
              <w:rPr>
                <w:i/>
              </w:rPr>
            </w:pPr>
            <w:r w:rsidRPr="00116AB1">
              <w:rPr>
                <w:i/>
              </w:rPr>
              <w:t>14</w:t>
            </w:r>
          </w:p>
        </w:tc>
        <w:tc>
          <w:tcPr>
            <w:tcW w:w="456" w:type="dxa"/>
          </w:tcPr>
          <w:p w:rsidR="003D05AC" w:rsidRPr="00116AB1" w:rsidRDefault="003D05AC" w:rsidP="00063E02">
            <w:pPr>
              <w:tabs>
                <w:tab w:val="left" w:pos="6521"/>
              </w:tabs>
              <w:jc w:val="center"/>
              <w:rPr>
                <w:i/>
              </w:rPr>
            </w:pPr>
            <w:r w:rsidRPr="00116AB1">
              <w:rPr>
                <w:i/>
              </w:rPr>
              <w:t>15</w:t>
            </w:r>
          </w:p>
        </w:tc>
        <w:tc>
          <w:tcPr>
            <w:tcW w:w="456" w:type="dxa"/>
          </w:tcPr>
          <w:p w:rsidR="003D05AC" w:rsidRPr="00116AB1" w:rsidRDefault="003D05AC" w:rsidP="00063E02">
            <w:pPr>
              <w:tabs>
                <w:tab w:val="left" w:pos="6521"/>
              </w:tabs>
              <w:jc w:val="center"/>
              <w:rPr>
                <w:i/>
              </w:rPr>
            </w:pPr>
            <w:r w:rsidRPr="00116AB1">
              <w:rPr>
                <w:i/>
              </w:rPr>
              <w:t>16</w:t>
            </w:r>
          </w:p>
        </w:tc>
        <w:tc>
          <w:tcPr>
            <w:tcW w:w="456" w:type="dxa"/>
          </w:tcPr>
          <w:p w:rsidR="003D05AC" w:rsidRPr="00116AB1" w:rsidRDefault="003D05AC" w:rsidP="00063E02">
            <w:pPr>
              <w:tabs>
                <w:tab w:val="left" w:pos="6521"/>
              </w:tabs>
              <w:jc w:val="center"/>
              <w:rPr>
                <w:i/>
              </w:rPr>
            </w:pPr>
            <w:r w:rsidRPr="00116AB1">
              <w:rPr>
                <w:i/>
              </w:rPr>
              <w:t>17</w:t>
            </w:r>
          </w:p>
        </w:tc>
        <w:tc>
          <w:tcPr>
            <w:tcW w:w="465" w:type="dxa"/>
          </w:tcPr>
          <w:p w:rsidR="003D05AC" w:rsidRPr="00116AB1" w:rsidRDefault="003D05AC" w:rsidP="00063E02">
            <w:pPr>
              <w:tabs>
                <w:tab w:val="left" w:pos="6521"/>
              </w:tabs>
              <w:jc w:val="center"/>
              <w:rPr>
                <w:i/>
              </w:rPr>
            </w:pPr>
            <w:r w:rsidRPr="00116AB1">
              <w:rPr>
                <w:i/>
              </w:rPr>
              <w:t>18</w:t>
            </w:r>
          </w:p>
        </w:tc>
        <w:tc>
          <w:tcPr>
            <w:tcW w:w="465" w:type="dxa"/>
          </w:tcPr>
          <w:p w:rsidR="003D05AC" w:rsidRPr="00116AB1" w:rsidRDefault="003D05AC" w:rsidP="00063E02">
            <w:pPr>
              <w:tabs>
                <w:tab w:val="left" w:pos="6521"/>
              </w:tabs>
              <w:jc w:val="center"/>
              <w:rPr>
                <w:i/>
              </w:rPr>
            </w:pPr>
            <w:r w:rsidRPr="00116AB1">
              <w:rPr>
                <w:i/>
              </w:rPr>
              <w:t>19</w:t>
            </w:r>
          </w:p>
        </w:tc>
        <w:tc>
          <w:tcPr>
            <w:tcW w:w="465" w:type="dxa"/>
          </w:tcPr>
          <w:p w:rsidR="003D05AC" w:rsidRPr="00116AB1" w:rsidRDefault="003D05AC" w:rsidP="00063E02">
            <w:pPr>
              <w:tabs>
                <w:tab w:val="left" w:pos="6521"/>
              </w:tabs>
              <w:jc w:val="center"/>
              <w:rPr>
                <w:i/>
              </w:rPr>
            </w:pPr>
            <w:r w:rsidRPr="00116AB1">
              <w:rPr>
                <w:i/>
              </w:rPr>
              <w:t>20</w:t>
            </w:r>
          </w:p>
        </w:tc>
      </w:tr>
    </w:tbl>
    <w:p w:rsidR="003D05AC" w:rsidRPr="003D05AC" w:rsidRDefault="003D05AC" w:rsidP="003D05AC">
      <w:pPr>
        <w:autoSpaceDE w:val="0"/>
        <w:autoSpaceDN w:val="0"/>
        <w:adjustRightInd w:val="0"/>
        <w:ind w:firstLine="539"/>
        <w:jc w:val="both"/>
        <w:rPr>
          <w:sz w:val="28"/>
          <w:szCs w:val="28"/>
          <w:highlight w:val="yellow"/>
          <w:lang w:val="en-US"/>
        </w:rPr>
      </w:pPr>
    </w:p>
    <w:p w:rsidR="003D05AC" w:rsidRPr="002557A3" w:rsidRDefault="003D05AC" w:rsidP="003D05AC">
      <w:pPr>
        <w:tabs>
          <w:tab w:val="left" w:pos="6521"/>
        </w:tabs>
        <w:ind w:firstLine="539"/>
        <w:jc w:val="both"/>
        <w:rPr>
          <w:sz w:val="28"/>
          <w:szCs w:val="28"/>
        </w:rPr>
      </w:pPr>
      <w:r w:rsidRPr="002557A3">
        <w:rPr>
          <w:sz w:val="28"/>
          <w:szCs w:val="28"/>
        </w:rPr>
        <w:t xml:space="preserve">3.2. Код главного администратора источников финансирования дефицита бюджета Сортавальского муниципального </w:t>
      </w:r>
      <w:r w:rsidR="002557A3" w:rsidRPr="002557A3">
        <w:rPr>
          <w:sz w:val="28"/>
          <w:szCs w:val="28"/>
        </w:rPr>
        <w:t>округа</w:t>
      </w:r>
      <w:r w:rsidRPr="002557A3">
        <w:rPr>
          <w:sz w:val="28"/>
          <w:szCs w:val="28"/>
        </w:rPr>
        <w:t xml:space="preserve"> – код исполнительного органа Сортавальского муниципального </w:t>
      </w:r>
      <w:r w:rsidR="002557A3" w:rsidRPr="002557A3">
        <w:rPr>
          <w:sz w:val="28"/>
          <w:szCs w:val="28"/>
        </w:rPr>
        <w:t>округа</w:t>
      </w:r>
      <w:r w:rsidRPr="002557A3">
        <w:rPr>
          <w:sz w:val="28"/>
          <w:szCs w:val="28"/>
        </w:rPr>
        <w:t xml:space="preserve">, имеющего право в соответствии с Бюджетным кодексом Российской Федерации осуществлять операции с источниками финансирования дефицита бюджета Сортавальского муниципального </w:t>
      </w:r>
      <w:r w:rsidR="002557A3" w:rsidRPr="002557A3">
        <w:rPr>
          <w:sz w:val="28"/>
          <w:szCs w:val="28"/>
        </w:rPr>
        <w:t>округа</w:t>
      </w:r>
      <w:r w:rsidRPr="002557A3">
        <w:rPr>
          <w:sz w:val="28"/>
          <w:szCs w:val="28"/>
        </w:rPr>
        <w:t xml:space="preserve">. Код главного администратора источников финансирования дефицита бюджета Сортавальского муниципального </w:t>
      </w:r>
      <w:r w:rsidR="002557A3" w:rsidRPr="002557A3">
        <w:rPr>
          <w:sz w:val="28"/>
          <w:szCs w:val="28"/>
        </w:rPr>
        <w:t>округа</w:t>
      </w:r>
      <w:r w:rsidRPr="002557A3">
        <w:rPr>
          <w:sz w:val="28"/>
          <w:szCs w:val="28"/>
        </w:rPr>
        <w:t xml:space="preserve"> состоит из трех знаков (1-3 разряды кода классификации источников финансирования дефицита бюджетов Российской Федерации).</w:t>
      </w:r>
    </w:p>
    <w:p w:rsidR="003D05AC" w:rsidRPr="002557A3" w:rsidRDefault="003D05AC" w:rsidP="003D05AC">
      <w:pPr>
        <w:tabs>
          <w:tab w:val="left" w:pos="6521"/>
        </w:tabs>
        <w:ind w:firstLine="539"/>
        <w:jc w:val="both"/>
        <w:rPr>
          <w:sz w:val="28"/>
          <w:szCs w:val="28"/>
        </w:rPr>
      </w:pPr>
      <w:r w:rsidRPr="002557A3">
        <w:rPr>
          <w:sz w:val="28"/>
          <w:szCs w:val="28"/>
        </w:rPr>
        <w:t xml:space="preserve">Перечень главных администраторов источников финансирования дефицита бюджета Сортавальского муниципального </w:t>
      </w:r>
      <w:r w:rsidR="002557A3" w:rsidRPr="002557A3">
        <w:rPr>
          <w:sz w:val="28"/>
          <w:szCs w:val="28"/>
        </w:rPr>
        <w:t>округа</w:t>
      </w:r>
      <w:r w:rsidRPr="002557A3">
        <w:rPr>
          <w:sz w:val="28"/>
          <w:szCs w:val="28"/>
        </w:rPr>
        <w:t xml:space="preserve"> утверждается решением о бюджете Сортавальского муниципального </w:t>
      </w:r>
      <w:r w:rsidR="002557A3" w:rsidRPr="002557A3">
        <w:rPr>
          <w:sz w:val="28"/>
          <w:szCs w:val="28"/>
        </w:rPr>
        <w:t>округа</w:t>
      </w:r>
      <w:r w:rsidRPr="002557A3">
        <w:rPr>
          <w:sz w:val="28"/>
          <w:szCs w:val="28"/>
        </w:rPr>
        <w:t>.</w:t>
      </w:r>
    </w:p>
    <w:p w:rsidR="003D05AC" w:rsidRPr="003D05AC" w:rsidRDefault="003D05AC" w:rsidP="003D05AC">
      <w:pPr>
        <w:tabs>
          <w:tab w:val="left" w:pos="6521"/>
        </w:tabs>
        <w:ind w:firstLine="539"/>
        <w:jc w:val="both"/>
        <w:rPr>
          <w:sz w:val="28"/>
          <w:szCs w:val="28"/>
          <w:highlight w:val="yellow"/>
        </w:rPr>
      </w:pPr>
      <w:r w:rsidRPr="002557A3">
        <w:rPr>
          <w:sz w:val="28"/>
          <w:szCs w:val="28"/>
        </w:rPr>
        <w:lastRenderedPageBreak/>
        <w:t xml:space="preserve">3.3. Перечень единых для бюджетов бюджетной системы Российской Федерации групп и подгрупп источников финансирования дефицита бюджета определен  пунктом 3 статьи 23 Бюджетного кодекса. Код группы источников финансирования дефицита бюджета Сортавальского муниципального </w:t>
      </w:r>
      <w:r w:rsidR="002557A3" w:rsidRPr="002557A3">
        <w:rPr>
          <w:sz w:val="28"/>
          <w:szCs w:val="28"/>
        </w:rPr>
        <w:t>округа</w:t>
      </w:r>
      <w:r w:rsidRPr="002557A3">
        <w:rPr>
          <w:sz w:val="28"/>
          <w:szCs w:val="28"/>
        </w:rPr>
        <w:t xml:space="preserve"> состоит из двух знаков (4-5 разряд кода классификации источников финансирования дефицитов бюджетов Российской Федерации), код подгруппы – из двух знаков (6-7 разряды кода классификации источников финансирования дефицитов бюджетов Российской Федерации).</w:t>
      </w:r>
    </w:p>
    <w:p w:rsidR="003D05AC" w:rsidRPr="002557A3" w:rsidRDefault="003D05AC" w:rsidP="003D05AC">
      <w:pPr>
        <w:tabs>
          <w:tab w:val="left" w:pos="6521"/>
        </w:tabs>
        <w:ind w:firstLine="539"/>
        <w:jc w:val="both"/>
        <w:rPr>
          <w:sz w:val="28"/>
          <w:szCs w:val="28"/>
        </w:rPr>
      </w:pPr>
      <w:r w:rsidRPr="002557A3">
        <w:rPr>
          <w:sz w:val="28"/>
          <w:szCs w:val="28"/>
        </w:rPr>
        <w:t xml:space="preserve">3.4. Перечень статей и видов источников финансирования дефицита бюджета Сортавальского муниципального </w:t>
      </w:r>
      <w:r w:rsidR="002557A3" w:rsidRPr="002557A3">
        <w:rPr>
          <w:sz w:val="28"/>
          <w:szCs w:val="28"/>
        </w:rPr>
        <w:t>округа</w:t>
      </w:r>
      <w:r w:rsidRPr="002557A3">
        <w:rPr>
          <w:sz w:val="28"/>
          <w:szCs w:val="28"/>
        </w:rPr>
        <w:t xml:space="preserve"> в соответствии с пунктом 4 статьи 23 Бюджетного кодекса утверждается решением о бюджете Сортавальского муниципального </w:t>
      </w:r>
      <w:r w:rsidR="002557A3" w:rsidRPr="002557A3">
        <w:rPr>
          <w:sz w:val="28"/>
          <w:szCs w:val="28"/>
        </w:rPr>
        <w:t>округа</w:t>
      </w:r>
      <w:r w:rsidRPr="002557A3">
        <w:rPr>
          <w:sz w:val="28"/>
          <w:szCs w:val="28"/>
        </w:rPr>
        <w:t xml:space="preserve">. Код статьи состоит из двух знаков (8-9 разряды кода классификации источников финансирования дефицита бюджетов Российской Федерации). </w:t>
      </w:r>
    </w:p>
    <w:p w:rsidR="003D05AC" w:rsidRPr="002557A3" w:rsidRDefault="003D05AC" w:rsidP="003D05AC">
      <w:pPr>
        <w:pStyle w:val="ConsPlusNormal"/>
        <w:ind w:firstLine="540"/>
        <w:jc w:val="both"/>
      </w:pPr>
      <w:r w:rsidRPr="002557A3">
        <w:t>3.5. Код вида источников финансирования дефицита бюджета (14 - 20 разряды кода классификации источников финансирования дефицитов бюджетов) включает:</w:t>
      </w:r>
    </w:p>
    <w:p w:rsidR="003D05AC" w:rsidRPr="002557A3" w:rsidRDefault="003D05AC" w:rsidP="003D05AC">
      <w:pPr>
        <w:pStyle w:val="ConsPlusNormal"/>
        <w:ind w:firstLine="540"/>
        <w:jc w:val="both"/>
      </w:pPr>
      <w:r w:rsidRPr="002557A3">
        <w:t>- подвид источников финансирования дефицита бюджета (14 - 17 разряды кода классификации источников финансирования дефицитов бюджетов);</w:t>
      </w:r>
    </w:p>
    <w:p w:rsidR="003D05AC" w:rsidRPr="002557A3" w:rsidRDefault="003D05AC" w:rsidP="003D05AC">
      <w:pPr>
        <w:pStyle w:val="ConsPlusNormal"/>
        <w:ind w:firstLine="540"/>
        <w:jc w:val="both"/>
      </w:pPr>
      <w:r w:rsidRPr="002557A3">
        <w:t>- аналитическая группа вида источников финансирования дефицита бюджета (18 - 20 разряды кода классификации источников финансирования дефицитов бюджетов).</w:t>
      </w:r>
    </w:p>
    <w:p w:rsidR="003D05AC" w:rsidRPr="002557A3" w:rsidRDefault="003D05AC" w:rsidP="003D05AC">
      <w:pPr>
        <w:pStyle w:val="ConsPlusNormal"/>
        <w:ind w:firstLine="540"/>
        <w:jc w:val="both"/>
      </w:pPr>
      <w:r w:rsidRPr="002557A3">
        <w:t xml:space="preserve">3.6. Финансовое управление Сортавальского муниципального </w:t>
      </w:r>
      <w:r w:rsidR="002557A3" w:rsidRPr="002557A3">
        <w:t>округа</w:t>
      </w:r>
      <w:r w:rsidRPr="002557A3">
        <w:t xml:space="preserve"> утверждает перечень кодов видов источников финансирования дефицита бюджета Сортавальского муниципального </w:t>
      </w:r>
      <w:r w:rsidR="002557A3" w:rsidRPr="002557A3">
        <w:t>округа</w:t>
      </w:r>
      <w:r w:rsidRPr="002557A3">
        <w:t>, с учетом общих требований к порядку формирования перечня кодов видов источников финансирования дефицитов бюджетов, установленных настоящими Министерством финансов Российской Федерации.</w:t>
      </w:r>
    </w:p>
    <w:p w:rsidR="003D05AC" w:rsidRPr="002557A3" w:rsidRDefault="003D05AC" w:rsidP="003D05AC">
      <w:pPr>
        <w:pStyle w:val="ConsPlusNormal"/>
        <w:ind w:firstLine="540"/>
        <w:jc w:val="both"/>
      </w:pPr>
      <w:r w:rsidRPr="002557A3">
        <w:t>3.7. Аналитическая группа вида источников финансирования дефицита бюджета является группировкой источников финансирования дефицита бюджетов по виду финансовых операций, относящихся к источникам финансирования дефицитов бюджетов, и состоит из следующих групп:</w:t>
      </w:r>
    </w:p>
    <w:p w:rsidR="003D05AC" w:rsidRPr="002557A3" w:rsidRDefault="003D05AC" w:rsidP="003D05AC">
      <w:pPr>
        <w:pStyle w:val="ConsPlusNormal"/>
        <w:ind w:firstLine="540"/>
        <w:jc w:val="both"/>
      </w:pPr>
      <w:r w:rsidRPr="002557A3">
        <w:t>100 - Доходы;</w:t>
      </w:r>
    </w:p>
    <w:p w:rsidR="003D05AC" w:rsidRPr="002557A3" w:rsidRDefault="003D05AC" w:rsidP="003D05AC">
      <w:pPr>
        <w:pStyle w:val="ConsPlusNormal"/>
        <w:ind w:firstLine="540"/>
        <w:jc w:val="both"/>
      </w:pPr>
      <w:r w:rsidRPr="002557A3">
        <w:t>300 - Поступления нефинансовых активов;</w:t>
      </w:r>
    </w:p>
    <w:p w:rsidR="003D05AC" w:rsidRPr="002557A3" w:rsidRDefault="003D05AC" w:rsidP="003D05AC">
      <w:pPr>
        <w:pStyle w:val="ConsPlusNormal"/>
        <w:ind w:firstLine="540"/>
        <w:jc w:val="both"/>
      </w:pPr>
      <w:r w:rsidRPr="002557A3">
        <w:t>400 - Выбытие нефинансовых активов;</w:t>
      </w:r>
    </w:p>
    <w:p w:rsidR="003D05AC" w:rsidRPr="002557A3" w:rsidRDefault="003D05AC" w:rsidP="003D05AC">
      <w:pPr>
        <w:pStyle w:val="ConsPlusNormal"/>
        <w:ind w:firstLine="540"/>
        <w:jc w:val="both"/>
      </w:pPr>
      <w:r w:rsidRPr="002557A3">
        <w:t>500 - Поступления финансовых активов;</w:t>
      </w:r>
    </w:p>
    <w:p w:rsidR="003D05AC" w:rsidRPr="002557A3" w:rsidRDefault="003D05AC" w:rsidP="003D05AC">
      <w:pPr>
        <w:pStyle w:val="ConsPlusNormal"/>
        <w:ind w:firstLine="540"/>
        <w:jc w:val="both"/>
      </w:pPr>
      <w:r w:rsidRPr="002557A3">
        <w:t>600 - Выбытие финансовых активов;</w:t>
      </w:r>
    </w:p>
    <w:p w:rsidR="003D05AC" w:rsidRPr="002557A3" w:rsidRDefault="003D05AC" w:rsidP="003D05AC">
      <w:pPr>
        <w:pStyle w:val="ConsPlusNormal"/>
        <w:ind w:firstLine="540"/>
        <w:jc w:val="both"/>
      </w:pPr>
      <w:r w:rsidRPr="002557A3">
        <w:t>700 - Увеличение обязательств;</w:t>
      </w:r>
    </w:p>
    <w:p w:rsidR="003D05AC" w:rsidRDefault="003D05AC" w:rsidP="003D05AC">
      <w:pPr>
        <w:pStyle w:val="ConsPlusNormal"/>
        <w:ind w:firstLine="540"/>
        <w:jc w:val="both"/>
      </w:pPr>
      <w:r w:rsidRPr="002557A3">
        <w:t>800 - Уменьшение обязательств.</w:t>
      </w:r>
    </w:p>
    <w:p w:rsidR="003D05AC" w:rsidRPr="003B1D98" w:rsidRDefault="003D05AC" w:rsidP="003D05AC">
      <w:pPr>
        <w:tabs>
          <w:tab w:val="left" w:pos="6521"/>
        </w:tabs>
        <w:ind w:firstLine="539"/>
        <w:jc w:val="both"/>
        <w:rPr>
          <w:sz w:val="28"/>
          <w:szCs w:val="28"/>
        </w:rPr>
      </w:pPr>
    </w:p>
    <w:p w:rsidR="003D05AC" w:rsidRPr="00243562" w:rsidRDefault="003D05AC" w:rsidP="003D05AC">
      <w:pPr>
        <w:tabs>
          <w:tab w:val="left" w:pos="6521"/>
        </w:tabs>
        <w:jc w:val="center"/>
        <w:rPr>
          <w:b/>
          <w:i/>
          <w:sz w:val="28"/>
          <w:szCs w:val="28"/>
        </w:rPr>
      </w:pPr>
    </w:p>
    <w:p w:rsidR="003D05AC" w:rsidRPr="00243562" w:rsidRDefault="003D05AC" w:rsidP="003D05AC">
      <w:pPr>
        <w:rPr>
          <w:i/>
        </w:rPr>
      </w:pPr>
    </w:p>
    <w:p w:rsidR="00473773" w:rsidRDefault="00531EBE"/>
    <w:sectPr w:rsidR="00473773" w:rsidSect="001D4F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33EBC"/>
    <w:rsid w:val="0004525E"/>
    <w:rsid w:val="00101911"/>
    <w:rsid w:val="00102AD3"/>
    <w:rsid w:val="00116AB1"/>
    <w:rsid w:val="001D4FFA"/>
    <w:rsid w:val="001E0FFA"/>
    <w:rsid w:val="001F5CF7"/>
    <w:rsid w:val="001F6262"/>
    <w:rsid w:val="00233EBC"/>
    <w:rsid w:val="0024795F"/>
    <w:rsid w:val="002557A3"/>
    <w:rsid w:val="002723B1"/>
    <w:rsid w:val="002932C1"/>
    <w:rsid w:val="003D05AC"/>
    <w:rsid w:val="004608F1"/>
    <w:rsid w:val="0051451D"/>
    <w:rsid w:val="00531EBE"/>
    <w:rsid w:val="00567582"/>
    <w:rsid w:val="005763A8"/>
    <w:rsid w:val="005C36FD"/>
    <w:rsid w:val="005E17B4"/>
    <w:rsid w:val="005E6C67"/>
    <w:rsid w:val="006B0F3F"/>
    <w:rsid w:val="007A74D1"/>
    <w:rsid w:val="00804658"/>
    <w:rsid w:val="008466F7"/>
    <w:rsid w:val="008A0DFE"/>
    <w:rsid w:val="00910EAF"/>
    <w:rsid w:val="009619DA"/>
    <w:rsid w:val="00966040"/>
    <w:rsid w:val="00995834"/>
    <w:rsid w:val="009B58E6"/>
    <w:rsid w:val="009C068C"/>
    <w:rsid w:val="00A86AFC"/>
    <w:rsid w:val="00AA0623"/>
    <w:rsid w:val="00AB6E1E"/>
    <w:rsid w:val="00AC5E42"/>
    <w:rsid w:val="00C36EFB"/>
    <w:rsid w:val="00CA7609"/>
    <w:rsid w:val="00CC0A3E"/>
    <w:rsid w:val="00CD5344"/>
    <w:rsid w:val="00D26226"/>
    <w:rsid w:val="00D333B8"/>
    <w:rsid w:val="00D40D2B"/>
    <w:rsid w:val="00D86898"/>
    <w:rsid w:val="00E01A46"/>
    <w:rsid w:val="00E74662"/>
    <w:rsid w:val="00F06F8B"/>
    <w:rsid w:val="00F26314"/>
    <w:rsid w:val="00F977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EB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3EBC"/>
    <w:pPr>
      <w:autoSpaceDE w:val="0"/>
      <w:autoSpaceDN w:val="0"/>
      <w:adjustRightInd w:val="0"/>
      <w:spacing w:after="0" w:line="240" w:lineRule="auto"/>
    </w:pPr>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8</Pages>
  <Words>2710</Words>
  <Characters>15448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Демидов</dc:creator>
  <cp:keywords/>
  <dc:description/>
  <cp:lastModifiedBy>Денис Демидов</cp:lastModifiedBy>
  <cp:revision>52</cp:revision>
  <cp:lastPrinted>2024-12-25T13:13:00Z</cp:lastPrinted>
  <dcterms:created xsi:type="dcterms:W3CDTF">2024-08-09T09:27:00Z</dcterms:created>
  <dcterms:modified xsi:type="dcterms:W3CDTF">2025-09-10T15:49:00Z</dcterms:modified>
</cp:coreProperties>
</file>