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28" w:rsidRDefault="004120C1" w:rsidP="00A26328">
      <w:pPr>
        <w:pStyle w:val="a3"/>
        <w:shd w:val="clear" w:color="auto" w:fill="FFFFFF"/>
        <w:spacing w:before="0" w:beforeAutospacing="0" w:after="0" w:afterAutospacing="0" w:line="360" w:lineRule="auto"/>
        <w:ind w:right="-2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11 ноября</w:t>
      </w:r>
      <w:r w:rsidR="002C4172" w:rsidRPr="00EF7E4E">
        <w:rPr>
          <w:b/>
          <w:sz w:val="28"/>
          <w:szCs w:val="28"/>
        </w:rPr>
        <w:t xml:space="preserve"> </w:t>
      </w:r>
      <w:r w:rsidR="002C4172" w:rsidRPr="00EF7E4E">
        <w:rPr>
          <w:b/>
          <w:bCs/>
          <w:sz w:val="28"/>
          <w:szCs w:val="28"/>
        </w:rPr>
        <w:t xml:space="preserve">состоялось очередное заседание комиссии по делам несовершеннолетних и защите их прав Сортавальского муниципального округа (далее-Комиссия) </w:t>
      </w:r>
      <w:r w:rsidR="000C2C55" w:rsidRPr="00EF7E4E">
        <w:rPr>
          <w:bCs/>
          <w:sz w:val="28"/>
          <w:szCs w:val="28"/>
        </w:rPr>
        <w:t>п</w:t>
      </w:r>
      <w:r w:rsidR="000C2C55" w:rsidRPr="00EF7E4E">
        <w:rPr>
          <w:sz w:val="28"/>
          <w:szCs w:val="28"/>
        </w:rPr>
        <w:t xml:space="preserve">од председательством заместителя </w:t>
      </w:r>
      <w:r w:rsidR="000C2C55" w:rsidRPr="00EF7E4E">
        <w:rPr>
          <w:bCs/>
          <w:color w:val="151515"/>
          <w:sz w:val="28"/>
          <w:szCs w:val="28"/>
        </w:rPr>
        <w:t xml:space="preserve">главы администрации по социальной политике </w:t>
      </w:r>
      <w:r w:rsidR="000C2C55" w:rsidRPr="00EF7E4E">
        <w:rPr>
          <w:sz w:val="28"/>
          <w:szCs w:val="28"/>
        </w:rPr>
        <w:t>Макаровой Нины.</w:t>
      </w:r>
    </w:p>
    <w:p w:rsidR="00A26328" w:rsidRDefault="00A26328" w:rsidP="00A26328">
      <w:pPr>
        <w:pStyle w:val="a3"/>
        <w:shd w:val="clear" w:color="auto" w:fill="FFFFFF"/>
        <w:spacing w:before="0" w:beforeAutospacing="0" w:after="0" w:afterAutospacing="0" w:line="360" w:lineRule="auto"/>
        <w:ind w:right="-2" w:firstLine="709"/>
        <w:jc w:val="both"/>
        <w:rPr>
          <w:sz w:val="28"/>
          <w:szCs w:val="28"/>
        </w:rPr>
      </w:pPr>
    </w:p>
    <w:p w:rsidR="004120C1" w:rsidRDefault="00A26328" w:rsidP="004120C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CF71DA">
        <w:rPr>
          <w:sz w:val="28"/>
          <w:szCs w:val="28"/>
          <w:shd w:val="clear" w:color="auto" w:fill="FFFFFF"/>
        </w:rPr>
        <w:t xml:space="preserve">На заседании Комиссии были рассмотрены административные материалы в </w:t>
      </w:r>
      <w:r w:rsidRPr="00CF71DA">
        <w:rPr>
          <w:sz w:val="28"/>
          <w:szCs w:val="28"/>
        </w:rPr>
        <w:t xml:space="preserve">отношении </w:t>
      </w:r>
      <w:r w:rsidRPr="00CF71DA">
        <w:rPr>
          <w:sz w:val="28"/>
          <w:szCs w:val="28"/>
          <w:shd w:val="clear" w:color="auto" w:fill="FFFFFF"/>
        </w:rPr>
        <w:t xml:space="preserve">родители, которые не </w:t>
      </w:r>
      <w:r w:rsidRPr="00CF71DA">
        <w:rPr>
          <w:sz w:val="28"/>
          <w:szCs w:val="28"/>
        </w:rPr>
        <w:t xml:space="preserve">исполняют </w:t>
      </w:r>
      <w:r w:rsidRPr="00CF71DA">
        <w:rPr>
          <w:sz w:val="28"/>
          <w:szCs w:val="28"/>
          <w:shd w:val="clear" w:color="auto" w:fill="FFFFFF"/>
        </w:rPr>
        <w:t xml:space="preserve">должным образом </w:t>
      </w:r>
      <w:r w:rsidRPr="00CF71DA">
        <w:rPr>
          <w:sz w:val="28"/>
          <w:szCs w:val="28"/>
        </w:rPr>
        <w:t>родительские обязанности по воспитанию и содержанию своих несовершеннолетних детей</w:t>
      </w:r>
      <w:r w:rsidR="004120C1">
        <w:rPr>
          <w:sz w:val="28"/>
          <w:szCs w:val="28"/>
          <w:shd w:val="clear" w:color="auto" w:fill="FFFFFF"/>
        </w:rPr>
        <w:t xml:space="preserve">. </w:t>
      </w:r>
      <w:r w:rsidR="004120C1" w:rsidRPr="00F67758">
        <w:rPr>
          <w:sz w:val="28"/>
          <w:szCs w:val="28"/>
          <w:shd w:val="clear" w:color="auto" w:fill="FFFFFF"/>
        </w:rPr>
        <w:t xml:space="preserve">Постановлением </w:t>
      </w:r>
      <w:r w:rsidR="004120C1" w:rsidRPr="00DB5911">
        <w:rPr>
          <w:sz w:val="28"/>
          <w:szCs w:val="28"/>
          <w:shd w:val="clear" w:color="auto" w:fill="FFFFFF"/>
        </w:rPr>
        <w:t>Комиссии родители привлечены к административно</w:t>
      </w:r>
      <w:r w:rsidR="004120C1">
        <w:rPr>
          <w:sz w:val="28"/>
          <w:szCs w:val="28"/>
          <w:shd w:val="clear" w:color="auto" w:fill="FFFFFF"/>
        </w:rPr>
        <w:t>й ответственности.</w:t>
      </w:r>
    </w:p>
    <w:p w:rsidR="004120C1" w:rsidRDefault="004120C1" w:rsidP="004120C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 административной ответственности был привлечен совершеннолетний гражданин за вовлечение несовершеннолетнего в процесс потребления </w:t>
      </w:r>
      <w:r>
        <w:rPr>
          <w:sz w:val="28"/>
          <w:szCs w:val="28"/>
          <w:shd w:val="clear" w:color="auto" w:fill="FFFFFF"/>
        </w:rPr>
        <w:t>алкогольной продукции.</w:t>
      </w:r>
    </w:p>
    <w:p w:rsidR="004120C1" w:rsidRPr="004120C1" w:rsidRDefault="004120C1" w:rsidP="004120C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120C1">
        <w:rPr>
          <w:kern w:val="1"/>
          <w:sz w:val="28"/>
          <w:szCs w:val="28"/>
          <w:lang w:bidi="hi-IN"/>
        </w:rPr>
        <w:t xml:space="preserve">О работе по оказанию социальных услуг и помощи семьям, находящимся в социально опасном положении, или иной </w:t>
      </w:r>
      <w:r w:rsidRPr="004120C1">
        <w:rPr>
          <w:rFonts w:eastAsia="SimSun"/>
          <w:kern w:val="1"/>
          <w:sz w:val="28"/>
          <w:szCs w:val="28"/>
          <w:shd w:val="clear" w:color="auto" w:fill="FFFFFF"/>
          <w:lang w:eastAsia="hi-IN" w:bidi="hi-IN"/>
        </w:rPr>
        <w:t xml:space="preserve">трудной </w:t>
      </w:r>
      <w:r>
        <w:rPr>
          <w:rFonts w:eastAsia="SimSun"/>
          <w:kern w:val="1"/>
          <w:sz w:val="28"/>
          <w:szCs w:val="28"/>
          <w:shd w:val="clear" w:color="auto" w:fill="FFFFFF"/>
          <w:lang w:eastAsia="hi-IN" w:bidi="hi-IN"/>
        </w:rPr>
        <w:t xml:space="preserve">жизненной ситуации в 2025 году рассказала </w:t>
      </w:r>
      <w:r w:rsidR="00720E1D">
        <w:rPr>
          <w:rFonts w:eastAsia="SimSun"/>
          <w:kern w:val="1"/>
          <w:sz w:val="28"/>
          <w:szCs w:val="28"/>
          <w:shd w:val="clear" w:color="auto" w:fill="FFFFFF"/>
          <w:lang w:eastAsia="hi-IN" w:bidi="hi-IN"/>
        </w:rPr>
        <w:t xml:space="preserve">Юшина Анастасия Ивановна специалист </w:t>
      </w:r>
      <w:r w:rsidR="00720E1D">
        <w:rPr>
          <w:bCs/>
          <w:color w:val="000000" w:themeColor="text1"/>
          <w:sz w:val="28"/>
          <w:szCs w:val="28"/>
        </w:rPr>
        <w:t>ГБУ СО РК</w:t>
      </w:r>
      <w:r w:rsidR="00720E1D" w:rsidRPr="00065D56">
        <w:rPr>
          <w:bCs/>
          <w:color w:val="000000" w:themeColor="text1"/>
          <w:sz w:val="28"/>
          <w:szCs w:val="28"/>
        </w:rPr>
        <w:t xml:space="preserve"> «Центр помощи детям, оставшимся без попечения родителей, №7</w:t>
      </w:r>
    </w:p>
    <w:p w:rsidR="004120C1" w:rsidRDefault="004120C1" w:rsidP="004120C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4120C1">
        <w:rPr>
          <w:kern w:val="1"/>
          <w:sz w:val="28"/>
          <w:szCs w:val="28"/>
          <w:lang w:bidi="hi-IN"/>
        </w:rPr>
        <w:t xml:space="preserve">О результатах проведения социально-психологического тестирования обучающихся в образовательных организациях </w:t>
      </w:r>
      <w:r>
        <w:rPr>
          <w:kern w:val="1"/>
          <w:sz w:val="28"/>
          <w:szCs w:val="28"/>
          <w:lang w:bidi="hi-IN"/>
        </w:rPr>
        <w:t xml:space="preserve">в 2025 год рассказали </w:t>
      </w:r>
      <w:r w:rsidRPr="00D06AA5">
        <w:rPr>
          <w:sz w:val="28"/>
          <w:szCs w:val="28"/>
        </w:rPr>
        <w:t xml:space="preserve">главный специалист Комитета </w:t>
      </w:r>
      <w:r w:rsidRPr="004120C1">
        <w:rPr>
          <w:sz w:val="28"/>
          <w:szCs w:val="28"/>
        </w:rPr>
        <w:t>образования СМО</w:t>
      </w:r>
      <w:r w:rsidRPr="004120C1">
        <w:rPr>
          <w:sz w:val="28"/>
          <w:szCs w:val="28"/>
        </w:rPr>
        <w:t xml:space="preserve"> </w:t>
      </w:r>
      <w:proofErr w:type="spellStart"/>
      <w:r w:rsidRPr="004120C1">
        <w:rPr>
          <w:sz w:val="28"/>
          <w:szCs w:val="28"/>
        </w:rPr>
        <w:t>Стручинская</w:t>
      </w:r>
      <w:proofErr w:type="spellEnd"/>
      <w:r w:rsidRPr="004120C1">
        <w:rPr>
          <w:sz w:val="28"/>
          <w:szCs w:val="28"/>
        </w:rPr>
        <w:t xml:space="preserve"> Алла Геннадьевна и социальный педагог </w:t>
      </w:r>
      <w:r w:rsidRPr="004120C1">
        <w:rPr>
          <w:rFonts w:eastAsiaTheme="minorHAnsi"/>
          <w:sz w:val="28"/>
          <w:szCs w:val="28"/>
          <w:lang w:eastAsia="en-US"/>
        </w:rPr>
        <w:t>ГАПОУ РК «Сортавальский колледж»</w:t>
      </w:r>
      <w:r w:rsidRPr="004120C1">
        <w:rPr>
          <w:rFonts w:eastAsiaTheme="minorHAnsi"/>
          <w:sz w:val="28"/>
          <w:szCs w:val="28"/>
          <w:lang w:eastAsia="en-US"/>
        </w:rPr>
        <w:t>.</w:t>
      </w:r>
    </w:p>
    <w:p w:rsidR="004120C1" w:rsidRPr="004120C1" w:rsidRDefault="004120C1" w:rsidP="004120C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120C1">
        <w:rPr>
          <w:color w:val="000000"/>
          <w:sz w:val="28"/>
          <w:szCs w:val="28"/>
          <w:shd w:val="clear" w:color="auto" w:fill="FFFFFF"/>
        </w:rPr>
        <w:t xml:space="preserve">Социально-психологическое тестирование (СПТ) — это психодиагностический метод исследования, позволяющий определить эмоциональное и психологическое состояние учащихся, их индивидуальные особенности и проблемы, а также особенности взаимодействия с окружающими и способы преодоления стрессовых ситуаций. Таким образом, результаты тестирования позволяют определить сильные, ресурсные стороны личности ребенка, знание которых очень полезно как для педагогов, так и для родителей, а также те стороны личности, над которыми стоит поработать. СПТ проводится во всех образовательных организациях всех регионов </w:t>
      </w:r>
      <w:r w:rsidRPr="004120C1">
        <w:rPr>
          <w:color w:val="000000"/>
          <w:sz w:val="28"/>
          <w:szCs w:val="28"/>
          <w:shd w:val="clear" w:color="auto" w:fill="FFFFFF"/>
        </w:rPr>
        <w:lastRenderedPageBreak/>
        <w:t>Российской Федерации. В нашем регионе СПТ проводится в электронной форме, что исключает возможности ошибки при подсчете результатов.</w:t>
      </w:r>
    </w:p>
    <w:p w:rsidR="004120C1" w:rsidRPr="004120C1" w:rsidRDefault="004120C1" w:rsidP="004120C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120C1">
        <w:rPr>
          <w:color w:val="000000"/>
          <w:sz w:val="28"/>
          <w:szCs w:val="28"/>
          <w:shd w:val="clear" w:color="auto" w:fill="FFFFFF"/>
        </w:rPr>
        <w:t>Зачем нужно СПТ?</w:t>
      </w:r>
    </w:p>
    <w:p w:rsidR="004120C1" w:rsidRPr="004120C1" w:rsidRDefault="004120C1" w:rsidP="004120C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120C1">
        <w:rPr>
          <w:color w:val="000000"/>
          <w:sz w:val="28"/>
          <w:szCs w:val="28"/>
          <w:shd w:val="clear" w:color="auto" w:fill="FFFFFF"/>
        </w:rPr>
        <w:t xml:space="preserve">Не всегда взрослые видят и могут заметить проблемы ребенка, ускользающие от родительского взгляда. Как раз эту задачу и помогает решить СПТ. Оно позволяет своевременно выявить то, насколько ребенок готов придерживаться социальных норм и правил; риски его попадания под влияние «дурной компании»; оценку подростком детско-родительских отношений и того, насколько он может доверять родителям; присутствие в его личности черт, отражающих склонность к </w:t>
      </w:r>
      <w:proofErr w:type="spellStart"/>
      <w:r w:rsidRPr="004120C1">
        <w:rPr>
          <w:color w:val="000000"/>
          <w:sz w:val="28"/>
          <w:szCs w:val="28"/>
          <w:shd w:val="clear" w:color="auto" w:fill="FFFFFF"/>
        </w:rPr>
        <w:t>девиантному</w:t>
      </w:r>
      <w:proofErr w:type="spellEnd"/>
      <w:r w:rsidRPr="004120C1">
        <w:rPr>
          <w:color w:val="000000"/>
          <w:sz w:val="28"/>
          <w:szCs w:val="28"/>
          <w:shd w:val="clear" w:color="auto" w:fill="FFFFFF"/>
        </w:rPr>
        <w:t xml:space="preserve"> поведению; способность его к адаптации в коллективе сверстников. </w:t>
      </w:r>
      <w:proofErr w:type="gramStart"/>
      <w:r w:rsidRPr="004120C1">
        <w:rPr>
          <w:color w:val="000000"/>
          <w:sz w:val="28"/>
          <w:szCs w:val="28"/>
          <w:shd w:val="clear" w:color="auto" w:fill="FFFFFF"/>
        </w:rPr>
        <w:t>Ведь</w:t>
      </w:r>
      <w:proofErr w:type="gramEnd"/>
      <w:r w:rsidRPr="004120C1">
        <w:rPr>
          <w:color w:val="000000"/>
          <w:sz w:val="28"/>
          <w:szCs w:val="28"/>
          <w:shd w:val="clear" w:color="auto" w:fill="FFFFFF"/>
        </w:rPr>
        <w:t xml:space="preserve"> как известно, лучше предотвратить проблему, чем потом бороться с её последствиями.</w:t>
      </w:r>
    </w:p>
    <w:sectPr w:rsidR="004120C1" w:rsidRPr="0041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0484"/>
    <w:multiLevelType w:val="hybridMultilevel"/>
    <w:tmpl w:val="F43E9F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E63C9"/>
    <w:multiLevelType w:val="multilevel"/>
    <w:tmpl w:val="C894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7D"/>
    <w:rsid w:val="00007DAC"/>
    <w:rsid w:val="000B542E"/>
    <w:rsid w:val="000C2C55"/>
    <w:rsid w:val="000E71EB"/>
    <w:rsid w:val="000F0BCE"/>
    <w:rsid w:val="000F3B61"/>
    <w:rsid w:val="001629B8"/>
    <w:rsid w:val="00175EAB"/>
    <w:rsid w:val="001A39A6"/>
    <w:rsid w:val="00201B6E"/>
    <w:rsid w:val="00267D11"/>
    <w:rsid w:val="00272B42"/>
    <w:rsid w:val="002C4172"/>
    <w:rsid w:val="002D4602"/>
    <w:rsid w:val="003C0E89"/>
    <w:rsid w:val="003C7AF0"/>
    <w:rsid w:val="004120C1"/>
    <w:rsid w:val="00425648"/>
    <w:rsid w:val="00467D64"/>
    <w:rsid w:val="00473DA1"/>
    <w:rsid w:val="00551500"/>
    <w:rsid w:val="00567E2C"/>
    <w:rsid w:val="005821C8"/>
    <w:rsid w:val="005A6FFB"/>
    <w:rsid w:val="005B34C8"/>
    <w:rsid w:val="006073B2"/>
    <w:rsid w:val="00614B7D"/>
    <w:rsid w:val="00647F01"/>
    <w:rsid w:val="006666A5"/>
    <w:rsid w:val="00683ED0"/>
    <w:rsid w:val="006C2D5E"/>
    <w:rsid w:val="00720E1D"/>
    <w:rsid w:val="007259E2"/>
    <w:rsid w:val="00754FB1"/>
    <w:rsid w:val="007663F0"/>
    <w:rsid w:val="00772E07"/>
    <w:rsid w:val="007B7CC9"/>
    <w:rsid w:val="00844867"/>
    <w:rsid w:val="008508D4"/>
    <w:rsid w:val="00880236"/>
    <w:rsid w:val="008F2A3B"/>
    <w:rsid w:val="00930FC3"/>
    <w:rsid w:val="009354CD"/>
    <w:rsid w:val="009737D5"/>
    <w:rsid w:val="009764C9"/>
    <w:rsid w:val="00A26328"/>
    <w:rsid w:val="00A30B38"/>
    <w:rsid w:val="00AA2ACB"/>
    <w:rsid w:val="00AB2D9D"/>
    <w:rsid w:val="00AF72E8"/>
    <w:rsid w:val="00B00F59"/>
    <w:rsid w:val="00B15F2A"/>
    <w:rsid w:val="00B82865"/>
    <w:rsid w:val="00BB44F1"/>
    <w:rsid w:val="00BE1726"/>
    <w:rsid w:val="00C305B6"/>
    <w:rsid w:val="00C67E82"/>
    <w:rsid w:val="00C8168A"/>
    <w:rsid w:val="00C95E47"/>
    <w:rsid w:val="00CA1793"/>
    <w:rsid w:val="00D22242"/>
    <w:rsid w:val="00D30620"/>
    <w:rsid w:val="00D81BC7"/>
    <w:rsid w:val="00D959A8"/>
    <w:rsid w:val="00DC3D80"/>
    <w:rsid w:val="00E32D0C"/>
    <w:rsid w:val="00E81026"/>
    <w:rsid w:val="00EF7E4E"/>
    <w:rsid w:val="00F4600E"/>
    <w:rsid w:val="00FC2120"/>
    <w:rsid w:val="00F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64C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F0BCE"/>
    <w:rPr>
      <w:color w:val="0000FF"/>
      <w:u w:val="single"/>
    </w:rPr>
  </w:style>
  <w:style w:type="character" w:styleId="a8">
    <w:name w:val="Strong"/>
    <w:uiPriority w:val="22"/>
    <w:qFormat/>
    <w:rsid w:val="00AB2D9D"/>
    <w:rPr>
      <w:b/>
      <w:bCs/>
    </w:rPr>
  </w:style>
  <w:style w:type="paragraph" w:customStyle="1" w:styleId="futurismarkdown-paragraph">
    <w:name w:val="futurismarkdown-paragraph"/>
    <w:basedOn w:val="a"/>
    <w:rsid w:val="008F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64C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F0BCE"/>
    <w:rPr>
      <w:color w:val="0000FF"/>
      <w:u w:val="single"/>
    </w:rPr>
  </w:style>
  <w:style w:type="character" w:styleId="a8">
    <w:name w:val="Strong"/>
    <w:uiPriority w:val="22"/>
    <w:qFormat/>
    <w:rsid w:val="00AB2D9D"/>
    <w:rPr>
      <w:b/>
      <w:bCs/>
    </w:rPr>
  </w:style>
  <w:style w:type="paragraph" w:customStyle="1" w:styleId="futurismarkdown-paragraph">
    <w:name w:val="futurismarkdown-paragraph"/>
    <w:basedOn w:val="a"/>
    <w:rsid w:val="008F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WORKST177</cp:lastModifiedBy>
  <cp:revision>2</cp:revision>
  <cp:lastPrinted>2025-02-12T05:18:00Z</cp:lastPrinted>
  <dcterms:created xsi:type="dcterms:W3CDTF">2025-11-11T13:46:00Z</dcterms:created>
  <dcterms:modified xsi:type="dcterms:W3CDTF">2025-11-11T13:46:00Z</dcterms:modified>
</cp:coreProperties>
</file>