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E6B" w:rsidRDefault="00D00C1A" w:rsidP="00221586">
      <w:pPr>
        <w:tabs>
          <w:tab w:val="left" w:pos="6521"/>
        </w:tabs>
        <w:ind w:firstLine="540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ПРОЕКТ</w:t>
      </w:r>
    </w:p>
    <w:p w:rsidR="00221586" w:rsidRDefault="002A7F62" w:rsidP="00221586">
      <w:pPr>
        <w:tabs>
          <w:tab w:val="left" w:pos="6521"/>
        </w:tabs>
        <w:ind w:firstLine="540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2.2pt;margin-top:4.35pt;width:62.55pt;height:74.25pt;z-index:251657728">
            <v:imagedata r:id="rId9" o:title=""/>
            <w10:wrap type="topAndBottom"/>
          </v:shape>
          <o:OLEObject Type="Embed" ProgID="Unknown" ShapeID="_x0000_s1026" DrawAspect="Content" ObjectID="_1812864541" r:id="rId10"/>
        </w:pict>
      </w:r>
    </w:p>
    <w:p w:rsidR="00221586" w:rsidRPr="006A5C67" w:rsidRDefault="00221586" w:rsidP="00221586">
      <w:pPr>
        <w:tabs>
          <w:tab w:val="left" w:pos="6521"/>
        </w:tabs>
        <w:jc w:val="center"/>
        <w:rPr>
          <w:rFonts w:ascii="Times New Roman" w:hAnsi="Times New Roman"/>
          <w:b/>
          <w:sz w:val="28"/>
          <w:szCs w:val="28"/>
        </w:rPr>
      </w:pPr>
      <w:r w:rsidRPr="006A5C67">
        <w:rPr>
          <w:rFonts w:ascii="Times New Roman" w:hAnsi="Times New Roman"/>
          <w:b/>
          <w:sz w:val="28"/>
          <w:szCs w:val="28"/>
        </w:rPr>
        <w:t>РЕСПУБЛИКА КАРЕЛИЯ</w:t>
      </w:r>
    </w:p>
    <w:p w:rsidR="00221586" w:rsidRPr="006A5C67" w:rsidRDefault="00221586" w:rsidP="00221586">
      <w:pPr>
        <w:tabs>
          <w:tab w:val="left" w:pos="6521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221586" w:rsidRPr="006A5C67" w:rsidRDefault="00221586" w:rsidP="00221586">
      <w:pPr>
        <w:tabs>
          <w:tab w:val="left" w:pos="6521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221586" w:rsidRPr="0003499C" w:rsidRDefault="00221586" w:rsidP="00221586">
      <w:pPr>
        <w:tabs>
          <w:tab w:val="left" w:pos="6521"/>
        </w:tabs>
        <w:jc w:val="center"/>
        <w:rPr>
          <w:rFonts w:ascii="Times New Roman" w:hAnsi="Times New Roman"/>
          <w:b/>
          <w:sz w:val="28"/>
          <w:szCs w:val="28"/>
        </w:rPr>
      </w:pPr>
      <w:r w:rsidRPr="0003499C">
        <w:rPr>
          <w:rFonts w:ascii="Times New Roman" w:hAnsi="Times New Roman"/>
          <w:b/>
          <w:sz w:val="28"/>
          <w:szCs w:val="28"/>
        </w:rPr>
        <w:t xml:space="preserve">СОРТАВАЛЬСКОГО  МУНИЦИПАЛЬНОГО </w:t>
      </w:r>
      <w:r w:rsidR="002D0D38" w:rsidRPr="0003499C">
        <w:rPr>
          <w:rFonts w:ascii="Times New Roman" w:hAnsi="Times New Roman"/>
          <w:b/>
          <w:sz w:val="28"/>
          <w:szCs w:val="28"/>
        </w:rPr>
        <w:t>ОКРУГА</w:t>
      </w:r>
    </w:p>
    <w:p w:rsidR="00221586" w:rsidRPr="0003499C" w:rsidRDefault="00221586" w:rsidP="00221586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03499C">
        <w:rPr>
          <w:rFonts w:ascii="Times New Roman" w:hAnsi="Times New Roman"/>
          <w:szCs w:val="28"/>
        </w:rPr>
        <w:t>ПОСТАНОВЛЕНИЕ</w:t>
      </w:r>
    </w:p>
    <w:p w:rsidR="00221586" w:rsidRPr="0003499C" w:rsidRDefault="00221586" w:rsidP="00221586">
      <w:pPr>
        <w:tabs>
          <w:tab w:val="left" w:pos="6521"/>
        </w:tabs>
        <w:jc w:val="center"/>
        <w:rPr>
          <w:rFonts w:ascii="Times New Roman" w:hAnsi="Times New Roman"/>
          <w:b/>
        </w:rPr>
      </w:pPr>
    </w:p>
    <w:p w:rsidR="00313C84" w:rsidRPr="0003499C" w:rsidRDefault="00313C84" w:rsidP="00221586">
      <w:pPr>
        <w:tabs>
          <w:tab w:val="left" w:pos="6521"/>
        </w:tabs>
        <w:rPr>
          <w:rFonts w:ascii="Times New Roman" w:hAnsi="Times New Roman"/>
          <w:sz w:val="28"/>
          <w:szCs w:val="28"/>
        </w:rPr>
      </w:pPr>
    </w:p>
    <w:p w:rsidR="00221586" w:rsidRPr="0003499C" w:rsidRDefault="00221586" w:rsidP="00221586">
      <w:pPr>
        <w:tabs>
          <w:tab w:val="left" w:pos="6521"/>
        </w:tabs>
        <w:rPr>
          <w:rFonts w:ascii="Times New Roman" w:hAnsi="Times New Roman"/>
          <w:sz w:val="28"/>
          <w:szCs w:val="28"/>
        </w:rPr>
      </w:pPr>
      <w:r w:rsidRPr="0003499C">
        <w:rPr>
          <w:rFonts w:ascii="Times New Roman" w:hAnsi="Times New Roman"/>
          <w:sz w:val="28"/>
          <w:szCs w:val="28"/>
        </w:rPr>
        <w:t xml:space="preserve">  от «___» _____</w:t>
      </w:r>
      <w:r w:rsidR="00AE6E76" w:rsidRPr="0003499C">
        <w:rPr>
          <w:rFonts w:ascii="Times New Roman" w:hAnsi="Times New Roman"/>
          <w:sz w:val="28"/>
          <w:szCs w:val="28"/>
        </w:rPr>
        <w:t>____</w:t>
      </w:r>
      <w:r w:rsidRPr="0003499C">
        <w:rPr>
          <w:rFonts w:ascii="Times New Roman" w:hAnsi="Times New Roman"/>
          <w:sz w:val="28"/>
          <w:szCs w:val="28"/>
        </w:rPr>
        <w:t>__20</w:t>
      </w:r>
      <w:r w:rsidR="009E4216" w:rsidRPr="0003499C">
        <w:rPr>
          <w:rFonts w:ascii="Times New Roman" w:hAnsi="Times New Roman"/>
          <w:sz w:val="28"/>
          <w:szCs w:val="28"/>
        </w:rPr>
        <w:t>2</w:t>
      </w:r>
      <w:r w:rsidR="00790B29">
        <w:rPr>
          <w:rFonts w:ascii="Times New Roman" w:hAnsi="Times New Roman"/>
          <w:sz w:val="28"/>
          <w:szCs w:val="28"/>
        </w:rPr>
        <w:t>5</w:t>
      </w:r>
      <w:r w:rsidRPr="0003499C">
        <w:rPr>
          <w:rFonts w:ascii="Times New Roman" w:hAnsi="Times New Roman"/>
          <w:sz w:val="28"/>
          <w:szCs w:val="28"/>
        </w:rPr>
        <w:t xml:space="preserve"> года                                        </w:t>
      </w:r>
      <w:r w:rsidR="00AE6E76" w:rsidRPr="0003499C">
        <w:rPr>
          <w:rFonts w:ascii="Times New Roman" w:hAnsi="Times New Roman"/>
          <w:sz w:val="28"/>
          <w:szCs w:val="28"/>
        </w:rPr>
        <w:t xml:space="preserve">            </w:t>
      </w:r>
      <w:r w:rsidRPr="0003499C">
        <w:rPr>
          <w:rFonts w:ascii="Times New Roman" w:hAnsi="Times New Roman"/>
          <w:sz w:val="28"/>
          <w:szCs w:val="28"/>
        </w:rPr>
        <w:t xml:space="preserve"> </w:t>
      </w:r>
      <w:r w:rsidRPr="0003499C">
        <w:rPr>
          <w:rFonts w:ascii="Times New Roman" w:hAnsi="Times New Roman"/>
          <w:sz w:val="28"/>
          <w:szCs w:val="28"/>
        </w:rPr>
        <w:tab/>
        <w:t xml:space="preserve">    № ____ </w:t>
      </w:r>
    </w:p>
    <w:p w:rsidR="00221586" w:rsidRPr="0003499C" w:rsidRDefault="00221586" w:rsidP="00221586">
      <w:pPr>
        <w:rPr>
          <w:rFonts w:ascii="Times New Roman" w:hAnsi="Times New Roman"/>
          <w:szCs w:val="24"/>
        </w:rPr>
      </w:pPr>
    </w:p>
    <w:p w:rsidR="00AE6E76" w:rsidRPr="0003499C" w:rsidRDefault="00AE6E76" w:rsidP="00221586">
      <w:pPr>
        <w:rPr>
          <w:rFonts w:ascii="Times New Roman" w:hAnsi="Times New Roman"/>
          <w:szCs w:val="24"/>
        </w:rPr>
      </w:pPr>
    </w:p>
    <w:p w:rsidR="00E16952" w:rsidRPr="0003499C" w:rsidRDefault="00E16952" w:rsidP="00221586">
      <w:pPr>
        <w:rPr>
          <w:rFonts w:ascii="Times New Roman" w:hAnsi="Times New Roman"/>
          <w:szCs w:val="24"/>
        </w:rPr>
      </w:pPr>
    </w:p>
    <w:p w:rsidR="00221586" w:rsidRPr="0003499C" w:rsidRDefault="00221586" w:rsidP="00221586">
      <w:pPr>
        <w:jc w:val="center"/>
        <w:rPr>
          <w:rFonts w:ascii="Times New Roman" w:hAnsi="Times New Roman"/>
          <w:b/>
          <w:sz w:val="28"/>
          <w:szCs w:val="28"/>
        </w:rPr>
      </w:pPr>
      <w:r w:rsidRPr="0003499C">
        <w:rPr>
          <w:rFonts w:ascii="Times New Roman" w:hAnsi="Times New Roman"/>
          <w:b/>
          <w:sz w:val="28"/>
          <w:szCs w:val="28"/>
        </w:rPr>
        <w:t xml:space="preserve">Об </w:t>
      </w:r>
      <w:r w:rsidR="00AE6E76" w:rsidRPr="0003499C">
        <w:rPr>
          <w:rFonts w:ascii="Times New Roman" w:hAnsi="Times New Roman"/>
          <w:b/>
          <w:sz w:val="28"/>
          <w:szCs w:val="28"/>
        </w:rPr>
        <w:t xml:space="preserve">утверждении </w:t>
      </w:r>
      <w:r w:rsidR="00A06049">
        <w:rPr>
          <w:rFonts w:ascii="Times New Roman" w:hAnsi="Times New Roman"/>
          <w:b/>
          <w:sz w:val="28"/>
          <w:szCs w:val="28"/>
        </w:rPr>
        <w:t xml:space="preserve">Методики </w:t>
      </w:r>
      <w:r w:rsidR="00110BFE">
        <w:rPr>
          <w:rFonts w:ascii="Times New Roman" w:hAnsi="Times New Roman"/>
          <w:b/>
          <w:sz w:val="28"/>
          <w:szCs w:val="28"/>
        </w:rPr>
        <w:t xml:space="preserve">планирования </w:t>
      </w:r>
      <w:r w:rsidR="00B4076B">
        <w:rPr>
          <w:rFonts w:ascii="Times New Roman" w:hAnsi="Times New Roman"/>
          <w:b/>
          <w:sz w:val="28"/>
          <w:szCs w:val="28"/>
        </w:rPr>
        <w:t xml:space="preserve">бюджетных ассигнований </w:t>
      </w:r>
      <w:r w:rsidR="00A06049">
        <w:rPr>
          <w:rFonts w:ascii="Times New Roman" w:hAnsi="Times New Roman"/>
          <w:b/>
          <w:sz w:val="28"/>
          <w:szCs w:val="28"/>
        </w:rPr>
        <w:t>по источникам финансирования дефицита бюджета Сортавальского муниципального округа</w:t>
      </w:r>
      <w:r w:rsidR="00D00C1A">
        <w:rPr>
          <w:rFonts w:ascii="Times New Roman" w:hAnsi="Times New Roman"/>
          <w:b/>
          <w:sz w:val="28"/>
          <w:szCs w:val="28"/>
        </w:rPr>
        <w:t xml:space="preserve"> </w:t>
      </w:r>
    </w:p>
    <w:p w:rsidR="00313C84" w:rsidRPr="0003499C" w:rsidRDefault="00313C84" w:rsidP="00221586">
      <w:pPr>
        <w:jc w:val="center"/>
        <w:rPr>
          <w:rFonts w:ascii="Times New Roman" w:hAnsi="Times New Roman"/>
          <w:b/>
          <w:sz w:val="28"/>
          <w:szCs w:val="28"/>
        </w:rPr>
      </w:pPr>
    </w:p>
    <w:p w:rsidR="00E16952" w:rsidRDefault="00E16952" w:rsidP="00221586">
      <w:pPr>
        <w:jc w:val="center"/>
        <w:rPr>
          <w:rFonts w:ascii="Times New Roman" w:hAnsi="Times New Roman"/>
          <w:b/>
          <w:sz w:val="28"/>
          <w:szCs w:val="28"/>
        </w:rPr>
      </w:pPr>
    </w:p>
    <w:p w:rsidR="009A12D8" w:rsidRDefault="009A12D8" w:rsidP="009A12D8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В соответствии с пунктом 1 статьи 174.2 Бюджетного кодекса Российской Федерации, подпунктом 71 пункта 3 статьи 5 Положения о бюджетном процессе в Сортавальском муниципальном округе, утвержденном решением Совета Сортавальского муниципального округа от 09.10.2024 года № 13,  </w:t>
      </w:r>
      <w:r w:rsidR="00732621">
        <w:rPr>
          <w:rFonts w:ascii="Times New Roman" w:eastAsiaTheme="minorHAnsi" w:hAnsi="Times New Roman"/>
          <w:sz w:val="28"/>
          <w:szCs w:val="28"/>
          <w:lang w:eastAsia="en-US"/>
        </w:rPr>
        <w:t>администрация Сортавальского муниципального округа постановляет</w:t>
      </w:r>
      <w:bookmarkStart w:id="0" w:name="_GoBack"/>
      <w:bookmarkEnd w:id="0"/>
      <w:r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:rsidR="009A12D8" w:rsidRDefault="009A12D8" w:rsidP="009A12D8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1. Утвердить Методику планирования бюджетных ассигнований по источникам финансирования дефицита бюджета Сортавальского муниципального округа, согласно  приложению к настоящему Приказу (далее по тексту – Методика).</w:t>
      </w:r>
    </w:p>
    <w:p w:rsidR="009A12D8" w:rsidRDefault="009A12D8" w:rsidP="009A12D8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2. Финансовому отделу Администрации Сортавальского муниципального округа</w:t>
      </w:r>
      <w:r w:rsidR="00F070BE">
        <w:rPr>
          <w:rFonts w:ascii="Times New Roman" w:eastAsiaTheme="minorHAnsi" w:hAnsi="Times New Roman"/>
          <w:sz w:val="28"/>
          <w:szCs w:val="28"/>
          <w:lang w:eastAsia="en-US"/>
        </w:rPr>
        <w:t xml:space="preserve"> ежегодно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в срок до 01 ноября обеспечить:</w:t>
      </w:r>
    </w:p>
    <w:p w:rsidR="009A12D8" w:rsidRDefault="009A12D8" w:rsidP="009A12D8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054CF">
        <w:rPr>
          <w:rFonts w:ascii="Times New Roman" w:eastAsiaTheme="minorHAnsi" w:hAnsi="Times New Roman"/>
          <w:sz w:val="28"/>
          <w:szCs w:val="28"/>
          <w:lang w:eastAsia="en-US"/>
        </w:rPr>
        <w:t xml:space="preserve">- формирование планового объема бюджетных ассигнований по источникам финансирования дефицита бюджета Сортавальского муниципального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округа</w:t>
      </w:r>
      <w:r w:rsidRPr="006054CF">
        <w:rPr>
          <w:rFonts w:ascii="Times New Roman" w:eastAsiaTheme="minorHAnsi" w:hAnsi="Times New Roman"/>
          <w:sz w:val="28"/>
          <w:szCs w:val="28"/>
          <w:lang w:eastAsia="en-US"/>
        </w:rPr>
        <w:t xml:space="preserve"> согласно приложению № 1 «Плановый объем бюджетных ассигнований по источникам финансирования дефицита бюджета Сортавальского муниципального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округа</w:t>
      </w:r>
      <w:r w:rsidRPr="006054CF">
        <w:rPr>
          <w:rFonts w:ascii="Times New Roman" w:eastAsiaTheme="minorHAnsi" w:hAnsi="Times New Roman"/>
          <w:sz w:val="28"/>
          <w:szCs w:val="28"/>
          <w:lang w:eastAsia="en-US"/>
        </w:rPr>
        <w:t>» к Методике;</w:t>
      </w:r>
    </w:p>
    <w:p w:rsidR="009A12D8" w:rsidRDefault="009A12D8" w:rsidP="009A12D8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03EBB">
        <w:rPr>
          <w:rFonts w:ascii="Times New Roman" w:eastAsiaTheme="minorHAnsi" w:hAnsi="Times New Roman"/>
          <w:sz w:val="28"/>
          <w:szCs w:val="28"/>
          <w:lang w:eastAsia="en-US"/>
        </w:rPr>
        <w:t>- расчет бюджетных ассигнований по источникам финансирования дефицита бюджета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Сортавальского муниципального округа</w:t>
      </w:r>
      <w:r w:rsidRPr="00303EBB">
        <w:rPr>
          <w:rFonts w:ascii="Times New Roman" w:eastAsiaTheme="minorHAnsi" w:hAnsi="Times New Roman"/>
          <w:sz w:val="28"/>
          <w:szCs w:val="28"/>
          <w:lang w:eastAsia="en-US"/>
        </w:rPr>
        <w:t xml:space="preserve"> на очередной </w:t>
      </w:r>
      <w:r w:rsidRPr="00303EBB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финансовый год и на плановый период в соответствии с прилагаемой Методикой и составление обоснований бюджетных ассигнований по форме согласно Приложению № 2 «Обоснование бюджетных ассигнований по источникам финансирования дефицита бюджета Сортавальского муниципального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округа</w:t>
      </w:r>
      <w:r w:rsidRPr="00303EBB">
        <w:rPr>
          <w:rFonts w:ascii="Times New Roman" w:eastAsiaTheme="minorHAnsi" w:hAnsi="Times New Roman"/>
          <w:sz w:val="28"/>
          <w:szCs w:val="28"/>
          <w:lang w:eastAsia="en-US"/>
        </w:rPr>
        <w:t>» к Методике;</w:t>
      </w:r>
    </w:p>
    <w:p w:rsidR="009A12D8" w:rsidRDefault="009A12D8" w:rsidP="009A12D8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3. При изменении плановых показателей дефицита (профицита) бюджета Сортавальского муниципального округа и (или) источников финансирования дефицита бюджета Сортавальского муниципального округа осуществлять корректировку расчетов:</w:t>
      </w:r>
    </w:p>
    <w:p w:rsidR="009A12D8" w:rsidRDefault="009A12D8" w:rsidP="009A12D8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 на очередной финансовый год и плановый период по формам согласно Приложениям № 1 </w:t>
      </w:r>
      <w:r w:rsidRPr="006054CF">
        <w:rPr>
          <w:rFonts w:ascii="Times New Roman" w:eastAsiaTheme="minorHAnsi" w:hAnsi="Times New Roman"/>
          <w:sz w:val="28"/>
          <w:szCs w:val="28"/>
          <w:lang w:eastAsia="en-US"/>
        </w:rPr>
        <w:t xml:space="preserve">«Плановый объем бюджетных ассигнований по источникам финансирования дефицита бюджета Сортавальского муниципального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округа</w:t>
      </w:r>
      <w:r w:rsidRPr="006054CF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и № 2 </w:t>
      </w:r>
      <w:r w:rsidRPr="00303EBB">
        <w:rPr>
          <w:rFonts w:ascii="Times New Roman" w:eastAsiaTheme="minorHAnsi" w:hAnsi="Times New Roman"/>
          <w:sz w:val="28"/>
          <w:szCs w:val="28"/>
          <w:lang w:eastAsia="en-US"/>
        </w:rPr>
        <w:t xml:space="preserve">«Обоснование бюджетных ассигнований по источникам финансирования дефицита бюджета Сортавальского муниципального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округа</w:t>
      </w:r>
      <w:r w:rsidRPr="00303EBB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к Методике;</w:t>
      </w:r>
    </w:p>
    <w:p w:rsidR="009A12D8" w:rsidRDefault="009A12D8" w:rsidP="009A12D8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 в ходе исполнения бюджета в соответствующем финансовом году на текущий финансовый год и на плановый период по формам согласно Приложениям № 3 </w:t>
      </w:r>
      <w:r w:rsidRPr="00303EBB">
        <w:rPr>
          <w:rFonts w:ascii="Times New Roman" w:eastAsiaTheme="minorHAnsi" w:hAnsi="Times New Roman"/>
          <w:sz w:val="28"/>
          <w:szCs w:val="28"/>
          <w:lang w:eastAsia="en-US"/>
        </w:rPr>
        <w:t xml:space="preserve">«Корректировка планового объема бюджетных ассигнований по источникам финансирования дефицита бюджета Сортавальского муниципального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округа</w:t>
      </w:r>
      <w:r w:rsidRPr="00303EBB">
        <w:rPr>
          <w:rFonts w:ascii="Times New Roman" w:eastAsiaTheme="minorHAnsi" w:hAnsi="Times New Roman"/>
          <w:sz w:val="28"/>
          <w:szCs w:val="28"/>
          <w:lang w:eastAsia="en-US"/>
        </w:rPr>
        <w:t xml:space="preserve">» и № 4 «Корректировка обоснований бюджетных ассигнований по источникам финансирования дефицита бюджета Сортавальского муниципального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округа</w:t>
      </w:r>
      <w:r w:rsidRPr="00303EBB">
        <w:rPr>
          <w:rFonts w:ascii="Times New Roman" w:eastAsiaTheme="minorHAnsi" w:hAnsi="Times New Roman"/>
          <w:sz w:val="28"/>
          <w:szCs w:val="28"/>
          <w:lang w:eastAsia="en-US"/>
        </w:rPr>
        <w:t>» к Методике.</w:t>
      </w:r>
    </w:p>
    <w:p w:rsidR="009A12D8" w:rsidRDefault="009A12D8" w:rsidP="009A12D8">
      <w:pPr>
        <w:pStyle w:val="ConsPlusNormal"/>
        <w:ind w:left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9A12D8" w:rsidRPr="00A06049" w:rsidRDefault="009A12D8" w:rsidP="009A12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4. </w:t>
      </w:r>
      <w:proofErr w:type="gramStart"/>
      <w:r w:rsidRPr="00A0604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06049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>начальника финансового отдела</w:t>
      </w:r>
      <w:r w:rsidRPr="00A06049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Сортавальского муниципального</w:t>
      </w:r>
      <w:r w:rsidRPr="00A06049">
        <w:rPr>
          <w:rFonts w:ascii="Times New Roman" w:hAnsi="Times New Roman" w:cs="Times New Roman"/>
          <w:sz w:val="28"/>
          <w:szCs w:val="28"/>
        </w:rPr>
        <w:t xml:space="preserve"> округа </w:t>
      </w:r>
      <w:r>
        <w:rPr>
          <w:rFonts w:ascii="Times New Roman" w:hAnsi="Times New Roman" w:cs="Times New Roman"/>
          <w:sz w:val="28"/>
          <w:szCs w:val="28"/>
        </w:rPr>
        <w:t>Демидова Д. Н.</w:t>
      </w:r>
    </w:p>
    <w:p w:rsidR="00B1389B" w:rsidRPr="00B4076B" w:rsidRDefault="00B1389B" w:rsidP="00B56DAF">
      <w:pPr>
        <w:pStyle w:val="a5"/>
        <w:tabs>
          <w:tab w:val="left" w:pos="6521"/>
        </w:tabs>
        <w:spacing w:before="0" w:beforeAutospacing="0" w:after="0" w:afterAutospacing="0" w:line="276" w:lineRule="auto"/>
        <w:ind w:firstLine="567"/>
        <w:jc w:val="both"/>
        <w:rPr>
          <w:color w:val="FF0000"/>
          <w:sz w:val="28"/>
          <w:szCs w:val="28"/>
        </w:rPr>
      </w:pPr>
    </w:p>
    <w:p w:rsidR="00B56DAF" w:rsidRPr="00B4076B" w:rsidRDefault="00B56DAF" w:rsidP="004554BA">
      <w:pPr>
        <w:pStyle w:val="a5"/>
        <w:tabs>
          <w:tab w:val="left" w:pos="6521"/>
        </w:tabs>
        <w:spacing w:before="0" w:beforeAutospacing="0" w:after="0" w:afterAutospacing="0" w:line="276" w:lineRule="auto"/>
        <w:ind w:firstLine="567"/>
        <w:jc w:val="both"/>
        <w:rPr>
          <w:color w:val="FF0000"/>
        </w:rPr>
      </w:pPr>
    </w:p>
    <w:p w:rsidR="00E16952" w:rsidRPr="00331D72" w:rsidRDefault="00E16952" w:rsidP="00221586">
      <w:pPr>
        <w:tabs>
          <w:tab w:val="left" w:pos="6521"/>
        </w:tabs>
        <w:jc w:val="both"/>
        <w:rPr>
          <w:rFonts w:ascii="Times New Roman" w:hAnsi="Times New Roman"/>
        </w:rPr>
      </w:pPr>
    </w:p>
    <w:p w:rsidR="00221586" w:rsidRPr="00331D72" w:rsidRDefault="00221586" w:rsidP="00221586">
      <w:pPr>
        <w:tabs>
          <w:tab w:val="left" w:pos="6521"/>
        </w:tabs>
        <w:jc w:val="both"/>
        <w:rPr>
          <w:rFonts w:ascii="Times New Roman" w:hAnsi="Times New Roman"/>
        </w:rPr>
      </w:pPr>
    </w:p>
    <w:p w:rsidR="00331D72" w:rsidRPr="00331D72" w:rsidRDefault="00331D72" w:rsidP="00221586">
      <w:pPr>
        <w:tabs>
          <w:tab w:val="left" w:pos="6521"/>
        </w:tabs>
        <w:jc w:val="both"/>
        <w:rPr>
          <w:rFonts w:ascii="Times New Roman" w:hAnsi="Times New Roman"/>
        </w:rPr>
      </w:pPr>
    </w:p>
    <w:p w:rsidR="00331D72" w:rsidRPr="00331D72" w:rsidRDefault="00221586" w:rsidP="009C6BBD">
      <w:pPr>
        <w:tabs>
          <w:tab w:val="left" w:pos="6521"/>
        </w:tabs>
        <w:jc w:val="both"/>
        <w:rPr>
          <w:rFonts w:ascii="Times New Roman" w:hAnsi="Times New Roman"/>
          <w:sz w:val="28"/>
          <w:szCs w:val="28"/>
        </w:rPr>
      </w:pPr>
      <w:r w:rsidRPr="00331D72">
        <w:rPr>
          <w:rFonts w:ascii="Times New Roman" w:hAnsi="Times New Roman"/>
          <w:sz w:val="28"/>
          <w:szCs w:val="28"/>
        </w:rPr>
        <w:t xml:space="preserve">Глава </w:t>
      </w:r>
      <w:proofErr w:type="gramStart"/>
      <w:r w:rsidR="00331D72" w:rsidRPr="00331D72">
        <w:rPr>
          <w:rFonts w:ascii="Times New Roman" w:hAnsi="Times New Roman"/>
          <w:sz w:val="28"/>
          <w:szCs w:val="28"/>
        </w:rPr>
        <w:t>Сортавальского</w:t>
      </w:r>
      <w:proofErr w:type="gramEnd"/>
      <w:r w:rsidR="00331D72" w:rsidRPr="00331D72">
        <w:rPr>
          <w:rFonts w:ascii="Times New Roman" w:hAnsi="Times New Roman"/>
          <w:sz w:val="28"/>
          <w:szCs w:val="28"/>
        </w:rPr>
        <w:t xml:space="preserve"> </w:t>
      </w:r>
    </w:p>
    <w:p w:rsidR="006215ED" w:rsidRPr="00331D72" w:rsidRDefault="00331D72" w:rsidP="009C6BBD">
      <w:pPr>
        <w:tabs>
          <w:tab w:val="left" w:pos="6521"/>
        </w:tabs>
        <w:jc w:val="both"/>
        <w:rPr>
          <w:rFonts w:ascii="Times New Roman" w:hAnsi="Times New Roman"/>
          <w:sz w:val="28"/>
          <w:szCs w:val="28"/>
        </w:rPr>
      </w:pPr>
      <w:r w:rsidRPr="00331D72">
        <w:rPr>
          <w:rFonts w:ascii="Times New Roman" w:hAnsi="Times New Roman"/>
          <w:sz w:val="28"/>
          <w:szCs w:val="28"/>
        </w:rPr>
        <w:t>муниципального округа</w:t>
      </w:r>
      <w:r w:rsidR="00221586" w:rsidRPr="00331D72">
        <w:rPr>
          <w:rFonts w:ascii="Times New Roman" w:hAnsi="Times New Roman"/>
          <w:sz w:val="28"/>
          <w:szCs w:val="28"/>
        </w:rPr>
        <w:t xml:space="preserve"> </w:t>
      </w:r>
      <w:r w:rsidR="00221586" w:rsidRPr="00331D72">
        <w:rPr>
          <w:rFonts w:ascii="Times New Roman" w:hAnsi="Times New Roman"/>
          <w:sz w:val="28"/>
          <w:szCs w:val="28"/>
        </w:rPr>
        <w:tab/>
        <w:t xml:space="preserve">                 </w:t>
      </w:r>
      <w:r w:rsidR="00B56DAF" w:rsidRPr="00331D72">
        <w:rPr>
          <w:rFonts w:ascii="Times New Roman" w:hAnsi="Times New Roman"/>
          <w:sz w:val="28"/>
          <w:szCs w:val="28"/>
        </w:rPr>
        <w:t xml:space="preserve">С. В. </w:t>
      </w:r>
      <w:proofErr w:type="spellStart"/>
      <w:r w:rsidR="00B56DAF" w:rsidRPr="00331D72">
        <w:rPr>
          <w:rFonts w:ascii="Times New Roman" w:hAnsi="Times New Roman"/>
          <w:sz w:val="28"/>
          <w:szCs w:val="28"/>
        </w:rPr>
        <w:t>Крупин</w:t>
      </w:r>
      <w:proofErr w:type="spellEnd"/>
    </w:p>
    <w:p w:rsidR="00790B29" w:rsidRPr="00331D72" w:rsidRDefault="00790B29" w:rsidP="00AA1B88">
      <w:pPr>
        <w:tabs>
          <w:tab w:val="left" w:pos="6521"/>
        </w:tabs>
        <w:jc w:val="both"/>
        <w:rPr>
          <w:rFonts w:ascii="Times New Roman" w:hAnsi="Times New Roman"/>
          <w:sz w:val="28"/>
          <w:szCs w:val="28"/>
        </w:rPr>
      </w:pPr>
    </w:p>
    <w:p w:rsidR="00AB12C1" w:rsidRPr="00331D72" w:rsidRDefault="00AB12C1" w:rsidP="00AA1B88">
      <w:pPr>
        <w:tabs>
          <w:tab w:val="left" w:pos="6521"/>
        </w:tabs>
        <w:jc w:val="both"/>
        <w:rPr>
          <w:rFonts w:ascii="Times New Roman" w:hAnsi="Times New Roman"/>
          <w:sz w:val="28"/>
          <w:szCs w:val="28"/>
        </w:rPr>
      </w:pPr>
    </w:p>
    <w:p w:rsidR="00530511" w:rsidRPr="00B4076B" w:rsidRDefault="00530511" w:rsidP="00AA1B88">
      <w:pPr>
        <w:tabs>
          <w:tab w:val="left" w:pos="6521"/>
        </w:tabs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346F07" w:rsidRDefault="00346F07" w:rsidP="00AA1B88">
      <w:pPr>
        <w:tabs>
          <w:tab w:val="left" w:pos="6521"/>
        </w:tabs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9A12D8" w:rsidRDefault="009A12D8" w:rsidP="00AA1B88">
      <w:pPr>
        <w:tabs>
          <w:tab w:val="left" w:pos="6521"/>
        </w:tabs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9A12D8" w:rsidRDefault="009A12D8" w:rsidP="00AA1B88">
      <w:pPr>
        <w:tabs>
          <w:tab w:val="left" w:pos="6521"/>
        </w:tabs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9A12D8" w:rsidRDefault="009A12D8" w:rsidP="00AA1B88">
      <w:pPr>
        <w:tabs>
          <w:tab w:val="left" w:pos="6521"/>
        </w:tabs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9A12D8" w:rsidRDefault="009A12D8" w:rsidP="00AA1B88">
      <w:pPr>
        <w:tabs>
          <w:tab w:val="left" w:pos="6521"/>
        </w:tabs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9A12D8" w:rsidRDefault="009A12D8" w:rsidP="00AA1B88">
      <w:pPr>
        <w:tabs>
          <w:tab w:val="left" w:pos="6521"/>
        </w:tabs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7F2F86" w:rsidRDefault="007F2F86" w:rsidP="00AA1B88">
      <w:pPr>
        <w:tabs>
          <w:tab w:val="left" w:pos="6521"/>
        </w:tabs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9A12D8" w:rsidRDefault="009A12D8" w:rsidP="00AA1B88">
      <w:pPr>
        <w:tabs>
          <w:tab w:val="left" w:pos="6521"/>
        </w:tabs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132C7" w:rsidRDefault="004132C7" w:rsidP="009A12D8">
      <w:pPr>
        <w:autoSpaceDE w:val="0"/>
        <w:autoSpaceDN w:val="0"/>
        <w:adjustRightInd w:val="0"/>
        <w:ind w:firstLine="540"/>
        <w:jc w:val="right"/>
        <w:rPr>
          <w:rFonts w:ascii="Times New Roman" w:eastAsiaTheme="minorHAnsi" w:hAnsi="Times New Roman"/>
          <w:szCs w:val="24"/>
          <w:lang w:eastAsia="en-US"/>
        </w:rPr>
      </w:pPr>
    </w:p>
    <w:p w:rsidR="009A12D8" w:rsidRPr="00220C6D" w:rsidRDefault="009A12D8" w:rsidP="009A12D8">
      <w:pPr>
        <w:autoSpaceDE w:val="0"/>
        <w:autoSpaceDN w:val="0"/>
        <w:adjustRightInd w:val="0"/>
        <w:ind w:firstLine="540"/>
        <w:jc w:val="right"/>
        <w:rPr>
          <w:rFonts w:ascii="Times New Roman" w:eastAsiaTheme="minorHAnsi" w:hAnsi="Times New Roman"/>
          <w:szCs w:val="24"/>
          <w:lang w:eastAsia="en-US"/>
        </w:rPr>
      </w:pPr>
      <w:r>
        <w:rPr>
          <w:rFonts w:ascii="Times New Roman" w:eastAsiaTheme="minorHAnsi" w:hAnsi="Times New Roman"/>
          <w:szCs w:val="24"/>
          <w:lang w:eastAsia="en-US"/>
        </w:rPr>
        <w:t xml:space="preserve">                                                                    </w:t>
      </w:r>
      <w:r w:rsidRPr="00220C6D">
        <w:rPr>
          <w:rFonts w:ascii="Times New Roman" w:eastAsiaTheme="minorHAnsi" w:hAnsi="Times New Roman"/>
          <w:szCs w:val="24"/>
          <w:lang w:eastAsia="en-US"/>
        </w:rPr>
        <w:t>Приложение</w:t>
      </w:r>
    </w:p>
    <w:p w:rsidR="009A12D8" w:rsidRPr="00CC3679" w:rsidRDefault="009A12D8" w:rsidP="009A12D8">
      <w:pPr>
        <w:autoSpaceDE w:val="0"/>
        <w:autoSpaceDN w:val="0"/>
        <w:adjustRightInd w:val="0"/>
        <w:ind w:firstLine="540"/>
        <w:jc w:val="right"/>
        <w:rPr>
          <w:rFonts w:ascii="Times New Roman" w:eastAsiaTheme="minorHAnsi" w:hAnsi="Times New Roman"/>
          <w:szCs w:val="24"/>
          <w:lang w:eastAsia="en-US"/>
        </w:rPr>
      </w:pPr>
      <w:r>
        <w:rPr>
          <w:rFonts w:ascii="Times New Roman" w:eastAsiaTheme="minorHAnsi" w:hAnsi="Times New Roman"/>
          <w:szCs w:val="24"/>
          <w:lang w:eastAsia="en-US"/>
        </w:rPr>
        <w:t xml:space="preserve">                                                                             </w:t>
      </w:r>
      <w:r w:rsidRPr="00220C6D">
        <w:rPr>
          <w:rFonts w:ascii="Times New Roman" w:eastAsiaTheme="minorHAnsi" w:hAnsi="Times New Roman"/>
          <w:szCs w:val="24"/>
          <w:lang w:eastAsia="en-US"/>
        </w:rPr>
        <w:t>УТВЕРЖДЕНО</w:t>
      </w:r>
      <w:r>
        <w:rPr>
          <w:rFonts w:ascii="Times New Roman" w:eastAsiaTheme="minorHAnsi" w:hAnsi="Times New Roman"/>
          <w:szCs w:val="24"/>
          <w:lang w:eastAsia="en-US"/>
        </w:rPr>
        <w:t xml:space="preserve">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 w:rsidRPr="00350E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0E0D">
        <w:rPr>
          <w:rFonts w:ascii="Times New Roman" w:hAnsi="Times New Roman"/>
          <w:sz w:val="28"/>
          <w:szCs w:val="28"/>
        </w:rPr>
        <w:t xml:space="preserve"> </w:t>
      </w:r>
      <w:r w:rsidRPr="00716D06">
        <w:rPr>
          <w:rFonts w:ascii="Times New Roman" w:hAnsi="Times New Roman"/>
          <w:szCs w:val="24"/>
        </w:rPr>
        <w:t xml:space="preserve">                                                  </w:t>
      </w:r>
      <w:r>
        <w:rPr>
          <w:rFonts w:ascii="Times New Roman" w:hAnsi="Times New Roman"/>
          <w:szCs w:val="24"/>
        </w:rPr>
        <w:t xml:space="preserve">                       </w:t>
      </w:r>
      <w:r w:rsidRPr="00716D06">
        <w:rPr>
          <w:rFonts w:ascii="Times New Roman" w:hAnsi="Times New Roman"/>
          <w:szCs w:val="24"/>
        </w:rPr>
        <w:t xml:space="preserve"> </w:t>
      </w:r>
    </w:p>
    <w:p w:rsidR="009A12D8" w:rsidRPr="00716D06" w:rsidRDefault="009A12D8" w:rsidP="009A12D8">
      <w:pPr>
        <w:tabs>
          <w:tab w:val="left" w:pos="6521"/>
        </w:tabs>
        <w:jc w:val="right"/>
        <w:rPr>
          <w:rFonts w:ascii="Times New Roman" w:hAnsi="Times New Roman"/>
          <w:szCs w:val="24"/>
        </w:rPr>
      </w:pPr>
      <w:r w:rsidRPr="00716D06">
        <w:rPr>
          <w:rFonts w:ascii="Times New Roman" w:hAnsi="Times New Roman"/>
          <w:szCs w:val="24"/>
        </w:rPr>
        <w:t xml:space="preserve">                                                                                      Постановлением  администрации </w:t>
      </w:r>
    </w:p>
    <w:p w:rsidR="009A12D8" w:rsidRPr="00716D06" w:rsidRDefault="009A12D8" w:rsidP="009A12D8">
      <w:pPr>
        <w:tabs>
          <w:tab w:val="left" w:pos="6521"/>
        </w:tabs>
        <w:jc w:val="right"/>
        <w:rPr>
          <w:rFonts w:ascii="Times New Roman" w:hAnsi="Times New Roman"/>
          <w:szCs w:val="24"/>
        </w:rPr>
      </w:pPr>
      <w:r w:rsidRPr="00716D06">
        <w:rPr>
          <w:rFonts w:ascii="Times New Roman" w:hAnsi="Times New Roman"/>
          <w:szCs w:val="24"/>
        </w:rPr>
        <w:t xml:space="preserve">                                                                                      Сортавальского муниципального округа </w:t>
      </w:r>
    </w:p>
    <w:p w:rsidR="009A12D8" w:rsidRDefault="009A12D8" w:rsidP="009A12D8">
      <w:pPr>
        <w:tabs>
          <w:tab w:val="left" w:pos="6521"/>
        </w:tabs>
        <w:jc w:val="right"/>
        <w:rPr>
          <w:rFonts w:ascii="Times New Roman" w:hAnsi="Times New Roman"/>
          <w:szCs w:val="24"/>
        </w:rPr>
      </w:pPr>
      <w:r w:rsidRPr="00716D06">
        <w:rPr>
          <w:rFonts w:ascii="Times New Roman" w:hAnsi="Times New Roman"/>
          <w:szCs w:val="24"/>
        </w:rPr>
        <w:t xml:space="preserve">                                                                                       от «____»_________202</w:t>
      </w:r>
      <w:r>
        <w:rPr>
          <w:rFonts w:ascii="Times New Roman" w:hAnsi="Times New Roman"/>
          <w:szCs w:val="24"/>
        </w:rPr>
        <w:t xml:space="preserve">5 </w:t>
      </w:r>
      <w:r w:rsidRPr="00716D06">
        <w:rPr>
          <w:rFonts w:ascii="Times New Roman" w:hAnsi="Times New Roman"/>
          <w:szCs w:val="24"/>
        </w:rPr>
        <w:t>года № ____</w:t>
      </w:r>
    </w:p>
    <w:p w:rsidR="009A12D8" w:rsidRPr="00E56257" w:rsidRDefault="009A12D8" w:rsidP="009A12D8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9A12D8" w:rsidRPr="00E56257" w:rsidRDefault="009A12D8" w:rsidP="009A12D8">
      <w:pPr>
        <w:jc w:val="center"/>
        <w:rPr>
          <w:rFonts w:ascii="Times New Roman" w:hAnsi="Times New Roman"/>
          <w:b/>
          <w:sz w:val="28"/>
          <w:szCs w:val="28"/>
        </w:rPr>
      </w:pPr>
      <w:r w:rsidRPr="00E56257">
        <w:rPr>
          <w:rFonts w:ascii="Times New Roman" w:hAnsi="Times New Roman"/>
          <w:b/>
          <w:sz w:val="28"/>
          <w:szCs w:val="28"/>
        </w:rPr>
        <w:t>МЕТОДИКА</w:t>
      </w:r>
    </w:p>
    <w:p w:rsidR="009A12D8" w:rsidRDefault="009A12D8" w:rsidP="009A12D8">
      <w:pPr>
        <w:jc w:val="center"/>
        <w:rPr>
          <w:rFonts w:ascii="Times New Roman" w:hAnsi="Times New Roman"/>
          <w:b/>
          <w:sz w:val="28"/>
          <w:szCs w:val="28"/>
        </w:rPr>
      </w:pPr>
      <w:r w:rsidRPr="00E56257">
        <w:rPr>
          <w:rFonts w:ascii="Times New Roman" w:hAnsi="Times New Roman"/>
          <w:b/>
          <w:sz w:val="28"/>
          <w:szCs w:val="28"/>
        </w:rPr>
        <w:t xml:space="preserve">планирования бюджетных ассигнований по источникам финансирования дефицита бюджета Сортавальского муниципального </w:t>
      </w:r>
      <w:r>
        <w:rPr>
          <w:rFonts w:ascii="Times New Roman" w:hAnsi="Times New Roman"/>
          <w:b/>
          <w:sz w:val="28"/>
          <w:szCs w:val="28"/>
        </w:rPr>
        <w:t>округа</w:t>
      </w:r>
    </w:p>
    <w:p w:rsidR="009A12D8" w:rsidRPr="00CC3679" w:rsidRDefault="009A12D8" w:rsidP="009A12D8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A12D8" w:rsidRPr="00CC3679" w:rsidRDefault="009A12D8" w:rsidP="009A12D8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C3679">
        <w:rPr>
          <w:rFonts w:ascii="Times New Roman" w:eastAsiaTheme="minorHAnsi" w:hAnsi="Times New Roman"/>
          <w:sz w:val="28"/>
          <w:szCs w:val="28"/>
          <w:lang w:eastAsia="en-US"/>
        </w:rPr>
        <w:t>1. Настоящая Методика определяет правила планирования бюджетных ассигнований по источникам финансирования дефицита бюджета Сортавальского муниципального округа.</w:t>
      </w:r>
    </w:p>
    <w:p w:rsidR="009A12D8" w:rsidRPr="00CC3679" w:rsidRDefault="009A12D8" w:rsidP="009A12D8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C3679">
        <w:rPr>
          <w:rFonts w:ascii="Times New Roman" w:eastAsiaTheme="minorHAnsi" w:hAnsi="Times New Roman"/>
          <w:sz w:val="28"/>
          <w:szCs w:val="28"/>
          <w:lang w:eastAsia="en-US"/>
        </w:rPr>
        <w:t>2. Перечень бюджетных ассигнований по источникам финансирования дефицита бюджета Сортавальского муниципального округа:</w:t>
      </w:r>
    </w:p>
    <w:p w:rsidR="009A12D8" w:rsidRPr="00CC3679" w:rsidRDefault="009A12D8" w:rsidP="009A12D8">
      <w:pPr>
        <w:autoSpaceDE w:val="0"/>
        <w:autoSpaceDN w:val="0"/>
        <w:adjustRightInd w:val="0"/>
        <w:jc w:val="both"/>
        <w:outlineLvl w:val="0"/>
        <w:rPr>
          <w:rFonts w:ascii="Times New Roman" w:eastAsiaTheme="minorHAnsi" w:hAnsi="Times New Roman"/>
          <w:i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5839"/>
      </w:tblGrid>
      <w:tr w:rsidR="009A12D8" w:rsidRPr="00CC3679" w:rsidTr="00392324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D8" w:rsidRPr="00CC3679" w:rsidRDefault="009A12D8" w:rsidP="0039232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CC367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Коды бюджетной </w:t>
            </w:r>
            <w:proofErr w:type="gramStart"/>
            <w:r w:rsidRPr="00CC367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классификации источников финансирования дефицита бюджета</w:t>
            </w:r>
            <w:proofErr w:type="gramEnd"/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D8" w:rsidRPr="00CC3679" w:rsidRDefault="009A12D8" w:rsidP="0039232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CC367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Наименование </w:t>
            </w:r>
            <w:proofErr w:type="gramStart"/>
            <w:r w:rsidRPr="00CC367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кодов бюджетной классификации источников финансирования дефицита бюджета</w:t>
            </w:r>
            <w:proofErr w:type="gramEnd"/>
          </w:p>
        </w:tc>
      </w:tr>
      <w:tr w:rsidR="009A12D8" w:rsidRPr="00CC3679" w:rsidTr="00392324">
        <w:trPr>
          <w:trHeight w:val="1078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2D8" w:rsidRPr="00752BFD" w:rsidRDefault="009A12D8" w:rsidP="003923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2BFD">
              <w:rPr>
                <w:rFonts w:ascii="Times New Roman" w:hAnsi="Times New Roman"/>
                <w:sz w:val="28"/>
                <w:szCs w:val="28"/>
              </w:rPr>
              <w:t>001 01 02 00 00 14 0000 810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D8" w:rsidRPr="00752BFD" w:rsidRDefault="009A12D8" w:rsidP="003923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A12D8" w:rsidRPr="00752BFD" w:rsidRDefault="009A12D8" w:rsidP="003923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2BFD">
              <w:rPr>
                <w:rFonts w:ascii="Times New Roman" w:hAnsi="Times New Roman"/>
                <w:sz w:val="28"/>
                <w:szCs w:val="28"/>
              </w:rPr>
              <w:t>Погашение муниципальными округами кредитов от кредитных организаций в валюте Российской Федерации</w:t>
            </w:r>
          </w:p>
        </w:tc>
      </w:tr>
      <w:tr w:rsidR="009A12D8" w:rsidRPr="00CC3679" w:rsidTr="00392324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2D8" w:rsidRPr="00752BFD" w:rsidRDefault="009A12D8" w:rsidP="003923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2BFD">
              <w:rPr>
                <w:rFonts w:ascii="Times New Roman" w:hAnsi="Times New Roman"/>
                <w:sz w:val="28"/>
                <w:szCs w:val="28"/>
              </w:rPr>
              <w:t>001 01 03 01 00 14 0000 810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D8" w:rsidRPr="00752BFD" w:rsidRDefault="009A12D8" w:rsidP="003923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A12D8" w:rsidRPr="00752BFD" w:rsidRDefault="009A12D8" w:rsidP="003923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2BFD">
              <w:rPr>
                <w:rFonts w:ascii="Times New Roman" w:hAnsi="Times New Roman"/>
                <w:sz w:val="28"/>
                <w:szCs w:val="28"/>
              </w:rPr>
              <w:t>Погашение бюджетами муниципальных округов кредитов из других бюджетов бюджетной системы Российской Федерации в валюте Российской Федерации</w:t>
            </w:r>
          </w:p>
        </w:tc>
      </w:tr>
      <w:tr w:rsidR="009A12D8" w:rsidRPr="00CC3679" w:rsidTr="00392324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2D8" w:rsidRPr="007F2F86" w:rsidRDefault="009A12D8" w:rsidP="007F2F8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F2F8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00</w:t>
            </w:r>
            <w:r w:rsidR="007F2F86" w:rsidRPr="007F2F8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1 01 06 04 01 14</w:t>
            </w:r>
            <w:r w:rsidRPr="007F2F8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0000 810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86" w:rsidRPr="007F2F86" w:rsidRDefault="007F2F86" w:rsidP="007F2F86">
            <w:pPr>
              <w:pStyle w:val="a5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7F2F86">
              <w:rPr>
                <w:sz w:val="28"/>
                <w:szCs w:val="28"/>
              </w:rPr>
              <w:t>Исполнение муниципальных гарантий муниципальных округов в валюте Российской Федерации в случае,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  <w:p w:rsidR="009A12D8" w:rsidRPr="00CC3679" w:rsidRDefault="009A12D8" w:rsidP="0039232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Cs/>
                <w:color w:val="FF0000"/>
                <w:sz w:val="28"/>
                <w:szCs w:val="28"/>
                <w:lang w:eastAsia="en-US"/>
              </w:rPr>
            </w:pPr>
          </w:p>
        </w:tc>
      </w:tr>
    </w:tbl>
    <w:p w:rsidR="009A12D8" w:rsidRPr="00CC3679" w:rsidRDefault="009A12D8" w:rsidP="009A12D8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i/>
          <w:color w:val="FF0000"/>
          <w:sz w:val="28"/>
          <w:szCs w:val="28"/>
          <w:lang w:eastAsia="en-US"/>
        </w:rPr>
      </w:pPr>
    </w:p>
    <w:p w:rsidR="009A12D8" w:rsidRPr="00E7536C" w:rsidRDefault="009A12D8" w:rsidP="009A12D8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7536C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3. Расчет планового объема бюджетных ассигнований по источникам финансирования дефицита бюджета Сортавальского муниципального округа производится методом прямого счета (расчет по совокупности действующих договоров, соглашений).</w:t>
      </w:r>
    </w:p>
    <w:p w:rsidR="009A12D8" w:rsidRPr="00E7536C" w:rsidRDefault="009A12D8" w:rsidP="009A12D8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7536C">
        <w:rPr>
          <w:rFonts w:ascii="Times New Roman" w:eastAsiaTheme="minorHAnsi" w:hAnsi="Times New Roman"/>
          <w:sz w:val="28"/>
          <w:szCs w:val="28"/>
          <w:lang w:eastAsia="en-US"/>
        </w:rPr>
        <w:t>При расчете планового объема бюджетных ассигнований по источникам финансирования дефицита бюджета Сортавальского муниципального округа учитываются:</w:t>
      </w:r>
    </w:p>
    <w:p w:rsidR="009A12D8" w:rsidRPr="00E7536C" w:rsidRDefault="009A12D8" w:rsidP="009A12D8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7536C">
        <w:rPr>
          <w:rFonts w:ascii="Times New Roman" w:eastAsiaTheme="minorHAnsi" w:hAnsi="Times New Roman"/>
          <w:sz w:val="28"/>
          <w:szCs w:val="28"/>
          <w:lang w:eastAsia="en-US"/>
        </w:rPr>
        <w:t>условия действующих и планируемых к заключению муниципальных контрактов на оказание услуг по предоставлению кредитов на финансирование дефицита бюджета Сортавальского муниципального округа и (или) погашение долговых обязательств;</w:t>
      </w:r>
    </w:p>
    <w:p w:rsidR="009A12D8" w:rsidRPr="00E7536C" w:rsidRDefault="009A12D8" w:rsidP="009A12D8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7536C">
        <w:rPr>
          <w:rFonts w:ascii="Times New Roman" w:eastAsiaTheme="minorHAnsi" w:hAnsi="Times New Roman"/>
          <w:sz w:val="28"/>
          <w:szCs w:val="28"/>
          <w:lang w:eastAsia="en-US"/>
        </w:rPr>
        <w:t>распределение бюджетных кредитов из бюджета Республики Карелия бюджетам муниципальным образований в соответствующем финансовом году;</w:t>
      </w:r>
    </w:p>
    <w:p w:rsidR="009A12D8" w:rsidRPr="00E7536C" w:rsidRDefault="009A12D8" w:rsidP="009A12D8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7536C">
        <w:rPr>
          <w:rFonts w:ascii="Times New Roman" w:eastAsiaTheme="minorHAnsi" w:hAnsi="Times New Roman"/>
          <w:sz w:val="28"/>
          <w:szCs w:val="28"/>
          <w:lang w:eastAsia="en-US"/>
        </w:rPr>
        <w:t>условия действующих соглашений (дополнительных соглашений) о предоставлении бюджету Сортавальского муниципального округа из бюджета Республики Карелия бюджетных кредитов для частичного покрытия дефицита бюджета Сортавальского муниципального округа;</w:t>
      </w:r>
    </w:p>
    <w:p w:rsidR="009A12D8" w:rsidRPr="00331D72" w:rsidRDefault="009A12D8" w:rsidP="009A12D8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31D72">
        <w:rPr>
          <w:rFonts w:ascii="Times New Roman" w:eastAsiaTheme="minorHAnsi" w:hAnsi="Times New Roman"/>
          <w:sz w:val="28"/>
          <w:szCs w:val="28"/>
          <w:lang w:eastAsia="en-US"/>
        </w:rPr>
        <w:t>условия действующего соглашения (дополнительного соглашения) о предоставлении бюджету Сортавальского муниципального округа из бюджета Республики Карелия бюджетного кредита для погашения бюджетных кредитов на пополнение остатков средств на счетах бюджетов муниципальных образований;</w:t>
      </w:r>
    </w:p>
    <w:p w:rsidR="009A12D8" w:rsidRPr="00331D72" w:rsidRDefault="009A12D8" w:rsidP="009A12D8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31D72">
        <w:rPr>
          <w:rFonts w:ascii="Times New Roman" w:eastAsiaTheme="minorHAnsi" w:hAnsi="Times New Roman"/>
          <w:sz w:val="28"/>
          <w:szCs w:val="28"/>
          <w:lang w:eastAsia="en-US"/>
        </w:rPr>
        <w:t xml:space="preserve">условия действующего соглашения </w:t>
      </w:r>
      <w:proofErr w:type="gramStart"/>
      <w:r w:rsidRPr="00331D72">
        <w:rPr>
          <w:rFonts w:ascii="Times New Roman" w:eastAsiaTheme="minorHAnsi" w:hAnsi="Times New Roman"/>
          <w:sz w:val="28"/>
          <w:szCs w:val="28"/>
          <w:lang w:eastAsia="en-US"/>
        </w:rPr>
        <w:t>о предоставлении бюджету Сортавальского муниципального округа из бюджета Республики Карелия бюджетного кредита для погашения долговых обязательств муниципального образования в виде обязательств по кредитам</w:t>
      </w:r>
      <w:proofErr w:type="gramEnd"/>
      <w:r w:rsidRPr="00331D72">
        <w:rPr>
          <w:rFonts w:ascii="Times New Roman" w:eastAsiaTheme="minorHAnsi" w:hAnsi="Times New Roman"/>
          <w:sz w:val="28"/>
          <w:szCs w:val="28"/>
          <w:lang w:eastAsia="en-US"/>
        </w:rPr>
        <w:t>, полученным муниципальным образованием от кредитных организаций, иностранных банков и международных финансовых организаций;</w:t>
      </w:r>
    </w:p>
    <w:p w:rsidR="009A12D8" w:rsidRPr="00331D72" w:rsidRDefault="009A12D8" w:rsidP="009A12D8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331D72">
        <w:rPr>
          <w:rFonts w:ascii="Times New Roman" w:eastAsiaTheme="minorHAnsi" w:hAnsi="Times New Roman"/>
          <w:sz w:val="28"/>
          <w:szCs w:val="28"/>
          <w:lang w:eastAsia="en-US"/>
        </w:rPr>
        <w:t>условия планируемого к заключению договора о предоставлении бюджетного кредита на пополнение остатка средств на едином счете бюджета, исходя из планируемого лимита на кредитные средства в соответствии с приказом Министерства финансов Российской Федерации от 6 октября 2020 года N 231н "О порядке заключения и форме Договора о предоставлении субъекту Российской Федерации (муниципальному образованию) бюджетного кредита на пополнение остатка средств на едином</w:t>
      </w:r>
      <w:proofErr w:type="gramEnd"/>
      <w:r w:rsidRPr="00331D72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gramStart"/>
      <w:r w:rsidRPr="00331D72">
        <w:rPr>
          <w:rFonts w:ascii="Times New Roman" w:eastAsiaTheme="minorHAnsi" w:hAnsi="Times New Roman"/>
          <w:sz w:val="28"/>
          <w:szCs w:val="28"/>
          <w:lang w:eastAsia="en-US"/>
        </w:rPr>
        <w:t>счете</w:t>
      </w:r>
      <w:proofErr w:type="gramEnd"/>
      <w:r w:rsidRPr="00331D72">
        <w:rPr>
          <w:rFonts w:ascii="Times New Roman" w:eastAsiaTheme="minorHAnsi" w:hAnsi="Times New Roman"/>
          <w:sz w:val="28"/>
          <w:szCs w:val="28"/>
          <w:lang w:eastAsia="en-US"/>
        </w:rPr>
        <w:t xml:space="preserve"> бюджета";</w:t>
      </w:r>
    </w:p>
    <w:p w:rsidR="009A12D8" w:rsidRPr="00331D72" w:rsidRDefault="009A12D8" w:rsidP="009A12D8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31D72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условия действующих договоров о предоставлении муниципальных гарантий Сортавальского муниципального округа (дополнительных соглашений).</w:t>
      </w:r>
    </w:p>
    <w:p w:rsidR="009A12D8" w:rsidRPr="00331D72" w:rsidRDefault="009A12D8" w:rsidP="009A12D8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31D72">
        <w:rPr>
          <w:rFonts w:ascii="Times New Roman" w:eastAsiaTheme="minorHAnsi" w:hAnsi="Times New Roman"/>
          <w:sz w:val="28"/>
          <w:szCs w:val="28"/>
          <w:lang w:eastAsia="en-US"/>
        </w:rPr>
        <w:t>3.1. Расчет планового объема бюджетных ассигнований на погашение кредитов от кредитных организаций (далее - объем кредитов) производится методом прямого счета.</w:t>
      </w:r>
    </w:p>
    <w:p w:rsidR="009A12D8" w:rsidRPr="00331D72" w:rsidRDefault="009A12D8" w:rsidP="009A12D8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31D72">
        <w:rPr>
          <w:rFonts w:ascii="Times New Roman" w:eastAsiaTheme="minorHAnsi" w:hAnsi="Times New Roman"/>
          <w:sz w:val="28"/>
          <w:szCs w:val="28"/>
          <w:lang w:eastAsia="en-US"/>
        </w:rPr>
        <w:t>Для расчета планового объема бюджетных ассигнований на погашение кредитов от кредитных организаций учитываются:</w:t>
      </w:r>
    </w:p>
    <w:p w:rsidR="009A12D8" w:rsidRPr="00331D72" w:rsidRDefault="009A12D8" w:rsidP="009A12D8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31D72">
        <w:rPr>
          <w:rFonts w:ascii="Times New Roman" w:eastAsiaTheme="minorHAnsi" w:hAnsi="Times New Roman"/>
          <w:sz w:val="28"/>
          <w:szCs w:val="28"/>
          <w:lang w:eastAsia="en-US"/>
        </w:rPr>
        <w:t>объем задолженности по кредитам, подлежащих погашению в соответствующем финансовом году на дату составления расчета;</w:t>
      </w:r>
    </w:p>
    <w:p w:rsidR="009A12D8" w:rsidRPr="00331D72" w:rsidRDefault="009A12D8" w:rsidP="009A12D8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31D72">
        <w:rPr>
          <w:rFonts w:ascii="Times New Roman" w:eastAsiaTheme="minorHAnsi" w:hAnsi="Times New Roman"/>
          <w:sz w:val="28"/>
          <w:szCs w:val="28"/>
          <w:lang w:eastAsia="en-US"/>
        </w:rPr>
        <w:t>объем кредитов, планируемых к привлечению в текущем финансовом году по заключенным на дату составления расчета муниципальным контрактам, и подлежащих погашению в соответствующем финансовом году;</w:t>
      </w:r>
    </w:p>
    <w:p w:rsidR="009A12D8" w:rsidRPr="00331D72" w:rsidRDefault="009A12D8" w:rsidP="009A12D8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31D72">
        <w:rPr>
          <w:rFonts w:ascii="Times New Roman" w:eastAsiaTheme="minorHAnsi" w:hAnsi="Times New Roman"/>
          <w:sz w:val="28"/>
          <w:szCs w:val="28"/>
          <w:lang w:eastAsia="en-US"/>
        </w:rPr>
        <w:t>объем кредитов по муниципальным контрактам, планируемым к заключению и привлечению в текущем году на дату составления расчета и подлежащих погашению в соответствующем финансовом году;</w:t>
      </w:r>
    </w:p>
    <w:p w:rsidR="009A12D8" w:rsidRPr="00331D72" w:rsidRDefault="009A12D8" w:rsidP="009A12D8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31D72">
        <w:rPr>
          <w:rFonts w:ascii="Times New Roman" w:eastAsiaTheme="minorHAnsi" w:hAnsi="Times New Roman"/>
          <w:sz w:val="28"/>
          <w:szCs w:val="28"/>
          <w:lang w:eastAsia="en-US"/>
        </w:rPr>
        <w:t>объем кредитов, планируемых к привлечению в соответствующем финансовом году по муниципальным контрактам, планируемым к заключению в соответствующем финансовом году и подлежащих погашению в соответствующем финансовом году.</w:t>
      </w:r>
    </w:p>
    <w:p w:rsidR="009A12D8" w:rsidRPr="00331D72" w:rsidRDefault="009A12D8" w:rsidP="009A12D8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31D72">
        <w:rPr>
          <w:rFonts w:ascii="Times New Roman" w:eastAsiaTheme="minorHAnsi" w:hAnsi="Times New Roman"/>
          <w:sz w:val="28"/>
          <w:szCs w:val="28"/>
          <w:lang w:eastAsia="en-US"/>
        </w:rPr>
        <w:t>Расчет планового объема бюджетных ассигнований на погашение кредитов от кредитных организаций производится по формуле:</w:t>
      </w:r>
    </w:p>
    <w:p w:rsidR="009A12D8" w:rsidRPr="00331D72" w:rsidRDefault="009A12D8" w:rsidP="009A12D8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9A12D8" w:rsidRPr="00331D72" w:rsidRDefault="009A12D8" w:rsidP="009A12D8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spellStart"/>
      <w:r w:rsidRPr="00331D72">
        <w:rPr>
          <w:rFonts w:ascii="Times New Roman" w:eastAsiaTheme="minorHAnsi" w:hAnsi="Times New Roman"/>
          <w:sz w:val="28"/>
          <w:szCs w:val="28"/>
          <w:lang w:eastAsia="en-US"/>
        </w:rPr>
        <w:t>Пкр</w:t>
      </w:r>
      <w:proofErr w:type="spellEnd"/>
      <w:r w:rsidRPr="00331D72">
        <w:rPr>
          <w:rFonts w:ascii="Times New Roman" w:eastAsiaTheme="minorHAnsi" w:hAnsi="Times New Roman"/>
          <w:sz w:val="28"/>
          <w:szCs w:val="28"/>
          <w:lang w:eastAsia="en-US"/>
        </w:rPr>
        <w:t xml:space="preserve"> = (Пнкл</w:t>
      </w:r>
      <w:proofErr w:type="gramStart"/>
      <w:r w:rsidRPr="00331D72"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proofErr w:type="gramEnd"/>
      <w:r w:rsidRPr="00331D72">
        <w:rPr>
          <w:rFonts w:ascii="Times New Roman" w:eastAsiaTheme="minorHAnsi" w:hAnsi="Times New Roman"/>
          <w:sz w:val="28"/>
          <w:szCs w:val="28"/>
          <w:lang w:eastAsia="en-US"/>
        </w:rPr>
        <w:t xml:space="preserve"> + Пвкл1 x N) + (Пнкл2 + Пвкл2 x N) + (Пнкл3 + Пвкл3 x N) + (Пнкл4 + Пвкл4 x N), где:</w:t>
      </w:r>
    </w:p>
    <w:p w:rsidR="009A12D8" w:rsidRPr="00331D72" w:rsidRDefault="009A12D8" w:rsidP="009A12D8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9A12D8" w:rsidRPr="00331D72" w:rsidRDefault="009A12D8" w:rsidP="009A12D8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spellStart"/>
      <w:r w:rsidRPr="00331D72">
        <w:rPr>
          <w:rFonts w:ascii="Times New Roman" w:eastAsiaTheme="minorHAnsi" w:hAnsi="Times New Roman"/>
          <w:sz w:val="28"/>
          <w:szCs w:val="28"/>
          <w:lang w:eastAsia="en-US"/>
        </w:rPr>
        <w:t>Пкр</w:t>
      </w:r>
      <w:proofErr w:type="spellEnd"/>
      <w:r w:rsidRPr="00331D72">
        <w:rPr>
          <w:rFonts w:ascii="Times New Roman" w:eastAsiaTheme="minorHAnsi" w:hAnsi="Times New Roman"/>
          <w:sz w:val="28"/>
          <w:szCs w:val="28"/>
          <w:lang w:eastAsia="en-US"/>
        </w:rPr>
        <w:t xml:space="preserve"> - плановый объем бюджетных ассигнований на погашение кредитов кредитных организаций в соответствующем финансовом году;</w:t>
      </w:r>
    </w:p>
    <w:p w:rsidR="009A12D8" w:rsidRPr="00331D72" w:rsidRDefault="009A12D8" w:rsidP="009A12D8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31D72">
        <w:rPr>
          <w:rFonts w:ascii="Times New Roman" w:eastAsiaTheme="minorHAnsi" w:hAnsi="Times New Roman"/>
          <w:sz w:val="28"/>
          <w:szCs w:val="28"/>
          <w:lang w:eastAsia="en-US"/>
        </w:rPr>
        <w:t>Пнкл</w:t>
      </w:r>
      <w:proofErr w:type="gramStart"/>
      <w:r w:rsidRPr="00331D72"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proofErr w:type="gramEnd"/>
      <w:r w:rsidRPr="00331D72">
        <w:rPr>
          <w:rFonts w:ascii="Times New Roman" w:eastAsiaTheme="minorHAnsi" w:hAnsi="Times New Roman"/>
          <w:sz w:val="28"/>
          <w:szCs w:val="28"/>
          <w:lang w:eastAsia="en-US"/>
        </w:rPr>
        <w:t xml:space="preserve"> - объем привлеченных кредитов в форме </w:t>
      </w:r>
      <w:proofErr w:type="spellStart"/>
      <w:r w:rsidRPr="00331D72">
        <w:rPr>
          <w:rFonts w:ascii="Times New Roman" w:eastAsiaTheme="minorHAnsi" w:hAnsi="Times New Roman"/>
          <w:sz w:val="28"/>
          <w:szCs w:val="28"/>
          <w:lang w:eastAsia="en-US"/>
        </w:rPr>
        <w:t>невозобновляемых</w:t>
      </w:r>
      <w:proofErr w:type="spellEnd"/>
      <w:r w:rsidRPr="00331D72">
        <w:rPr>
          <w:rFonts w:ascii="Times New Roman" w:eastAsiaTheme="minorHAnsi" w:hAnsi="Times New Roman"/>
          <w:sz w:val="28"/>
          <w:szCs w:val="28"/>
          <w:lang w:eastAsia="en-US"/>
        </w:rPr>
        <w:t xml:space="preserve"> кредитных линий по муниципальным контрактам, подлежащих погашению в соответствующем финансовом году;</w:t>
      </w:r>
    </w:p>
    <w:p w:rsidR="009A12D8" w:rsidRPr="00331D72" w:rsidRDefault="009A12D8" w:rsidP="009A12D8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31D72">
        <w:rPr>
          <w:rFonts w:ascii="Times New Roman" w:eastAsiaTheme="minorHAnsi" w:hAnsi="Times New Roman"/>
          <w:sz w:val="28"/>
          <w:szCs w:val="28"/>
          <w:lang w:eastAsia="en-US"/>
        </w:rPr>
        <w:t>Пвкл</w:t>
      </w:r>
      <w:proofErr w:type="gramStart"/>
      <w:r w:rsidRPr="00331D72"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proofErr w:type="gramEnd"/>
      <w:r w:rsidRPr="00331D72">
        <w:rPr>
          <w:rFonts w:ascii="Times New Roman" w:eastAsiaTheme="minorHAnsi" w:hAnsi="Times New Roman"/>
          <w:sz w:val="28"/>
          <w:szCs w:val="28"/>
          <w:lang w:eastAsia="en-US"/>
        </w:rPr>
        <w:t xml:space="preserve"> - объем привлеченных кредитов в форме возобновляемых кредитных линий по муниципальным контрактам, подлежащих погашению в соответствующем финансовом году;</w:t>
      </w:r>
    </w:p>
    <w:p w:rsidR="009A12D8" w:rsidRPr="00331D72" w:rsidRDefault="009A12D8" w:rsidP="009A12D8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31D72">
        <w:rPr>
          <w:rFonts w:ascii="Times New Roman" w:eastAsiaTheme="minorHAnsi" w:hAnsi="Times New Roman"/>
          <w:sz w:val="28"/>
          <w:szCs w:val="28"/>
          <w:lang w:eastAsia="en-US"/>
        </w:rPr>
        <w:t>Пнкл</w:t>
      </w:r>
      <w:proofErr w:type="gramStart"/>
      <w:r w:rsidRPr="00331D72"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proofErr w:type="gramEnd"/>
      <w:r w:rsidRPr="00331D72">
        <w:rPr>
          <w:rFonts w:ascii="Times New Roman" w:eastAsiaTheme="minorHAnsi" w:hAnsi="Times New Roman"/>
          <w:sz w:val="28"/>
          <w:szCs w:val="28"/>
          <w:lang w:eastAsia="en-US"/>
        </w:rPr>
        <w:t xml:space="preserve"> - объем кредитов в форме </w:t>
      </w:r>
      <w:proofErr w:type="spellStart"/>
      <w:r w:rsidRPr="00331D72">
        <w:rPr>
          <w:rFonts w:ascii="Times New Roman" w:eastAsiaTheme="minorHAnsi" w:hAnsi="Times New Roman"/>
          <w:sz w:val="28"/>
          <w:szCs w:val="28"/>
          <w:lang w:eastAsia="en-US"/>
        </w:rPr>
        <w:t>невозобновляемых</w:t>
      </w:r>
      <w:proofErr w:type="spellEnd"/>
      <w:r w:rsidRPr="00331D72">
        <w:rPr>
          <w:rFonts w:ascii="Times New Roman" w:eastAsiaTheme="minorHAnsi" w:hAnsi="Times New Roman"/>
          <w:sz w:val="28"/>
          <w:szCs w:val="28"/>
          <w:lang w:eastAsia="en-US"/>
        </w:rPr>
        <w:t xml:space="preserve"> кредитных линий, планируемых к привлечению в текущем году по заключенным </w:t>
      </w:r>
      <w:r w:rsidRPr="00331D72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муниципальным контрактам, подлежащих погашению в соответствующем финансовом году;</w:t>
      </w:r>
    </w:p>
    <w:p w:rsidR="009A12D8" w:rsidRPr="00331D72" w:rsidRDefault="009A12D8" w:rsidP="009A12D8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31D72">
        <w:rPr>
          <w:rFonts w:ascii="Times New Roman" w:eastAsiaTheme="minorHAnsi" w:hAnsi="Times New Roman"/>
          <w:sz w:val="28"/>
          <w:szCs w:val="28"/>
          <w:lang w:eastAsia="en-US"/>
        </w:rPr>
        <w:t>Пвкл</w:t>
      </w:r>
      <w:proofErr w:type="gramStart"/>
      <w:r w:rsidRPr="00331D72"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proofErr w:type="gramEnd"/>
      <w:r w:rsidRPr="00331D72">
        <w:rPr>
          <w:rFonts w:ascii="Times New Roman" w:eastAsiaTheme="minorHAnsi" w:hAnsi="Times New Roman"/>
          <w:sz w:val="28"/>
          <w:szCs w:val="28"/>
          <w:lang w:eastAsia="en-US"/>
        </w:rPr>
        <w:t xml:space="preserve"> - объем кредитов в форме возобновляемых кредитных линий, планируемых к привлечению в текущем году по заключенным муниципальным контрактам, подлежащих погашению в соответствующем финансовом году;</w:t>
      </w:r>
    </w:p>
    <w:p w:rsidR="009A12D8" w:rsidRPr="00331D72" w:rsidRDefault="009A12D8" w:rsidP="009A12D8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31D72">
        <w:rPr>
          <w:rFonts w:ascii="Times New Roman" w:eastAsiaTheme="minorHAnsi" w:hAnsi="Times New Roman"/>
          <w:sz w:val="28"/>
          <w:szCs w:val="28"/>
          <w:lang w:eastAsia="en-US"/>
        </w:rPr>
        <w:t xml:space="preserve">Пнкл3 - объем кредитов в форме </w:t>
      </w:r>
      <w:proofErr w:type="spellStart"/>
      <w:r w:rsidRPr="00331D72">
        <w:rPr>
          <w:rFonts w:ascii="Times New Roman" w:eastAsiaTheme="minorHAnsi" w:hAnsi="Times New Roman"/>
          <w:sz w:val="28"/>
          <w:szCs w:val="28"/>
          <w:lang w:eastAsia="en-US"/>
        </w:rPr>
        <w:t>невозобновляемых</w:t>
      </w:r>
      <w:proofErr w:type="spellEnd"/>
      <w:r w:rsidRPr="00331D72">
        <w:rPr>
          <w:rFonts w:ascii="Times New Roman" w:eastAsiaTheme="minorHAnsi" w:hAnsi="Times New Roman"/>
          <w:sz w:val="28"/>
          <w:szCs w:val="28"/>
          <w:lang w:eastAsia="en-US"/>
        </w:rPr>
        <w:t xml:space="preserve"> кредитных линий, планируемых к привлечению в текущем году по муниципальным  контрактам, планируемым к заключению в текущем году, подлежащих погашению в соответствующем финансовом году;</w:t>
      </w:r>
    </w:p>
    <w:p w:rsidR="009A12D8" w:rsidRPr="00331D72" w:rsidRDefault="009A12D8" w:rsidP="009A12D8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31D72">
        <w:rPr>
          <w:rFonts w:ascii="Times New Roman" w:eastAsiaTheme="minorHAnsi" w:hAnsi="Times New Roman"/>
          <w:sz w:val="28"/>
          <w:szCs w:val="28"/>
          <w:lang w:eastAsia="en-US"/>
        </w:rPr>
        <w:t>Пвкл3 - объем кредитов в форме возобновляемых кредитных линий, планируемых к привлечению в текущем году по муниципальным контрактам, планируемым к заключению в текущем году, подлежащих погашению в соответствующем финансовом году;</w:t>
      </w:r>
    </w:p>
    <w:p w:rsidR="009A12D8" w:rsidRPr="00331D72" w:rsidRDefault="009A12D8" w:rsidP="009A12D8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31D72">
        <w:rPr>
          <w:rFonts w:ascii="Times New Roman" w:eastAsiaTheme="minorHAnsi" w:hAnsi="Times New Roman"/>
          <w:sz w:val="28"/>
          <w:szCs w:val="28"/>
          <w:lang w:eastAsia="en-US"/>
        </w:rPr>
        <w:t>Пнкл</w:t>
      </w:r>
      <w:proofErr w:type="gramStart"/>
      <w:r w:rsidRPr="00331D72">
        <w:rPr>
          <w:rFonts w:ascii="Times New Roman" w:eastAsiaTheme="minorHAnsi" w:hAnsi="Times New Roman"/>
          <w:sz w:val="28"/>
          <w:szCs w:val="28"/>
          <w:lang w:eastAsia="en-US"/>
        </w:rPr>
        <w:t>4</w:t>
      </w:r>
      <w:proofErr w:type="gramEnd"/>
      <w:r w:rsidRPr="00331D72">
        <w:rPr>
          <w:rFonts w:ascii="Times New Roman" w:eastAsiaTheme="minorHAnsi" w:hAnsi="Times New Roman"/>
          <w:sz w:val="28"/>
          <w:szCs w:val="28"/>
          <w:lang w:eastAsia="en-US"/>
        </w:rPr>
        <w:t xml:space="preserve"> - объем кредитов в форме </w:t>
      </w:r>
      <w:proofErr w:type="spellStart"/>
      <w:r w:rsidRPr="00331D72">
        <w:rPr>
          <w:rFonts w:ascii="Times New Roman" w:eastAsiaTheme="minorHAnsi" w:hAnsi="Times New Roman"/>
          <w:sz w:val="28"/>
          <w:szCs w:val="28"/>
          <w:lang w:eastAsia="en-US"/>
        </w:rPr>
        <w:t>невозобновляемых</w:t>
      </w:r>
      <w:proofErr w:type="spellEnd"/>
      <w:r w:rsidRPr="00331D72">
        <w:rPr>
          <w:rFonts w:ascii="Times New Roman" w:eastAsiaTheme="minorHAnsi" w:hAnsi="Times New Roman"/>
          <w:sz w:val="28"/>
          <w:szCs w:val="28"/>
          <w:lang w:eastAsia="en-US"/>
        </w:rPr>
        <w:t xml:space="preserve"> кредитных линий, планируемых к привлечению в соответствующем финансовом году по муниципальным контрактам, планируемым к заключению в соответствующем финансовом году, подлежащих погашению в соответствующем финансовом году;</w:t>
      </w:r>
    </w:p>
    <w:p w:rsidR="009A12D8" w:rsidRPr="00331D72" w:rsidRDefault="009A12D8" w:rsidP="009A12D8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31D72">
        <w:rPr>
          <w:rFonts w:ascii="Times New Roman" w:eastAsiaTheme="minorHAnsi" w:hAnsi="Times New Roman"/>
          <w:sz w:val="28"/>
          <w:szCs w:val="28"/>
          <w:lang w:eastAsia="en-US"/>
        </w:rPr>
        <w:t>Пвкл</w:t>
      </w:r>
      <w:proofErr w:type="gramStart"/>
      <w:r w:rsidRPr="00331D72">
        <w:rPr>
          <w:rFonts w:ascii="Times New Roman" w:eastAsiaTheme="minorHAnsi" w:hAnsi="Times New Roman"/>
          <w:sz w:val="28"/>
          <w:szCs w:val="28"/>
          <w:lang w:eastAsia="en-US"/>
        </w:rPr>
        <w:t>4</w:t>
      </w:r>
      <w:proofErr w:type="gramEnd"/>
      <w:r w:rsidRPr="00331D72">
        <w:rPr>
          <w:rFonts w:ascii="Times New Roman" w:eastAsiaTheme="minorHAnsi" w:hAnsi="Times New Roman"/>
          <w:sz w:val="28"/>
          <w:szCs w:val="28"/>
          <w:lang w:eastAsia="en-US"/>
        </w:rPr>
        <w:t xml:space="preserve"> - объем кредитов в форме возобновляемых кредитных линий, планируемых к привлечению в соответствующем финансовом году по муниципальным контрактам, планируемым к заключению в соответствующем финансовом году, подлежащих погашению в соответствующем финансовом году;</w:t>
      </w:r>
    </w:p>
    <w:p w:rsidR="009A12D8" w:rsidRPr="00331D72" w:rsidRDefault="009A12D8" w:rsidP="009A12D8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31D72">
        <w:rPr>
          <w:rFonts w:ascii="Times New Roman" w:eastAsiaTheme="minorHAnsi" w:hAnsi="Times New Roman"/>
          <w:sz w:val="28"/>
          <w:szCs w:val="28"/>
          <w:lang w:eastAsia="en-US"/>
        </w:rPr>
        <w:t>N - количество погашений в соответствующем финансовом году.</w:t>
      </w:r>
    </w:p>
    <w:p w:rsidR="009A12D8" w:rsidRPr="00331D72" w:rsidRDefault="009A12D8" w:rsidP="009A12D8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31D72">
        <w:rPr>
          <w:rFonts w:ascii="Times New Roman" w:eastAsiaTheme="minorHAnsi" w:hAnsi="Times New Roman"/>
          <w:sz w:val="28"/>
          <w:szCs w:val="28"/>
          <w:lang w:eastAsia="en-US"/>
        </w:rPr>
        <w:t>3.2. Расчет планового объема бюджетных ассигнований на погашение кредитов от других бюджетов бюджетной системы Российской Федерации производится методом прямого счета.</w:t>
      </w:r>
    </w:p>
    <w:p w:rsidR="009A12D8" w:rsidRPr="00331D72" w:rsidRDefault="009A12D8" w:rsidP="009A12D8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31D72">
        <w:rPr>
          <w:rFonts w:ascii="Times New Roman" w:eastAsiaTheme="minorHAnsi" w:hAnsi="Times New Roman"/>
          <w:sz w:val="28"/>
          <w:szCs w:val="28"/>
          <w:lang w:eastAsia="en-US"/>
        </w:rPr>
        <w:t>Для расчета планового объема бюджетных ассигнований на погашение кредитов от других бюджетов бюджетной системы Российской Федерации учитываются:</w:t>
      </w:r>
    </w:p>
    <w:p w:rsidR="009A12D8" w:rsidRPr="00331D72" w:rsidRDefault="009A12D8" w:rsidP="009A12D8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31D72">
        <w:rPr>
          <w:rFonts w:ascii="Times New Roman" w:eastAsiaTheme="minorHAnsi" w:hAnsi="Times New Roman"/>
          <w:sz w:val="28"/>
          <w:szCs w:val="28"/>
          <w:lang w:eastAsia="en-US"/>
        </w:rPr>
        <w:t xml:space="preserve">объем бюджетных кредитов, привлеченных в бюджет Сортавальского муниципального округа от других бюджетов бюджетной системы Российской Федерации, по Соглашениям о предоставлении бюджету Сортавальского муниципального округа из бюджета Республики Карелия бюджетного кредита для частичного покрытия дефицита бюджета </w:t>
      </w:r>
      <w:r w:rsidRPr="00331D72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Сортавальского муниципального округа и дополнительными соглашениями к ним, подлежащих погашению в соответствующем финансовом году;</w:t>
      </w:r>
    </w:p>
    <w:p w:rsidR="009A12D8" w:rsidRPr="00331D72" w:rsidRDefault="009A12D8" w:rsidP="009A12D8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331D72">
        <w:rPr>
          <w:rFonts w:ascii="Times New Roman" w:eastAsiaTheme="minorHAnsi" w:hAnsi="Times New Roman"/>
          <w:sz w:val="28"/>
          <w:szCs w:val="28"/>
          <w:lang w:eastAsia="en-US"/>
        </w:rPr>
        <w:t>объем бюджетных кредитов, привлеченных в бюджет Сортавальского муниципального округа от других бюджетов бюджетной системы Российской Федерации, по Соглашению о предоставлении бюджету Сортавальского муниципального округа из бюджета Республики Карелия бюджетного кредита для погашения бюджетных кредитов на пополнение остатков средств на счетах бюджетов муниципальных образований и дополнительным соглашениям к нему, подлежащих погашению в соответствующем финансовом году;</w:t>
      </w:r>
      <w:proofErr w:type="gramEnd"/>
    </w:p>
    <w:p w:rsidR="009A12D8" w:rsidRPr="00331D72" w:rsidRDefault="009A12D8" w:rsidP="009A12D8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331D72">
        <w:rPr>
          <w:rFonts w:ascii="Times New Roman" w:eastAsiaTheme="minorHAnsi" w:hAnsi="Times New Roman"/>
          <w:sz w:val="28"/>
          <w:szCs w:val="28"/>
          <w:lang w:eastAsia="en-US"/>
        </w:rPr>
        <w:t>объем бюджетных кредитов, привлеченных в бюджет Сортавальского муниципального округа от других бюджетов бюджетной системы Российской Федерации, по Соглашению о предоставлении бюджету Сортавальского муниципального округа из бюджета Республики Карелия бюджетного кредита для погашения долговых обязательств муниципального образования в виде обязательств по кредитам, полученным муниципальным образованием от кредитных организаций, иностранных банков и международных финансовых организаций, подлежащих погашению в соответствующем финансовом году;</w:t>
      </w:r>
      <w:proofErr w:type="gramEnd"/>
    </w:p>
    <w:p w:rsidR="009A12D8" w:rsidRPr="00331D72" w:rsidRDefault="009A12D8" w:rsidP="009A12D8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31D72">
        <w:rPr>
          <w:rFonts w:ascii="Times New Roman" w:eastAsiaTheme="minorHAnsi" w:hAnsi="Times New Roman"/>
          <w:sz w:val="28"/>
          <w:szCs w:val="28"/>
          <w:lang w:eastAsia="en-US"/>
        </w:rPr>
        <w:t>объем бюджетных кредитов, планируемых к привлечению в текущем году, в бюджет Сортавальского муниципального округа от других бюджетов бюджетной системы Российской Федерации, в соответствии с распределением бюджетных кредитов из бюджета Республики Карелия бюджетам муниципальных образований, подлежащих погашению в соответствующем финансовом году;</w:t>
      </w:r>
    </w:p>
    <w:p w:rsidR="009A12D8" w:rsidRPr="00331D72" w:rsidRDefault="009A12D8" w:rsidP="009A12D8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331D72">
        <w:rPr>
          <w:rFonts w:ascii="Times New Roman" w:eastAsiaTheme="minorHAnsi" w:hAnsi="Times New Roman"/>
          <w:sz w:val="28"/>
          <w:szCs w:val="28"/>
          <w:lang w:eastAsia="en-US"/>
        </w:rPr>
        <w:t>лимит предоставления бюджетного кредита на пополнение остатка средств на едином счете бюджета в соответствующем финансовом году, рассчитанный в соответствии с приказом Министерства финансов Российской Федерации от 6 октября 2020 года N 231н и "О порядке заключения и форме Договора о предоставлении субъекту Российской Федерации (муниципальному образованию) бюджетного кредита на пополнение остатка средств на едином счете бюджета".</w:t>
      </w:r>
      <w:proofErr w:type="gramEnd"/>
    </w:p>
    <w:p w:rsidR="009A12D8" w:rsidRPr="00331D72" w:rsidRDefault="009A12D8" w:rsidP="009A12D8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31D72">
        <w:rPr>
          <w:rFonts w:ascii="Times New Roman" w:eastAsiaTheme="minorHAnsi" w:hAnsi="Times New Roman"/>
          <w:sz w:val="28"/>
          <w:szCs w:val="28"/>
          <w:lang w:eastAsia="en-US"/>
        </w:rPr>
        <w:t>Расчет планового объема бюджетных ассигнований на погашение кредитов от других бюджетов бюджетной системы Российской Федерации производится по формуле:</w:t>
      </w:r>
    </w:p>
    <w:p w:rsidR="009A12D8" w:rsidRPr="00331D72" w:rsidRDefault="009A12D8" w:rsidP="009A12D8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9A12D8" w:rsidRPr="00331D72" w:rsidRDefault="009A12D8" w:rsidP="009A12D8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spellStart"/>
      <w:r w:rsidRPr="00331D72">
        <w:rPr>
          <w:rFonts w:ascii="Times New Roman" w:eastAsiaTheme="minorHAnsi" w:hAnsi="Times New Roman"/>
          <w:sz w:val="28"/>
          <w:szCs w:val="28"/>
          <w:lang w:eastAsia="en-US"/>
        </w:rPr>
        <w:t>Пбкр</w:t>
      </w:r>
      <w:proofErr w:type="spellEnd"/>
      <w:r w:rsidRPr="00331D72">
        <w:rPr>
          <w:rFonts w:ascii="Times New Roman" w:eastAsiaTheme="minorHAnsi" w:hAnsi="Times New Roman"/>
          <w:sz w:val="28"/>
          <w:szCs w:val="28"/>
          <w:lang w:eastAsia="en-US"/>
        </w:rPr>
        <w:t xml:space="preserve"> = П</w:t>
      </w:r>
      <w:r w:rsidRPr="00331D72">
        <w:rPr>
          <w:rFonts w:ascii="Times New Roman" w:eastAsiaTheme="minorHAnsi" w:hAnsi="Times New Roman"/>
          <w:sz w:val="28"/>
          <w:szCs w:val="28"/>
          <w:vertAlign w:val="subscript"/>
          <w:lang w:eastAsia="en-US"/>
        </w:rPr>
        <w:t>ФБ1</w:t>
      </w:r>
      <w:r w:rsidRPr="00331D72">
        <w:rPr>
          <w:rFonts w:ascii="Times New Roman" w:eastAsiaTheme="minorHAnsi" w:hAnsi="Times New Roman"/>
          <w:sz w:val="28"/>
          <w:szCs w:val="28"/>
          <w:lang w:eastAsia="en-US"/>
        </w:rPr>
        <w:t xml:space="preserve"> + П</w:t>
      </w:r>
      <w:r w:rsidRPr="00331D72">
        <w:rPr>
          <w:rFonts w:ascii="Times New Roman" w:eastAsiaTheme="minorHAnsi" w:hAnsi="Times New Roman"/>
          <w:sz w:val="28"/>
          <w:szCs w:val="28"/>
          <w:vertAlign w:val="subscript"/>
          <w:lang w:eastAsia="en-US"/>
        </w:rPr>
        <w:t>ФБ2</w:t>
      </w:r>
      <w:r w:rsidRPr="00331D72">
        <w:rPr>
          <w:rFonts w:ascii="Times New Roman" w:eastAsiaTheme="minorHAnsi" w:hAnsi="Times New Roman"/>
          <w:sz w:val="28"/>
          <w:szCs w:val="28"/>
          <w:lang w:eastAsia="en-US"/>
        </w:rPr>
        <w:t xml:space="preserve"> + П</w:t>
      </w:r>
      <w:r w:rsidRPr="00331D72">
        <w:rPr>
          <w:rFonts w:ascii="Times New Roman" w:eastAsiaTheme="minorHAnsi" w:hAnsi="Times New Roman"/>
          <w:sz w:val="28"/>
          <w:szCs w:val="28"/>
          <w:vertAlign w:val="subscript"/>
          <w:lang w:eastAsia="en-US"/>
        </w:rPr>
        <w:t>ФБ3</w:t>
      </w:r>
      <w:r w:rsidRPr="00331D72">
        <w:rPr>
          <w:rFonts w:ascii="Times New Roman" w:eastAsiaTheme="minorHAnsi" w:hAnsi="Times New Roman"/>
          <w:sz w:val="28"/>
          <w:szCs w:val="28"/>
          <w:lang w:eastAsia="en-US"/>
        </w:rPr>
        <w:t xml:space="preserve"> + П</w:t>
      </w:r>
      <w:r w:rsidRPr="00331D72">
        <w:rPr>
          <w:rFonts w:ascii="Times New Roman" w:eastAsiaTheme="minorHAnsi" w:hAnsi="Times New Roman"/>
          <w:sz w:val="28"/>
          <w:szCs w:val="28"/>
          <w:vertAlign w:val="subscript"/>
          <w:lang w:eastAsia="en-US"/>
        </w:rPr>
        <w:t>ФБ4</w:t>
      </w:r>
      <w:r w:rsidRPr="00331D72">
        <w:rPr>
          <w:rFonts w:ascii="Times New Roman" w:eastAsiaTheme="minorHAnsi" w:hAnsi="Times New Roman"/>
          <w:sz w:val="28"/>
          <w:szCs w:val="28"/>
          <w:lang w:eastAsia="en-US"/>
        </w:rPr>
        <w:t xml:space="preserve"> + Л</w:t>
      </w:r>
      <w:r w:rsidRPr="00331D72">
        <w:rPr>
          <w:rFonts w:ascii="Times New Roman" w:eastAsiaTheme="minorHAnsi" w:hAnsi="Times New Roman"/>
          <w:sz w:val="28"/>
          <w:szCs w:val="28"/>
          <w:vertAlign w:val="subscript"/>
          <w:lang w:eastAsia="en-US"/>
        </w:rPr>
        <w:t>УФК</w:t>
      </w:r>
      <w:r w:rsidRPr="00331D72">
        <w:rPr>
          <w:rFonts w:ascii="Times New Roman" w:eastAsiaTheme="minorHAnsi" w:hAnsi="Times New Roman"/>
          <w:sz w:val="28"/>
          <w:szCs w:val="28"/>
          <w:lang w:eastAsia="en-US"/>
        </w:rPr>
        <w:t xml:space="preserve"> x </w:t>
      </w:r>
      <w:proofErr w:type="gramStart"/>
      <w:r w:rsidRPr="00331D72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proofErr w:type="gramEnd"/>
      <w:r w:rsidRPr="00331D72">
        <w:rPr>
          <w:rFonts w:ascii="Times New Roman" w:eastAsiaTheme="minorHAnsi" w:hAnsi="Times New Roman"/>
          <w:sz w:val="28"/>
          <w:szCs w:val="28"/>
          <w:lang w:eastAsia="en-US"/>
        </w:rPr>
        <w:t>, где:</w:t>
      </w:r>
    </w:p>
    <w:p w:rsidR="009A12D8" w:rsidRPr="00331D72" w:rsidRDefault="009A12D8" w:rsidP="009A12D8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i/>
          <w:sz w:val="28"/>
          <w:szCs w:val="28"/>
          <w:lang w:eastAsia="en-US"/>
        </w:rPr>
      </w:pPr>
    </w:p>
    <w:p w:rsidR="009A12D8" w:rsidRPr="00331D72" w:rsidRDefault="009A12D8" w:rsidP="009A12D8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spellStart"/>
      <w:r w:rsidRPr="00331D72">
        <w:rPr>
          <w:rFonts w:ascii="Times New Roman" w:eastAsiaTheme="minorHAnsi" w:hAnsi="Times New Roman"/>
          <w:sz w:val="28"/>
          <w:szCs w:val="28"/>
          <w:lang w:eastAsia="en-US"/>
        </w:rPr>
        <w:t>Пбкр</w:t>
      </w:r>
      <w:proofErr w:type="spellEnd"/>
      <w:r w:rsidRPr="00331D72">
        <w:rPr>
          <w:rFonts w:ascii="Times New Roman" w:eastAsiaTheme="minorHAnsi" w:hAnsi="Times New Roman"/>
          <w:sz w:val="28"/>
          <w:szCs w:val="28"/>
          <w:lang w:eastAsia="en-US"/>
        </w:rPr>
        <w:t xml:space="preserve"> - плановый объем бюджетных ассигнований на погашение кредитов от других бюджетов бюджетной системы Российской Федерации в соответствующем финансовом году;</w:t>
      </w:r>
    </w:p>
    <w:p w:rsidR="009A12D8" w:rsidRPr="00331D72" w:rsidRDefault="009A12D8" w:rsidP="009A12D8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31D72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П</w:t>
      </w:r>
      <w:r w:rsidRPr="00331D72">
        <w:rPr>
          <w:rFonts w:ascii="Times New Roman" w:eastAsiaTheme="minorHAnsi" w:hAnsi="Times New Roman"/>
          <w:sz w:val="28"/>
          <w:szCs w:val="28"/>
          <w:vertAlign w:val="subscript"/>
          <w:lang w:eastAsia="en-US"/>
        </w:rPr>
        <w:t>ФБ</w:t>
      </w:r>
      <w:proofErr w:type="gramStart"/>
      <w:r w:rsidRPr="00331D72">
        <w:rPr>
          <w:rFonts w:ascii="Times New Roman" w:eastAsiaTheme="minorHAnsi" w:hAnsi="Times New Roman"/>
          <w:sz w:val="28"/>
          <w:szCs w:val="28"/>
          <w:vertAlign w:val="subscript"/>
          <w:lang w:eastAsia="en-US"/>
        </w:rPr>
        <w:t>1</w:t>
      </w:r>
      <w:proofErr w:type="gramEnd"/>
      <w:r w:rsidRPr="00331D72">
        <w:rPr>
          <w:rFonts w:ascii="Times New Roman" w:eastAsiaTheme="minorHAnsi" w:hAnsi="Times New Roman"/>
          <w:sz w:val="28"/>
          <w:szCs w:val="28"/>
          <w:lang w:eastAsia="en-US"/>
        </w:rPr>
        <w:t xml:space="preserve"> - объем привлеченных бюджетных кредитов по Соглашениям о предоставлении бюджету Сортавальского муниципального округа из бюджета Республики Карелия бюджетного кредита для частичного покрытия дефицита бюджета Сортавальского муниципального округа и дополнительными соглашениями к ним, подлежащих погашению в соответствующем финансовом году в соответствии с графиками погашения;</w:t>
      </w:r>
    </w:p>
    <w:p w:rsidR="009A12D8" w:rsidRPr="00331D72" w:rsidRDefault="009A12D8" w:rsidP="009A12D8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31D72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r w:rsidRPr="00331D72">
        <w:rPr>
          <w:rFonts w:ascii="Times New Roman" w:eastAsiaTheme="minorHAnsi" w:hAnsi="Times New Roman"/>
          <w:sz w:val="28"/>
          <w:szCs w:val="28"/>
          <w:vertAlign w:val="subscript"/>
          <w:lang w:eastAsia="en-US"/>
        </w:rPr>
        <w:t>ФБ</w:t>
      </w:r>
      <w:proofErr w:type="gramStart"/>
      <w:r w:rsidRPr="00331D72">
        <w:rPr>
          <w:rFonts w:ascii="Times New Roman" w:eastAsiaTheme="minorHAnsi" w:hAnsi="Times New Roman"/>
          <w:sz w:val="28"/>
          <w:szCs w:val="28"/>
          <w:vertAlign w:val="subscript"/>
          <w:lang w:eastAsia="en-US"/>
        </w:rPr>
        <w:t>2</w:t>
      </w:r>
      <w:proofErr w:type="gramEnd"/>
      <w:r w:rsidRPr="00331D72">
        <w:rPr>
          <w:rFonts w:ascii="Times New Roman" w:eastAsiaTheme="minorHAnsi" w:hAnsi="Times New Roman"/>
          <w:sz w:val="28"/>
          <w:szCs w:val="28"/>
          <w:lang w:eastAsia="en-US"/>
        </w:rPr>
        <w:t xml:space="preserve"> - объем привлеченных бюджетных кредитов по Соглашению о предоставлении бюджету Сортавальского муниципального округа из бюджета Республики Карелия бюджетного кредита для погашения бюджетных кредитов на пополнение остатков средств на счетах бюджетов муниципальных образований и дополнительным соглашениям к нему, подлежащих погашению в соответствующем финансовом году;</w:t>
      </w:r>
    </w:p>
    <w:p w:rsidR="009A12D8" w:rsidRPr="00331D72" w:rsidRDefault="009A12D8" w:rsidP="009A12D8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31D72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r w:rsidRPr="00331D72">
        <w:rPr>
          <w:rFonts w:ascii="Times New Roman" w:eastAsiaTheme="minorHAnsi" w:hAnsi="Times New Roman"/>
          <w:sz w:val="28"/>
          <w:szCs w:val="28"/>
          <w:vertAlign w:val="subscript"/>
          <w:lang w:eastAsia="en-US"/>
        </w:rPr>
        <w:t>ФБ3</w:t>
      </w:r>
      <w:r w:rsidRPr="00331D72">
        <w:rPr>
          <w:rFonts w:ascii="Times New Roman" w:eastAsiaTheme="minorHAnsi" w:hAnsi="Times New Roman"/>
          <w:sz w:val="28"/>
          <w:szCs w:val="28"/>
          <w:lang w:eastAsia="en-US"/>
        </w:rPr>
        <w:t xml:space="preserve"> - объем привлеченных бюджетных кредитов по Соглашению о предоставлении бюджету Сортавальского муниципального округа из бюджета Республики Карелия бюджетного кредита для погашения долговых обязательств муниципального образования в виде обязательств по кредитам, полученным муниципальным образованием от кредитных организаций, иностранных банков и международных финансовых организаций, подлежащих погашению в соответствующем финансовом году;</w:t>
      </w:r>
    </w:p>
    <w:p w:rsidR="009A12D8" w:rsidRPr="00331D72" w:rsidRDefault="009A12D8" w:rsidP="009A12D8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31D72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r w:rsidRPr="00331D72">
        <w:rPr>
          <w:rFonts w:ascii="Times New Roman" w:eastAsiaTheme="minorHAnsi" w:hAnsi="Times New Roman"/>
          <w:sz w:val="28"/>
          <w:szCs w:val="28"/>
          <w:vertAlign w:val="subscript"/>
          <w:lang w:eastAsia="en-US"/>
        </w:rPr>
        <w:t>ФБ</w:t>
      </w:r>
      <w:proofErr w:type="gramStart"/>
      <w:r w:rsidRPr="00331D72">
        <w:rPr>
          <w:rFonts w:ascii="Times New Roman" w:eastAsiaTheme="minorHAnsi" w:hAnsi="Times New Roman"/>
          <w:sz w:val="28"/>
          <w:szCs w:val="28"/>
          <w:vertAlign w:val="subscript"/>
          <w:lang w:eastAsia="en-US"/>
        </w:rPr>
        <w:t>4</w:t>
      </w:r>
      <w:proofErr w:type="gramEnd"/>
      <w:r w:rsidRPr="00331D72">
        <w:rPr>
          <w:rFonts w:ascii="Times New Roman" w:eastAsiaTheme="minorHAnsi" w:hAnsi="Times New Roman"/>
          <w:sz w:val="28"/>
          <w:szCs w:val="28"/>
          <w:lang w:eastAsia="en-US"/>
        </w:rPr>
        <w:t xml:space="preserve"> - объем бюджетных кредитов, планируемых к привлечению в текущем году в бюджет Сортавальского муниципального округа от других бюджетов бюджетной системы Российской Федерации в соответствии с распределением бюджетных кредитов из бюджета Республики Карелия бюджетам муниципальных образований в соответствующем финансовом году), подлежащих погашению в соответствующем финансовом году (в случае если на момент прогнозирования бюджетных ассигнований по источникам финансирования дефицита бюджета Сортавальского муниципального округа решение о предоставлении бюджетного кредита не принято, значение П</w:t>
      </w:r>
      <w:r w:rsidRPr="00331D72">
        <w:rPr>
          <w:rFonts w:ascii="Times New Roman" w:eastAsiaTheme="minorHAnsi" w:hAnsi="Times New Roman"/>
          <w:sz w:val="28"/>
          <w:szCs w:val="28"/>
          <w:vertAlign w:val="subscript"/>
          <w:lang w:eastAsia="en-US"/>
        </w:rPr>
        <w:t>ФБ</w:t>
      </w:r>
      <w:proofErr w:type="gramStart"/>
      <w:r w:rsidRPr="00331D72">
        <w:rPr>
          <w:rFonts w:ascii="Times New Roman" w:eastAsiaTheme="minorHAnsi" w:hAnsi="Times New Roman"/>
          <w:sz w:val="28"/>
          <w:szCs w:val="28"/>
          <w:vertAlign w:val="subscript"/>
          <w:lang w:eastAsia="en-US"/>
        </w:rPr>
        <w:t>4</w:t>
      </w:r>
      <w:proofErr w:type="gramEnd"/>
      <w:r w:rsidRPr="00331D72">
        <w:rPr>
          <w:rFonts w:ascii="Times New Roman" w:eastAsiaTheme="minorHAnsi" w:hAnsi="Times New Roman"/>
          <w:sz w:val="28"/>
          <w:szCs w:val="28"/>
          <w:lang w:eastAsia="en-US"/>
        </w:rPr>
        <w:t xml:space="preserve"> принимается равным нулю);</w:t>
      </w:r>
    </w:p>
    <w:p w:rsidR="009A12D8" w:rsidRPr="00331D72" w:rsidRDefault="009A12D8" w:rsidP="009A12D8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331D72">
        <w:rPr>
          <w:rFonts w:ascii="Times New Roman" w:eastAsiaTheme="minorHAnsi" w:hAnsi="Times New Roman"/>
          <w:sz w:val="28"/>
          <w:szCs w:val="28"/>
          <w:lang w:eastAsia="en-US"/>
        </w:rPr>
        <w:t>Л</w:t>
      </w:r>
      <w:r w:rsidRPr="00331D72">
        <w:rPr>
          <w:rFonts w:ascii="Times New Roman" w:eastAsiaTheme="minorHAnsi" w:hAnsi="Times New Roman"/>
          <w:sz w:val="28"/>
          <w:szCs w:val="28"/>
          <w:vertAlign w:val="subscript"/>
          <w:lang w:eastAsia="en-US"/>
        </w:rPr>
        <w:t>УФК</w:t>
      </w:r>
      <w:r w:rsidRPr="00331D72">
        <w:rPr>
          <w:rFonts w:ascii="Times New Roman" w:eastAsiaTheme="minorHAnsi" w:hAnsi="Times New Roman"/>
          <w:sz w:val="28"/>
          <w:szCs w:val="28"/>
          <w:lang w:eastAsia="en-US"/>
        </w:rPr>
        <w:t xml:space="preserve"> - лимит предоставления бюджетного кредита на пополнение остатка средств на едином счете бюджета в соответствующем финансовом году, рассчитанный в соответствии с приказом Министерства финансов Российской Федерации от 6 октября 2020 года N 231н "О порядке заключения и форме Договора о предоставлении субъекту Российской Федерации (муниципальному образованию) бюджетного кредита на пополнение остатка средств на едином счете бюджета";</w:t>
      </w:r>
      <w:proofErr w:type="gramEnd"/>
    </w:p>
    <w:p w:rsidR="009A12D8" w:rsidRPr="00331D72" w:rsidRDefault="009A12D8" w:rsidP="009A12D8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331D72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proofErr w:type="gramEnd"/>
      <w:r w:rsidRPr="00331D72">
        <w:rPr>
          <w:rFonts w:ascii="Times New Roman" w:eastAsiaTheme="minorHAnsi" w:hAnsi="Times New Roman"/>
          <w:sz w:val="28"/>
          <w:szCs w:val="28"/>
          <w:lang w:eastAsia="en-US"/>
        </w:rPr>
        <w:t xml:space="preserve"> - количество периодов использования лимита кредита в финансовом году, исходя из максимального срока предоставления бюджетных кредитов в соответствии с Бюджетным кодексом Российской Федерации.</w:t>
      </w:r>
    </w:p>
    <w:p w:rsidR="009A12D8" w:rsidRPr="00331D72" w:rsidRDefault="009A12D8" w:rsidP="009A12D8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31D72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3.3. Расчет планового объема бюджетных ассигнований на исполнение муниципальных гарантий Сортавальского муниципального округа производится методом прямого счета.</w:t>
      </w:r>
    </w:p>
    <w:p w:rsidR="009A12D8" w:rsidRPr="00331D72" w:rsidRDefault="009A12D8" w:rsidP="009A12D8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31D72">
        <w:rPr>
          <w:rFonts w:ascii="Times New Roman" w:eastAsiaTheme="minorHAnsi" w:hAnsi="Times New Roman"/>
          <w:sz w:val="28"/>
          <w:szCs w:val="28"/>
          <w:lang w:eastAsia="en-US"/>
        </w:rPr>
        <w:t>Для расчета планового объема бюджетных ассигнований на исполнение муниципальных гарантий Сортавальского муниципального округа</w:t>
      </w:r>
    </w:p>
    <w:p w:rsidR="009A12D8" w:rsidRPr="00331D72" w:rsidRDefault="009A12D8" w:rsidP="009A12D8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31D72">
        <w:rPr>
          <w:rFonts w:ascii="Times New Roman" w:eastAsiaTheme="minorHAnsi" w:hAnsi="Times New Roman"/>
          <w:sz w:val="28"/>
          <w:szCs w:val="28"/>
          <w:lang w:eastAsia="en-US"/>
        </w:rPr>
        <w:t xml:space="preserve"> учитывается объем предоставленных муниципальных гарантий Сортавальского муниципального округа, подлежащих погашению в соответствующем финансовом году в соответствии с условиями договора о предоставлении муниципальной гарантии, кредитного договора, заключенного бенефициаром и принципалом, графиком погашения задолженности по кредиту, в обеспечение которого предоставлена муниципальная гарантия Сортавальского муниципального округа.</w:t>
      </w:r>
    </w:p>
    <w:p w:rsidR="009A12D8" w:rsidRPr="00331D72" w:rsidRDefault="009A12D8" w:rsidP="009A12D8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31D72">
        <w:rPr>
          <w:rFonts w:ascii="Times New Roman" w:eastAsiaTheme="minorHAnsi" w:hAnsi="Times New Roman"/>
          <w:sz w:val="28"/>
          <w:szCs w:val="28"/>
          <w:lang w:eastAsia="en-US"/>
        </w:rPr>
        <w:t>Расчет планового объема бюджетных ассигнований на погашение муниципальных гарантий Сортавальского муниципального округа производится по формуле:</w:t>
      </w:r>
    </w:p>
    <w:p w:rsidR="009A12D8" w:rsidRPr="00331D72" w:rsidRDefault="009A12D8" w:rsidP="009A12D8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9A12D8" w:rsidRPr="00331D72" w:rsidRDefault="009A12D8" w:rsidP="009A12D8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spellStart"/>
      <w:r w:rsidRPr="00331D72">
        <w:rPr>
          <w:rFonts w:ascii="Times New Roman" w:eastAsiaTheme="minorHAnsi" w:hAnsi="Times New Roman"/>
          <w:sz w:val="28"/>
          <w:szCs w:val="28"/>
          <w:lang w:eastAsia="en-US"/>
        </w:rPr>
        <w:t>Пгг</w:t>
      </w:r>
      <w:proofErr w:type="spellEnd"/>
      <w:r w:rsidRPr="00331D72">
        <w:rPr>
          <w:rFonts w:ascii="Times New Roman" w:eastAsiaTheme="minorHAnsi" w:hAnsi="Times New Roman"/>
          <w:sz w:val="28"/>
          <w:szCs w:val="28"/>
          <w:lang w:eastAsia="en-US"/>
        </w:rPr>
        <w:t xml:space="preserve"> = Пдо</w:t>
      </w:r>
      <w:proofErr w:type="gramStart"/>
      <w:r w:rsidRPr="00331D72"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proofErr w:type="gramEnd"/>
      <w:r w:rsidRPr="00331D72">
        <w:rPr>
          <w:rFonts w:ascii="Times New Roman" w:eastAsiaTheme="minorHAnsi" w:hAnsi="Times New Roman"/>
          <w:sz w:val="28"/>
          <w:szCs w:val="28"/>
          <w:lang w:eastAsia="en-US"/>
        </w:rPr>
        <w:t xml:space="preserve"> + Пдо2 + ...</w:t>
      </w:r>
    </w:p>
    <w:p w:rsidR="009A12D8" w:rsidRPr="00331D72" w:rsidRDefault="009A12D8" w:rsidP="009A12D8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9A12D8" w:rsidRPr="00331D72" w:rsidRDefault="009A12D8" w:rsidP="009A12D8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spellStart"/>
      <w:r w:rsidRPr="00331D72">
        <w:rPr>
          <w:rFonts w:ascii="Times New Roman" w:eastAsiaTheme="minorHAnsi" w:hAnsi="Times New Roman"/>
          <w:sz w:val="28"/>
          <w:szCs w:val="28"/>
          <w:lang w:eastAsia="en-US"/>
        </w:rPr>
        <w:t>Пгг</w:t>
      </w:r>
      <w:proofErr w:type="spellEnd"/>
      <w:r w:rsidRPr="00331D72">
        <w:rPr>
          <w:rFonts w:ascii="Times New Roman" w:eastAsiaTheme="minorHAnsi" w:hAnsi="Times New Roman"/>
          <w:sz w:val="28"/>
          <w:szCs w:val="28"/>
          <w:lang w:eastAsia="en-US"/>
        </w:rPr>
        <w:t xml:space="preserve"> - плановый объем бюджетных ассигнований на погашение муниципальных гарантий Сортавальского муниципального округа в соответствующем финансовом году;</w:t>
      </w:r>
    </w:p>
    <w:p w:rsidR="009A12D8" w:rsidRPr="00331D72" w:rsidRDefault="009A12D8" w:rsidP="009A12D8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31D72">
        <w:rPr>
          <w:rFonts w:ascii="Times New Roman" w:eastAsiaTheme="minorHAnsi" w:hAnsi="Times New Roman"/>
          <w:sz w:val="28"/>
          <w:szCs w:val="28"/>
          <w:lang w:eastAsia="en-US"/>
        </w:rPr>
        <w:t>Пдо</w:t>
      </w:r>
      <w:proofErr w:type="gramStart"/>
      <w:r w:rsidRPr="00331D72"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proofErr w:type="gramEnd"/>
      <w:r w:rsidRPr="00331D72">
        <w:rPr>
          <w:rFonts w:ascii="Times New Roman" w:eastAsiaTheme="minorHAnsi" w:hAnsi="Times New Roman"/>
          <w:sz w:val="28"/>
          <w:szCs w:val="28"/>
          <w:lang w:eastAsia="en-US"/>
        </w:rPr>
        <w:t>, 2... - объем долговых обязательств, подлежащих погашению в соответствующем финансовом году в соответствии с Договором о предоставлении муниципальных гарантий Сортавальского муниципального округа.</w:t>
      </w:r>
    </w:p>
    <w:p w:rsidR="009A12D8" w:rsidRPr="00331D72" w:rsidRDefault="009A12D8" w:rsidP="009A12D8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9A12D8" w:rsidRPr="00331D72" w:rsidRDefault="009A12D8" w:rsidP="009A12D8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9A12D8" w:rsidRPr="00331D72" w:rsidRDefault="009A12D8" w:rsidP="009A12D8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9A12D8" w:rsidRPr="00331D72" w:rsidRDefault="009A12D8" w:rsidP="009A12D8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9A12D8" w:rsidRPr="00331D72" w:rsidRDefault="009A12D8" w:rsidP="009A12D8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9A12D8" w:rsidRPr="00331D72" w:rsidRDefault="009A12D8" w:rsidP="009A12D8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9A12D8" w:rsidRPr="00331D72" w:rsidRDefault="009A12D8" w:rsidP="009A12D8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9A12D8" w:rsidRPr="00331D72" w:rsidRDefault="009A12D8" w:rsidP="009A12D8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9A12D8" w:rsidRPr="00331D72" w:rsidRDefault="009A12D8" w:rsidP="009A12D8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9A12D8" w:rsidRPr="00331D72" w:rsidRDefault="009A12D8" w:rsidP="009A12D8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9A12D8" w:rsidRPr="00331D72" w:rsidRDefault="009A12D8" w:rsidP="009A12D8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9A12D8" w:rsidRPr="00331D72" w:rsidRDefault="009A12D8" w:rsidP="009A12D8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9A12D8" w:rsidRPr="00331D72" w:rsidRDefault="009A12D8" w:rsidP="009A12D8">
      <w:pPr>
        <w:autoSpaceDE w:val="0"/>
        <w:autoSpaceDN w:val="0"/>
        <w:adjustRightInd w:val="0"/>
        <w:outlineLvl w:val="0"/>
        <w:rPr>
          <w:rFonts w:ascii="Times New Roman" w:eastAsiaTheme="minorHAnsi" w:hAnsi="Times New Roman"/>
          <w:sz w:val="28"/>
          <w:szCs w:val="28"/>
          <w:lang w:eastAsia="en-US"/>
        </w:rPr>
        <w:sectPr w:rsidR="009A12D8" w:rsidRPr="00331D72" w:rsidSect="004132C7">
          <w:pgSz w:w="11905" w:h="16838"/>
          <w:pgMar w:top="993" w:right="850" w:bottom="1134" w:left="1701" w:header="0" w:footer="0" w:gutter="0"/>
          <w:cols w:space="720"/>
          <w:noEndnote/>
        </w:sectPr>
      </w:pPr>
    </w:p>
    <w:p w:rsidR="009A12D8" w:rsidRPr="00331D72" w:rsidRDefault="009A12D8" w:rsidP="009A12D8">
      <w:pPr>
        <w:autoSpaceDE w:val="0"/>
        <w:autoSpaceDN w:val="0"/>
        <w:adjustRightInd w:val="0"/>
        <w:jc w:val="right"/>
        <w:outlineLvl w:val="0"/>
        <w:rPr>
          <w:rFonts w:ascii="Times New Roman" w:eastAsiaTheme="minorHAnsi" w:hAnsi="Times New Roman"/>
          <w:sz w:val="22"/>
          <w:szCs w:val="22"/>
          <w:lang w:eastAsia="en-US"/>
        </w:rPr>
      </w:pPr>
      <w:r w:rsidRPr="00331D72">
        <w:rPr>
          <w:rFonts w:ascii="Times New Roman" w:eastAsiaTheme="minorHAnsi" w:hAnsi="Times New Roman"/>
          <w:sz w:val="22"/>
          <w:szCs w:val="22"/>
          <w:lang w:eastAsia="en-US"/>
        </w:rPr>
        <w:lastRenderedPageBreak/>
        <w:t>Приложение N 1</w:t>
      </w:r>
    </w:p>
    <w:p w:rsidR="009A12D8" w:rsidRPr="00331D72" w:rsidRDefault="009A12D8" w:rsidP="009A12D8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sz w:val="22"/>
          <w:szCs w:val="22"/>
          <w:lang w:eastAsia="en-US"/>
        </w:rPr>
      </w:pPr>
      <w:r w:rsidRPr="00331D72">
        <w:rPr>
          <w:rFonts w:ascii="Times New Roman" w:eastAsiaTheme="minorHAnsi" w:hAnsi="Times New Roman"/>
          <w:sz w:val="22"/>
          <w:szCs w:val="22"/>
          <w:lang w:eastAsia="en-US"/>
        </w:rPr>
        <w:t>к Методике</w:t>
      </w:r>
    </w:p>
    <w:p w:rsidR="009A12D8" w:rsidRPr="00331D72" w:rsidRDefault="009A12D8" w:rsidP="009A12D8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sz w:val="22"/>
          <w:szCs w:val="22"/>
          <w:lang w:eastAsia="en-US"/>
        </w:rPr>
      </w:pPr>
      <w:r w:rsidRPr="00331D72">
        <w:rPr>
          <w:rFonts w:ascii="Times New Roman" w:eastAsiaTheme="minorHAnsi" w:hAnsi="Times New Roman"/>
          <w:sz w:val="22"/>
          <w:szCs w:val="22"/>
          <w:lang w:eastAsia="en-US"/>
        </w:rPr>
        <w:t>планирования бюджетных ассигнований</w:t>
      </w:r>
    </w:p>
    <w:p w:rsidR="009A12D8" w:rsidRPr="00331D72" w:rsidRDefault="009A12D8" w:rsidP="009A12D8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sz w:val="22"/>
          <w:szCs w:val="22"/>
          <w:lang w:eastAsia="en-US"/>
        </w:rPr>
      </w:pPr>
      <w:r w:rsidRPr="00331D72">
        <w:rPr>
          <w:rFonts w:ascii="Times New Roman" w:eastAsiaTheme="minorHAnsi" w:hAnsi="Times New Roman"/>
          <w:sz w:val="22"/>
          <w:szCs w:val="22"/>
          <w:lang w:eastAsia="en-US"/>
        </w:rPr>
        <w:t>по источникам финансирования дефицита</w:t>
      </w:r>
    </w:p>
    <w:p w:rsidR="009A12D8" w:rsidRPr="00331D72" w:rsidRDefault="009A12D8" w:rsidP="009A12D8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sz w:val="22"/>
          <w:szCs w:val="22"/>
          <w:lang w:eastAsia="en-US"/>
        </w:rPr>
      </w:pPr>
      <w:r w:rsidRPr="00331D72">
        <w:rPr>
          <w:rFonts w:ascii="Times New Roman" w:eastAsiaTheme="minorHAnsi" w:hAnsi="Times New Roman"/>
          <w:sz w:val="22"/>
          <w:szCs w:val="22"/>
          <w:lang w:eastAsia="en-US"/>
        </w:rPr>
        <w:t xml:space="preserve">бюджета, </w:t>
      </w:r>
      <w:proofErr w:type="gramStart"/>
      <w:r w:rsidRPr="00331D72">
        <w:rPr>
          <w:rFonts w:ascii="Times New Roman" w:eastAsiaTheme="minorHAnsi" w:hAnsi="Times New Roman"/>
          <w:sz w:val="22"/>
          <w:szCs w:val="22"/>
          <w:lang w:eastAsia="en-US"/>
        </w:rPr>
        <w:t>утвержденной</w:t>
      </w:r>
      <w:proofErr w:type="gramEnd"/>
      <w:r w:rsidRPr="00331D72">
        <w:rPr>
          <w:rFonts w:ascii="Times New Roman" w:eastAsiaTheme="minorHAnsi" w:hAnsi="Times New Roman"/>
          <w:sz w:val="22"/>
          <w:szCs w:val="22"/>
          <w:lang w:eastAsia="en-US"/>
        </w:rPr>
        <w:t xml:space="preserve"> постановлением</w:t>
      </w:r>
    </w:p>
    <w:p w:rsidR="009A12D8" w:rsidRPr="00331D72" w:rsidRDefault="009A12D8" w:rsidP="009A12D8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sz w:val="22"/>
          <w:szCs w:val="22"/>
          <w:lang w:eastAsia="en-US"/>
        </w:rPr>
      </w:pPr>
      <w:r w:rsidRPr="00331D72">
        <w:rPr>
          <w:rFonts w:ascii="Times New Roman" w:eastAsiaTheme="minorHAnsi" w:hAnsi="Times New Roman"/>
          <w:sz w:val="22"/>
          <w:szCs w:val="22"/>
          <w:lang w:eastAsia="en-US"/>
        </w:rPr>
        <w:t xml:space="preserve">администрации </w:t>
      </w:r>
      <w:proofErr w:type="gramStart"/>
      <w:r w:rsidRPr="00331D72">
        <w:rPr>
          <w:rFonts w:ascii="Times New Roman" w:eastAsiaTheme="minorHAnsi" w:hAnsi="Times New Roman"/>
          <w:sz w:val="22"/>
          <w:szCs w:val="22"/>
          <w:lang w:eastAsia="en-US"/>
        </w:rPr>
        <w:t>Сортавальского</w:t>
      </w:r>
      <w:proofErr w:type="gramEnd"/>
      <w:r w:rsidRPr="00331D72">
        <w:rPr>
          <w:rFonts w:ascii="Times New Roman" w:eastAsiaTheme="minorHAnsi" w:hAnsi="Times New Roman"/>
          <w:sz w:val="22"/>
          <w:szCs w:val="22"/>
          <w:lang w:eastAsia="en-US"/>
        </w:rPr>
        <w:t xml:space="preserve"> </w:t>
      </w:r>
    </w:p>
    <w:p w:rsidR="009A12D8" w:rsidRPr="00331D72" w:rsidRDefault="009A12D8" w:rsidP="009A12D8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sz w:val="22"/>
          <w:szCs w:val="22"/>
          <w:lang w:eastAsia="en-US"/>
        </w:rPr>
      </w:pPr>
      <w:r w:rsidRPr="00331D72">
        <w:rPr>
          <w:rFonts w:ascii="Times New Roman" w:eastAsiaTheme="minorHAnsi" w:hAnsi="Times New Roman"/>
          <w:sz w:val="22"/>
          <w:szCs w:val="22"/>
          <w:lang w:eastAsia="en-US"/>
        </w:rPr>
        <w:t>муниципального округа</w:t>
      </w:r>
    </w:p>
    <w:p w:rsidR="009A12D8" w:rsidRPr="00331D72" w:rsidRDefault="009A12D8" w:rsidP="009A12D8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sz w:val="22"/>
          <w:szCs w:val="22"/>
          <w:lang w:eastAsia="en-US"/>
        </w:rPr>
      </w:pPr>
      <w:r w:rsidRPr="00331D72">
        <w:rPr>
          <w:rFonts w:ascii="Times New Roman" w:eastAsiaTheme="minorHAnsi" w:hAnsi="Times New Roman"/>
          <w:sz w:val="22"/>
          <w:szCs w:val="22"/>
          <w:lang w:eastAsia="en-US"/>
        </w:rPr>
        <w:t>от  «___» __________ 2025 года №____</w:t>
      </w:r>
    </w:p>
    <w:p w:rsidR="009A12D8" w:rsidRPr="00331D72" w:rsidRDefault="009A12D8" w:rsidP="009A12D8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sz w:val="22"/>
          <w:szCs w:val="22"/>
          <w:lang w:eastAsia="en-US"/>
        </w:rPr>
      </w:pPr>
    </w:p>
    <w:tbl>
      <w:tblPr>
        <w:tblW w:w="152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2"/>
        <w:gridCol w:w="2416"/>
        <w:gridCol w:w="1191"/>
        <w:gridCol w:w="2331"/>
        <w:gridCol w:w="2126"/>
        <w:gridCol w:w="2268"/>
      </w:tblGrid>
      <w:tr w:rsidR="009A12D8" w:rsidRPr="00331D72" w:rsidTr="00392324">
        <w:tc>
          <w:tcPr>
            <w:tcW w:w="8489" w:type="dxa"/>
            <w:gridSpan w:val="3"/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2"/>
                <w:lang w:eastAsia="en-US"/>
              </w:rPr>
            </w:pPr>
          </w:p>
        </w:tc>
        <w:tc>
          <w:tcPr>
            <w:tcW w:w="6725" w:type="dxa"/>
            <w:gridSpan w:val="3"/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331D7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Утверждаю:</w:t>
            </w:r>
          </w:p>
          <w:p w:rsidR="00B2304B" w:rsidRPr="00331D72" w:rsidRDefault="009A12D8" w:rsidP="0039232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331D7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Глава </w:t>
            </w:r>
            <w:proofErr w:type="gramStart"/>
            <w:r w:rsidRPr="00331D7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Сортавальского</w:t>
            </w:r>
            <w:proofErr w:type="gramEnd"/>
            <w:r w:rsidRPr="00331D7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</w:t>
            </w:r>
          </w:p>
          <w:p w:rsidR="009A12D8" w:rsidRPr="00331D72" w:rsidRDefault="009A12D8" w:rsidP="0039232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331D7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муниципального </w:t>
            </w:r>
            <w:r w:rsidR="00B2304B" w:rsidRPr="00331D7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округа</w:t>
            </w:r>
          </w:p>
          <w:p w:rsidR="00B2304B" w:rsidRPr="00331D72" w:rsidRDefault="00B2304B" w:rsidP="0039232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331D7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(уполномоченное лицо)</w:t>
            </w:r>
          </w:p>
          <w:p w:rsidR="009A12D8" w:rsidRPr="00331D72" w:rsidRDefault="009A12D8" w:rsidP="0039232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331D7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_________ ____________________</w:t>
            </w:r>
          </w:p>
          <w:p w:rsidR="009A12D8" w:rsidRPr="00331D72" w:rsidRDefault="009A12D8" w:rsidP="0039232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331D7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(подпись) расшифровка подписи)</w:t>
            </w:r>
          </w:p>
          <w:p w:rsidR="009A12D8" w:rsidRPr="00331D72" w:rsidRDefault="009A12D8" w:rsidP="0039232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331D7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"___"_____ 20_____ г.</w:t>
            </w:r>
          </w:p>
        </w:tc>
      </w:tr>
      <w:tr w:rsidR="009A12D8" w:rsidRPr="00331D72" w:rsidTr="00392324">
        <w:trPr>
          <w:trHeight w:val="1132"/>
        </w:trPr>
        <w:tc>
          <w:tcPr>
            <w:tcW w:w="15214" w:type="dxa"/>
            <w:gridSpan w:val="6"/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331D7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Плановый объем</w:t>
            </w:r>
          </w:p>
          <w:p w:rsidR="009A12D8" w:rsidRPr="00331D72" w:rsidRDefault="009A12D8" w:rsidP="0039232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331D7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бюджетных ассигнований по источникам финансирования</w:t>
            </w:r>
          </w:p>
          <w:p w:rsidR="009A12D8" w:rsidRPr="00331D72" w:rsidRDefault="009A12D8" w:rsidP="0039232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331D7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дефицита бюджета Сортавальского муниципального округа</w:t>
            </w:r>
          </w:p>
        </w:tc>
      </w:tr>
      <w:tr w:rsidR="009A12D8" w:rsidRPr="00331D72" w:rsidTr="00392324">
        <w:tc>
          <w:tcPr>
            <w:tcW w:w="15214" w:type="dxa"/>
            <w:gridSpan w:val="6"/>
            <w:tcBorders>
              <w:bottom w:val="single" w:sz="4" w:space="0" w:color="auto"/>
            </w:tcBorders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331D7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Единица измерения: тыс. руб.</w:t>
            </w:r>
          </w:p>
        </w:tc>
      </w:tr>
      <w:tr w:rsidR="009A12D8" w:rsidRPr="00331D72" w:rsidTr="00392324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331D7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Наименование источника финансирования дефицита бюджета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331D7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Код </w:t>
            </w:r>
            <w:proofErr w:type="gramStart"/>
            <w:r w:rsidRPr="00331D7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классификации источников финансирования дефицитов бюджетов</w:t>
            </w:r>
            <w:proofErr w:type="gramEnd"/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331D7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на 20___ год (на текущий год)</w:t>
            </w:r>
          </w:p>
        </w:tc>
        <w:tc>
          <w:tcPr>
            <w:tcW w:w="6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331D7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Плановый объем бюджетных ассигнований по источнику финансирования дефицита бюджета для включения в проект бюджета Сортавальского муниципального округа</w:t>
            </w:r>
          </w:p>
        </w:tc>
      </w:tr>
      <w:tr w:rsidR="009A12D8" w:rsidRPr="00331D72" w:rsidTr="00392324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331D7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на 20___ год (на очередной финансовый год)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331D7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на 20___ год (на первый год планового периода)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331D7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на 20___ год (на второй год планового периода)</w:t>
            </w:r>
          </w:p>
        </w:tc>
      </w:tr>
      <w:tr w:rsidR="009A12D8" w:rsidRPr="00331D72" w:rsidTr="00392324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331D7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I. Погашение кредитов от кредитных организаций бюджетами муниципальных образований в валюте Российской Федерации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2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2"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2"/>
                <w:lang w:eastAsia="en-US"/>
              </w:rPr>
            </w:pPr>
          </w:p>
        </w:tc>
      </w:tr>
      <w:tr w:rsidR="009A12D8" w:rsidRPr="00331D72" w:rsidTr="00392324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331D7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II. Погашение бюджетных кредитов, предоставленных другим бюджетам бюджетной </w:t>
            </w:r>
            <w:r w:rsidRPr="00331D7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lastRenderedPageBreak/>
              <w:t>системы Российской Федерации из бюджетов муниципальных образований Российской Федерации в валюте Российской Федерации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2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2"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2"/>
                <w:lang w:eastAsia="en-US"/>
              </w:rPr>
            </w:pPr>
          </w:p>
        </w:tc>
      </w:tr>
      <w:tr w:rsidR="009A12D8" w:rsidRPr="00331D72" w:rsidTr="00392324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331D7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lastRenderedPageBreak/>
              <w:t>III. Исполнение муниципальных гарантий Сортавальского муниципального округа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2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2"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2"/>
                <w:lang w:eastAsia="en-US"/>
              </w:rPr>
            </w:pPr>
          </w:p>
        </w:tc>
      </w:tr>
      <w:tr w:rsidR="009A12D8" w:rsidRPr="00331D72" w:rsidTr="00392324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331D7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2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2"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2"/>
                <w:lang w:eastAsia="en-US"/>
              </w:rPr>
            </w:pPr>
          </w:p>
        </w:tc>
      </w:tr>
      <w:tr w:rsidR="009A12D8" w:rsidRPr="00331D72" w:rsidTr="00392324">
        <w:tc>
          <w:tcPr>
            <w:tcW w:w="4882" w:type="dxa"/>
            <w:tcBorders>
              <w:top w:val="single" w:sz="4" w:space="0" w:color="auto"/>
            </w:tcBorders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2"/>
                <w:lang w:eastAsia="en-US"/>
              </w:rPr>
            </w:pPr>
          </w:p>
        </w:tc>
        <w:tc>
          <w:tcPr>
            <w:tcW w:w="3607" w:type="dxa"/>
            <w:gridSpan w:val="2"/>
            <w:tcBorders>
              <w:top w:val="single" w:sz="4" w:space="0" w:color="auto"/>
            </w:tcBorders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</w:p>
        </w:tc>
        <w:tc>
          <w:tcPr>
            <w:tcW w:w="6725" w:type="dxa"/>
            <w:gridSpan w:val="3"/>
            <w:tcBorders>
              <w:top w:val="single" w:sz="4" w:space="0" w:color="auto"/>
            </w:tcBorders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</w:p>
        </w:tc>
      </w:tr>
      <w:tr w:rsidR="009A12D8" w:rsidRPr="00331D72" w:rsidTr="00392324">
        <w:tc>
          <w:tcPr>
            <w:tcW w:w="4882" w:type="dxa"/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331D7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Начальник </w:t>
            </w:r>
            <w:r w:rsidR="00B2304B" w:rsidRPr="00331D7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финансового </w:t>
            </w:r>
            <w:r w:rsidRPr="00331D7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отдела</w:t>
            </w:r>
          </w:p>
        </w:tc>
        <w:tc>
          <w:tcPr>
            <w:tcW w:w="3607" w:type="dxa"/>
            <w:gridSpan w:val="2"/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331D7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__________________</w:t>
            </w:r>
          </w:p>
          <w:p w:rsidR="009A12D8" w:rsidRPr="00331D72" w:rsidRDefault="009A12D8" w:rsidP="0039232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331D7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(подпись)</w:t>
            </w:r>
          </w:p>
        </w:tc>
        <w:tc>
          <w:tcPr>
            <w:tcW w:w="6725" w:type="dxa"/>
            <w:gridSpan w:val="3"/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331D7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_____________________</w:t>
            </w:r>
          </w:p>
          <w:p w:rsidR="009A12D8" w:rsidRPr="00331D72" w:rsidRDefault="009A12D8" w:rsidP="0039232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331D7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(расшифровка подписи)</w:t>
            </w:r>
          </w:p>
        </w:tc>
      </w:tr>
      <w:tr w:rsidR="009A12D8" w:rsidRPr="00331D72" w:rsidTr="00392324">
        <w:tc>
          <w:tcPr>
            <w:tcW w:w="4882" w:type="dxa"/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331D7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Исполнитель</w:t>
            </w:r>
          </w:p>
        </w:tc>
        <w:tc>
          <w:tcPr>
            <w:tcW w:w="3607" w:type="dxa"/>
            <w:gridSpan w:val="2"/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331D7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__________________</w:t>
            </w:r>
          </w:p>
          <w:p w:rsidR="009A12D8" w:rsidRPr="00331D72" w:rsidRDefault="009A12D8" w:rsidP="0039232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331D7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(подпись)</w:t>
            </w:r>
          </w:p>
        </w:tc>
        <w:tc>
          <w:tcPr>
            <w:tcW w:w="6725" w:type="dxa"/>
            <w:gridSpan w:val="3"/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331D7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_____________________</w:t>
            </w:r>
          </w:p>
          <w:p w:rsidR="009A12D8" w:rsidRPr="00331D72" w:rsidRDefault="009A12D8" w:rsidP="0039232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331D7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(расшифровка подписи)</w:t>
            </w:r>
          </w:p>
        </w:tc>
      </w:tr>
    </w:tbl>
    <w:p w:rsidR="009A12D8" w:rsidRPr="00331D72" w:rsidRDefault="009A12D8" w:rsidP="009A12D8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  <w:lang w:val="en-US" w:eastAsia="en-US"/>
        </w:rPr>
      </w:pPr>
    </w:p>
    <w:p w:rsidR="009A12D8" w:rsidRPr="00331D72" w:rsidRDefault="009A12D8" w:rsidP="009A12D8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  <w:lang w:val="en-US" w:eastAsia="en-US"/>
        </w:rPr>
        <w:sectPr w:rsidR="009A12D8" w:rsidRPr="00331D72" w:rsidSect="00B2304B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  <w:r w:rsidRPr="00331D72">
        <w:rPr>
          <w:rFonts w:ascii="Times New Roman" w:eastAsiaTheme="minorHAnsi" w:hAnsi="Times New Roman"/>
          <w:sz w:val="22"/>
          <w:szCs w:val="22"/>
          <w:lang w:eastAsia="en-US"/>
        </w:rPr>
        <w:t>"____" ___________ 20___ г.</w:t>
      </w:r>
    </w:p>
    <w:p w:rsidR="009A12D8" w:rsidRPr="00331D72" w:rsidRDefault="009A12D8" w:rsidP="009A12D8">
      <w:pPr>
        <w:autoSpaceDE w:val="0"/>
        <w:autoSpaceDN w:val="0"/>
        <w:adjustRightInd w:val="0"/>
        <w:jc w:val="right"/>
        <w:outlineLvl w:val="0"/>
        <w:rPr>
          <w:rFonts w:ascii="Times New Roman" w:eastAsiaTheme="minorHAnsi" w:hAnsi="Times New Roman"/>
          <w:sz w:val="22"/>
          <w:szCs w:val="22"/>
          <w:lang w:eastAsia="en-US"/>
        </w:rPr>
      </w:pPr>
      <w:r w:rsidRPr="00331D72">
        <w:rPr>
          <w:rFonts w:ascii="Times New Roman" w:eastAsiaTheme="minorHAnsi" w:hAnsi="Times New Roman"/>
          <w:sz w:val="22"/>
          <w:szCs w:val="22"/>
          <w:lang w:eastAsia="en-US"/>
        </w:rPr>
        <w:lastRenderedPageBreak/>
        <w:t>Приложение N 2</w:t>
      </w:r>
    </w:p>
    <w:p w:rsidR="009A12D8" w:rsidRPr="00331D72" w:rsidRDefault="009A12D8" w:rsidP="009A12D8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sz w:val="22"/>
          <w:szCs w:val="22"/>
          <w:lang w:eastAsia="en-US"/>
        </w:rPr>
      </w:pPr>
      <w:r w:rsidRPr="00331D72">
        <w:rPr>
          <w:rFonts w:ascii="Times New Roman" w:eastAsiaTheme="minorHAnsi" w:hAnsi="Times New Roman"/>
          <w:sz w:val="22"/>
          <w:szCs w:val="22"/>
          <w:lang w:eastAsia="en-US"/>
        </w:rPr>
        <w:t>к Методике</w:t>
      </w:r>
    </w:p>
    <w:p w:rsidR="009A12D8" w:rsidRPr="00331D72" w:rsidRDefault="009A12D8" w:rsidP="009A12D8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sz w:val="22"/>
          <w:szCs w:val="22"/>
          <w:lang w:eastAsia="en-US"/>
        </w:rPr>
      </w:pPr>
      <w:r w:rsidRPr="00331D72">
        <w:rPr>
          <w:rFonts w:ascii="Times New Roman" w:eastAsiaTheme="minorHAnsi" w:hAnsi="Times New Roman"/>
          <w:sz w:val="22"/>
          <w:szCs w:val="22"/>
          <w:lang w:eastAsia="en-US"/>
        </w:rPr>
        <w:t>планирования бюджетных ассигнований</w:t>
      </w:r>
    </w:p>
    <w:p w:rsidR="009A12D8" w:rsidRPr="00331D72" w:rsidRDefault="009A12D8" w:rsidP="009A12D8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sz w:val="22"/>
          <w:szCs w:val="22"/>
          <w:lang w:eastAsia="en-US"/>
        </w:rPr>
      </w:pPr>
      <w:r w:rsidRPr="00331D72">
        <w:rPr>
          <w:rFonts w:ascii="Times New Roman" w:eastAsiaTheme="minorHAnsi" w:hAnsi="Times New Roman"/>
          <w:sz w:val="22"/>
          <w:szCs w:val="22"/>
          <w:lang w:eastAsia="en-US"/>
        </w:rPr>
        <w:t>по источникам финансирования дефицита</w:t>
      </w:r>
    </w:p>
    <w:p w:rsidR="009A12D8" w:rsidRPr="00331D72" w:rsidRDefault="009A12D8" w:rsidP="009A12D8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sz w:val="22"/>
          <w:szCs w:val="22"/>
          <w:lang w:eastAsia="en-US"/>
        </w:rPr>
      </w:pPr>
      <w:r w:rsidRPr="00331D72">
        <w:rPr>
          <w:rFonts w:ascii="Times New Roman" w:eastAsiaTheme="minorHAnsi" w:hAnsi="Times New Roman"/>
          <w:sz w:val="22"/>
          <w:szCs w:val="22"/>
          <w:lang w:eastAsia="en-US"/>
        </w:rPr>
        <w:t xml:space="preserve">бюджета, </w:t>
      </w:r>
      <w:proofErr w:type="gramStart"/>
      <w:r w:rsidRPr="00331D72">
        <w:rPr>
          <w:rFonts w:ascii="Times New Roman" w:eastAsiaTheme="minorHAnsi" w:hAnsi="Times New Roman"/>
          <w:sz w:val="22"/>
          <w:szCs w:val="22"/>
          <w:lang w:eastAsia="en-US"/>
        </w:rPr>
        <w:t>утвержденной</w:t>
      </w:r>
      <w:proofErr w:type="gramEnd"/>
      <w:r w:rsidRPr="00331D72">
        <w:rPr>
          <w:rFonts w:ascii="Times New Roman" w:eastAsiaTheme="minorHAnsi" w:hAnsi="Times New Roman"/>
          <w:sz w:val="22"/>
          <w:szCs w:val="22"/>
          <w:lang w:eastAsia="en-US"/>
        </w:rPr>
        <w:t xml:space="preserve"> постановлением</w:t>
      </w:r>
    </w:p>
    <w:p w:rsidR="009A12D8" w:rsidRPr="00331D72" w:rsidRDefault="009A12D8" w:rsidP="009A12D8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sz w:val="22"/>
          <w:szCs w:val="22"/>
          <w:lang w:eastAsia="en-US"/>
        </w:rPr>
      </w:pPr>
      <w:r w:rsidRPr="00331D72">
        <w:rPr>
          <w:rFonts w:ascii="Times New Roman" w:eastAsiaTheme="minorHAnsi" w:hAnsi="Times New Roman"/>
          <w:sz w:val="22"/>
          <w:szCs w:val="22"/>
          <w:lang w:eastAsia="en-US"/>
        </w:rPr>
        <w:t xml:space="preserve">администрации </w:t>
      </w:r>
      <w:proofErr w:type="gramStart"/>
      <w:r w:rsidRPr="00331D72">
        <w:rPr>
          <w:rFonts w:ascii="Times New Roman" w:eastAsiaTheme="minorHAnsi" w:hAnsi="Times New Roman"/>
          <w:sz w:val="22"/>
          <w:szCs w:val="22"/>
          <w:lang w:eastAsia="en-US"/>
        </w:rPr>
        <w:t>Сортавальского</w:t>
      </w:r>
      <w:proofErr w:type="gramEnd"/>
      <w:r w:rsidRPr="00331D72">
        <w:rPr>
          <w:rFonts w:ascii="Times New Roman" w:eastAsiaTheme="minorHAnsi" w:hAnsi="Times New Roman"/>
          <w:sz w:val="22"/>
          <w:szCs w:val="22"/>
          <w:lang w:eastAsia="en-US"/>
        </w:rPr>
        <w:t xml:space="preserve"> </w:t>
      </w:r>
    </w:p>
    <w:p w:rsidR="009A12D8" w:rsidRPr="00331D72" w:rsidRDefault="009A12D8" w:rsidP="009A12D8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sz w:val="22"/>
          <w:szCs w:val="22"/>
          <w:lang w:eastAsia="en-US"/>
        </w:rPr>
      </w:pPr>
      <w:r w:rsidRPr="00331D72">
        <w:rPr>
          <w:rFonts w:ascii="Times New Roman" w:eastAsiaTheme="minorHAnsi" w:hAnsi="Times New Roman"/>
          <w:sz w:val="22"/>
          <w:szCs w:val="22"/>
          <w:lang w:eastAsia="en-US"/>
        </w:rPr>
        <w:t>муниципального округа</w:t>
      </w:r>
    </w:p>
    <w:p w:rsidR="009A12D8" w:rsidRPr="00331D72" w:rsidRDefault="009A12D8" w:rsidP="009A12D8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sz w:val="22"/>
          <w:szCs w:val="22"/>
          <w:lang w:eastAsia="en-US"/>
        </w:rPr>
      </w:pPr>
      <w:r w:rsidRPr="00331D72">
        <w:rPr>
          <w:rFonts w:ascii="Times New Roman" w:eastAsiaTheme="minorHAnsi" w:hAnsi="Times New Roman"/>
          <w:sz w:val="22"/>
          <w:szCs w:val="22"/>
          <w:lang w:eastAsia="en-US"/>
        </w:rPr>
        <w:t>от  «___» __________ 2025 года №____</w:t>
      </w:r>
    </w:p>
    <w:p w:rsidR="009A12D8" w:rsidRPr="00331D72" w:rsidRDefault="009A12D8" w:rsidP="009A12D8">
      <w:pPr>
        <w:autoSpaceDE w:val="0"/>
        <w:autoSpaceDN w:val="0"/>
        <w:adjustRightInd w:val="0"/>
        <w:rPr>
          <w:rFonts w:ascii="Times New Roman" w:eastAsiaTheme="minorHAnsi" w:hAnsi="Times New Roman"/>
          <w:sz w:val="22"/>
          <w:szCs w:val="22"/>
          <w:lang w:eastAsia="en-US"/>
        </w:rPr>
      </w:pPr>
    </w:p>
    <w:p w:rsidR="009A12D8" w:rsidRPr="00331D72" w:rsidRDefault="009A12D8" w:rsidP="009A12D8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tbl>
      <w:tblPr>
        <w:tblW w:w="150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2"/>
        <w:gridCol w:w="2632"/>
        <w:gridCol w:w="2098"/>
        <w:gridCol w:w="2377"/>
        <w:gridCol w:w="2552"/>
        <w:gridCol w:w="2268"/>
        <w:gridCol w:w="2268"/>
      </w:tblGrid>
      <w:tr w:rsidR="009A12D8" w:rsidRPr="00331D72" w:rsidTr="00392324">
        <w:tc>
          <w:tcPr>
            <w:tcW w:w="15027" w:type="dxa"/>
            <w:gridSpan w:val="7"/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331D7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Обоснование бюджетных ассигнований по источникам финансирования дефицита бюджета Сортавальского муниципального округа</w:t>
            </w:r>
          </w:p>
        </w:tc>
      </w:tr>
      <w:tr w:rsidR="009A12D8" w:rsidRPr="00331D72" w:rsidTr="00392324">
        <w:tc>
          <w:tcPr>
            <w:tcW w:w="15027" w:type="dxa"/>
            <w:gridSpan w:val="7"/>
            <w:tcBorders>
              <w:bottom w:val="single" w:sz="4" w:space="0" w:color="auto"/>
            </w:tcBorders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331D7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Наименование источника финансирования дефицита бюджета:</w:t>
            </w:r>
          </w:p>
          <w:p w:rsidR="009A12D8" w:rsidRPr="00331D72" w:rsidRDefault="009A12D8" w:rsidP="00392324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331D7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Код </w:t>
            </w:r>
            <w:proofErr w:type="gramStart"/>
            <w:r w:rsidRPr="00331D7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классификации источников финансирования дефицитов бюджетов</w:t>
            </w:r>
            <w:proofErr w:type="gramEnd"/>
            <w:r w:rsidRPr="00331D7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:</w:t>
            </w:r>
          </w:p>
          <w:p w:rsidR="009A12D8" w:rsidRPr="00331D72" w:rsidRDefault="009A12D8" w:rsidP="00392324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331D7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Единица измерения: тыс. руб.</w:t>
            </w:r>
          </w:p>
        </w:tc>
      </w:tr>
      <w:tr w:rsidR="009A12D8" w:rsidRPr="00331D72" w:rsidTr="00392324"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331D72">
              <w:rPr>
                <w:rFonts w:ascii="Times New Roman" w:eastAsiaTheme="minorHAnsi" w:hAnsi="Times New Roman"/>
                <w:sz w:val="20"/>
                <w:lang w:eastAsia="en-US"/>
              </w:rPr>
              <w:t xml:space="preserve">N </w:t>
            </w:r>
            <w:proofErr w:type="gramStart"/>
            <w:r w:rsidRPr="00331D72">
              <w:rPr>
                <w:rFonts w:ascii="Times New Roman" w:eastAsiaTheme="minorHAnsi" w:hAnsi="Times New Roman"/>
                <w:sz w:val="20"/>
                <w:lang w:eastAsia="en-US"/>
              </w:rPr>
              <w:t>п</w:t>
            </w:r>
            <w:proofErr w:type="gramEnd"/>
            <w:r w:rsidRPr="00331D72">
              <w:rPr>
                <w:rFonts w:ascii="Times New Roman" w:eastAsiaTheme="minorHAnsi" w:hAnsi="Times New Roman"/>
                <w:sz w:val="20"/>
                <w:lang w:eastAsia="en-US"/>
              </w:rPr>
              <w:t>/п</w:t>
            </w:r>
          </w:p>
        </w:tc>
        <w:tc>
          <w:tcPr>
            <w:tcW w:w="2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331D72">
              <w:rPr>
                <w:rFonts w:ascii="Times New Roman" w:eastAsiaTheme="minorHAnsi" w:hAnsi="Times New Roman"/>
                <w:sz w:val="20"/>
                <w:lang w:eastAsia="en-US"/>
              </w:rPr>
              <w:t>Показатели, используемые при расчете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331D72">
              <w:rPr>
                <w:rFonts w:ascii="Times New Roman" w:eastAsiaTheme="minorHAnsi" w:hAnsi="Times New Roman"/>
                <w:sz w:val="20"/>
                <w:lang w:eastAsia="en-US"/>
              </w:rPr>
              <w:t>Основание возникновения долгового обязательства</w:t>
            </w:r>
          </w:p>
        </w:tc>
        <w:tc>
          <w:tcPr>
            <w:tcW w:w="9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331D72">
              <w:rPr>
                <w:rFonts w:ascii="Times New Roman" w:eastAsiaTheme="minorHAnsi" w:hAnsi="Times New Roman"/>
                <w:sz w:val="20"/>
                <w:lang w:eastAsia="en-US"/>
              </w:rPr>
              <w:t>Плановый объем бюджетных ассигнований</w:t>
            </w:r>
          </w:p>
        </w:tc>
      </w:tr>
      <w:tr w:rsidR="009A12D8" w:rsidRPr="00331D72" w:rsidTr="00392324"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  <w:tc>
          <w:tcPr>
            <w:tcW w:w="2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331D72">
              <w:rPr>
                <w:rFonts w:ascii="Times New Roman" w:eastAsiaTheme="minorHAnsi" w:hAnsi="Times New Roman"/>
                <w:sz w:val="20"/>
                <w:lang w:eastAsia="en-US"/>
              </w:rPr>
              <w:t>на 20___ год (на текущий год)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331D72">
              <w:rPr>
                <w:rFonts w:ascii="Times New Roman" w:eastAsiaTheme="minorHAnsi" w:hAnsi="Times New Roman"/>
                <w:sz w:val="20"/>
                <w:lang w:eastAsia="en-US"/>
              </w:rPr>
              <w:t>на 20___ год (на очередной финансовый год)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proofErr w:type="gramStart"/>
            <w:r w:rsidRPr="00331D72">
              <w:rPr>
                <w:rFonts w:ascii="Times New Roman" w:eastAsiaTheme="minorHAnsi" w:hAnsi="Times New Roman"/>
                <w:sz w:val="20"/>
                <w:lang w:eastAsia="en-US"/>
              </w:rPr>
              <w:t>на 20___ год (на первый год планового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proofErr w:type="gramStart"/>
            <w:r w:rsidRPr="00331D72">
              <w:rPr>
                <w:rFonts w:ascii="Times New Roman" w:eastAsiaTheme="minorHAnsi" w:hAnsi="Times New Roman"/>
                <w:sz w:val="20"/>
                <w:lang w:eastAsia="en-US"/>
              </w:rPr>
              <w:t>на 20___ год (на второй год планового</w:t>
            </w:r>
            <w:proofErr w:type="gramEnd"/>
          </w:p>
        </w:tc>
      </w:tr>
      <w:tr w:rsidR="009A12D8" w:rsidRPr="00331D72" w:rsidTr="00392324">
        <w:trPr>
          <w:trHeight w:val="505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331D72">
              <w:rPr>
                <w:rFonts w:ascii="Times New Roman" w:eastAsiaTheme="minorHAnsi" w:hAnsi="Times New Roman"/>
                <w:sz w:val="20"/>
                <w:lang w:eastAsia="en-US"/>
              </w:rPr>
              <w:t>1.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331D72">
              <w:rPr>
                <w:rFonts w:ascii="Times New Roman" w:eastAsiaTheme="minorHAnsi" w:hAnsi="Times New Roman"/>
                <w:sz w:val="20"/>
                <w:lang w:eastAsia="en-US"/>
              </w:rPr>
              <w:t>(наименование и условное обозначение показателя)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</w:tr>
      <w:tr w:rsidR="009A12D8" w:rsidRPr="00331D72" w:rsidTr="00392324"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331D72">
              <w:rPr>
                <w:rFonts w:ascii="Times New Roman" w:eastAsiaTheme="minorHAnsi" w:hAnsi="Times New Roman"/>
                <w:sz w:val="20"/>
                <w:lang w:eastAsia="en-US"/>
              </w:rPr>
              <w:t>2.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</w:tr>
      <w:tr w:rsidR="009A12D8" w:rsidRPr="00331D72" w:rsidTr="00392324"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331D72">
              <w:rPr>
                <w:rFonts w:ascii="Times New Roman" w:eastAsiaTheme="minorHAnsi" w:hAnsi="Times New Roman"/>
                <w:sz w:val="20"/>
                <w:lang w:eastAsia="en-US"/>
              </w:rPr>
              <w:t>3.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</w:tr>
      <w:tr w:rsidR="009A12D8" w:rsidRPr="00331D72" w:rsidTr="00392324">
        <w:trPr>
          <w:trHeight w:val="512"/>
        </w:trPr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331D72">
              <w:rPr>
                <w:rFonts w:ascii="Times New Roman" w:eastAsiaTheme="minorHAnsi" w:hAnsi="Times New Roman"/>
                <w:sz w:val="20"/>
                <w:lang w:eastAsia="en-US"/>
              </w:rPr>
              <w:t>Объем бюджетных ассигнований на погашение по источнику финансирования дефицита бюджета (формула расчета)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2"/>
                <w:lang w:eastAsia="en-US"/>
              </w:rPr>
            </w:pPr>
          </w:p>
        </w:tc>
      </w:tr>
      <w:tr w:rsidR="009A12D8" w:rsidRPr="00331D72" w:rsidTr="00392324">
        <w:tc>
          <w:tcPr>
            <w:tcW w:w="5562" w:type="dxa"/>
            <w:gridSpan w:val="3"/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331D7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Начальник </w:t>
            </w:r>
            <w:r w:rsidR="00B2304B" w:rsidRPr="00331D7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финансового </w:t>
            </w:r>
            <w:r w:rsidRPr="00331D7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отдела</w:t>
            </w:r>
          </w:p>
        </w:tc>
        <w:tc>
          <w:tcPr>
            <w:tcW w:w="4929" w:type="dxa"/>
            <w:gridSpan w:val="2"/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331D7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__________________</w:t>
            </w:r>
          </w:p>
          <w:p w:rsidR="009A12D8" w:rsidRPr="00331D72" w:rsidRDefault="009A12D8" w:rsidP="0039232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331D7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(подпись)</w:t>
            </w:r>
          </w:p>
        </w:tc>
        <w:tc>
          <w:tcPr>
            <w:tcW w:w="4536" w:type="dxa"/>
            <w:gridSpan w:val="2"/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331D7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_____________________</w:t>
            </w:r>
          </w:p>
          <w:p w:rsidR="009A12D8" w:rsidRPr="00331D72" w:rsidRDefault="009A12D8" w:rsidP="0039232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331D7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(расшифровка подписи)</w:t>
            </w:r>
          </w:p>
        </w:tc>
      </w:tr>
      <w:tr w:rsidR="009A12D8" w:rsidRPr="00331D72" w:rsidTr="00392324">
        <w:tc>
          <w:tcPr>
            <w:tcW w:w="5562" w:type="dxa"/>
            <w:gridSpan w:val="3"/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331D7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Исполнитель</w:t>
            </w:r>
          </w:p>
        </w:tc>
        <w:tc>
          <w:tcPr>
            <w:tcW w:w="4929" w:type="dxa"/>
            <w:gridSpan w:val="2"/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331D7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__________________</w:t>
            </w:r>
          </w:p>
          <w:p w:rsidR="009A12D8" w:rsidRPr="00331D72" w:rsidRDefault="009A12D8" w:rsidP="0039232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331D7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(подпись)</w:t>
            </w:r>
          </w:p>
        </w:tc>
        <w:tc>
          <w:tcPr>
            <w:tcW w:w="4536" w:type="dxa"/>
            <w:gridSpan w:val="2"/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331D7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_____________________</w:t>
            </w:r>
          </w:p>
          <w:p w:rsidR="009A12D8" w:rsidRPr="00331D72" w:rsidRDefault="009A12D8" w:rsidP="0039232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331D7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(расшифровка подписи)</w:t>
            </w:r>
          </w:p>
        </w:tc>
      </w:tr>
      <w:tr w:rsidR="009A12D8" w:rsidRPr="00331D72" w:rsidTr="00392324">
        <w:tc>
          <w:tcPr>
            <w:tcW w:w="5562" w:type="dxa"/>
            <w:gridSpan w:val="3"/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331D7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"____" ___________ 20___ г.</w:t>
            </w:r>
          </w:p>
        </w:tc>
        <w:tc>
          <w:tcPr>
            <w:tcW w:w="4929" w:type="dxa"/>
            <w:gridSpan w:val="2"/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2"/>
                <w:lang w:eastAsia="en-US"/>
              </w:rPr>
            </w:pPr>
          </w:p>
        </w:tc>
        <w:tc>
          <w:tcPr>
            <w:tcW w:w="4536" w:type="dxa"/>
            <w:gridSpan w:val="2"/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2"/>
                <w:lang w:eastAsia="en-US"/>
              </w:rPr>
            </w:pPr>
          </w:p>
        </w:tc>
      </w:tr>
    </w:tbl>
    <w:p w:rsidR="009A12D8" w:rsidRPr="00331D72" w:rsidRDefault="009A12D8" w:rsidP="009A12D8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  <w:sectPr w:rsidR="009A12D8" w:rsidRPr="00331D72" w:rsidSect="00331D72">
          <w:pgSz w:w="16838" w:h="11906" w:orient="landscape"/>
          <w:pgMar w:top="851" w:right="1134" w:bottom="709" w:left="1134" w:header="709" w:footer="709" w:gutter="0"/>
          <w:cols w:space="708"/>
          <w:docGrid w:linePitch="360"/>
        </w:sectPr>
      </w:pPr>
    </w:p>
    <w:p w:rsidR="009A12D8" w:rsidRPr="00331D72" w:rsidRDefault="009A12D8" w:rsidP="009A12D8">
      <w:pPr>
        <w:autoSpaceDE w:val="0"/>
        <w:autoSpaceDN w:val="0"/>
        <w:adjustRightInd w:val="0"/>
        <w:jc w:val="right"/>
        <w:outlineLvl w:val="0"/>
        <w:rPr>
          <w:rFonts w:ascii="Times New Roman" w:eastAsiaTheme="minorHAnsi" w:hAnsi="Times New Roman"/>
          <w:sz w:val="22"/>
          <w:szCs w:val="22"/>
          <w:lang w:eastAsia="en-US"/>
        </w:rPr>
      </w:pPr>
      <w:r w:rsidRPr="00331D72">
        <w:rPr>
          <w:rFonts w:ascii="Times New Roman" w:eastAsiaTheme="minorHAnsi" w:hAnsi="Times New Roman"/>
          <w:sz w:val="22"/>
          <w:szCs w:val="22"/>
          <w:lang w:eastAsia="en-US"/>
        </w:rPr>
        <w:lastRenderedPageBreak/>
        <w:t>Приложение N 3</w:t>
      </w:r>
    </w:p>
    <w:p w:rsidR="009A12D8" w:rsidRPr="00331D72" w:rsidRDefault="009A12D8" w:rsidP="009A12D8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sz w:val="22"/>
          <w:szCs w:val="22"/>
          <w:lang w:eastAsia="en-US"/>
        </w:rPr>
      </w:pPr>
      <w:r w:rsidRPr="00331D72">
        <w:rPr>
          <w:rFonts w:ascii="Times New Roman" w:eastAsiaTheme="minorHAnsi" w:hAnsi="Times New Roman"/>
          <w:sz w:val="22"/>
          <w:szCs w:val="22"/>
          <w:lang w:eastAsia="en-US"/>
        </w:rPr>
        <w:t>к Методике</w:t>
      </w:r>
    </w:p>
    <w:p w:rsidR="009A12D8" w:rsidRPr="00331D72" w:rsidRDefault="009A12D8" w:rsidP="009A12D8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sz w:val="22"/>
          <w:szCs w:val="22"/>
          <w:lang w:eastAsia="en-US"/>
        </w:rPr>
      </w:pPr>
      <w:r w:rsidRPr="00331D72">
        <w:rPr>
          <w:rFonts w:ascii="Times New Roman" w:eastAsiaTheme="minorHAnsi" w:hAnsi="Times New Roman"/>
          <w:sz w:val="22"/>
          <w:szCs w:val="22"/>
          <w:lang w:eastAsia="en-US"/>
        </w:rPr>
        <w:t>планирования бюджетных ассигнований</w:t>
      </w:r>
    </w:p>
    <w:p w:rsidR="009A12D8" w:rsidRPr="00331D72" w:rsidRDefault="009A12D8" w:rsidP="009A12D8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sz w:val="22"/>
          <w:szCs w:val="22"/>
          <w:lang w:eastAsia="en-US"/>
        </w:rPr>
      </w:pPr>
      <w:r w:rsidRPr="00331D72">
        <w:rPr>
          <w:rFonts w:ascii="Times New Roman" w:eastAsiaTheme="minorHAnsi" w:hAnsi="Times New Roman"/>
          <w:sz w:val="22"/>
          <w:szCs w:val="22"/>
          <w:lang w:eastAsia="en-US"/>
        </w:rPr>
        <w:t>по источникам финансирования дефицита</w:t>
      </w:r>
    </w:p>
    <w:p w:rsidR="009A12D8" w:rsidRPr="00331D72" w:rsidRDefault="009A12D8" w:rsidP="009A12D8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sz w:val="22"/>
          <w:szCs w:val="22"/>
          <w:lang w:eastAsia="en-US"/>
        </w:rPr>
      </w:pPr>
      <w:r w:rsidRPr="00331D72">
        <w:rPr>
          <w:rFonts w:ascii="Times New Roman" w:eastAsiaTheme="minorHAnsi" w:hAnsi="Times New Roman"/>
          <w:sz w:val="22"/>
          <w:szCs w:val="22"/>
          <w:lang w:eastAsia="en-US"/>
        </w:rPr>
        <w:t xml:space="preserve">бюджета, </w:t>
      </w:r>
      <w:proofErr w:type="gramStart"/>
      <w:r w:rsidRPr="00331D72">
        <w:rPr>
          <w:rFonts w:ascii="Times New Roman" w:eastAsiaTheme="minorHAnsi" w:hAnsi="Times New Roman"/>
          <w:sz w:val="22"/>
          <w:szCs w:val="22"/>
          <w:lang w:eastAsia="en-US"/>
        </w:rPr>
        <w:t>утвержденной</w:t>
      </w:r>
      <w:proofErr w:type="gramEnd"/>
      <w:r w:rsidRPr="00331D72">
        <w:rPr>
          <w:rFonts w:ascii="Times New Roman" w:eastAsiaTheme="minorHAnsi" w:hAnsi="Times New Roman"/>
          <w:sz w:val="22"/>
          <w:szCs w:val="22"/>
          <w:lang w:eastAsia="en-US"/>
        </w:rPr>
        <w:t xml:space="preserve"> постановлением</w:t>
      </w:r>
    </w:p>
    <w:p w:rsidR="009A12D8" w:rsidRPr="00331D72" w:rsidRDefault="009A12D8" w:rsidP="009A12D8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sz w:val="22"/>
          <w:szCs w:val="22"/>
          <w:lang w:eastAsia="en-US"/>
        </w:rPr>
      </w:pPr>
      <w:r w:rsidRPr="00331D72">
        <w:rPr>
          <w:rFonts w:ascii="Times New Roman" w:eastAsiaTheme="minorHAnsi" w:hAnsi="Times New Roman"/>
          <w:sz w:val="22"/>
          <w:szCs w:val="22"/>
          <w:lang w:eastAsia="en-US"/>
        </w:rPr>
        <w:t xml:space="preserve">администрации </w:t>
      </w:r>
      <w:proofErr w:type="gramStart"/>
      <w:r w:rsidRPr="00331D72">
        <w:rPr>
          <w:rFonts w:ascii="Times New Roman" w:eastAsiaTheme="minorHAnsi" w:hAnsi="Times New Roman"/>
          <w:sz w:val="22"/>
          <w:szCs w:val="22"/>
          <w:lang w:eastAsia="en-US"/>
        </w:rPr>
        <w:t>Сортавальского</w:t>
      </w:r>
      <w:proofErr w:type="gramEnd"/>
      <w:r w:rsidRPr="00331D72">
        <w:rPr>
          <w:rFonts w:ascii="Times New Roman" w:eastAsiaTheme="minorHAnsi" w:hAnsi="Times New Roman"/>
          <w:sz w:val="22"/>
          <w:szCs w:val="22"/>
          <w:lang w:eastAsia="en-US"/>
        </w:rPr>
        <w:t xml:space="preserve"> </w:t>
      </w:r>
    </w:p>
    <w:p w:rsidR="009A12D8" w:rsidRPr="00331D72" w:rsidRDefault="009A12D8" w:rsidP="009A12D8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sz w:val="22"/>
          <w:szCs w:val="22"/>
          <w:lang w:eastAsia="en-US"/>
        </w:rPr>
      </w:pPr>
      <w:r w:rsidRPr="00331D72">
        <w:rPr>
          <w:rFonts w:ascii="Times New Roman" w:eastAsiaTheme="minorHAnsi" w:hAnsi="Times New Roman"/>
          <w:sz w:val="22"/>
          <w:szCs w:val="22"/>
          <w:lang w:eastAsia="en-US"/>
        </w:rPr>
        <w:t>муниципального округа</w:t>
      </w:r>
    </w:p>
    <w:p w:rsidR="009A12D8" w:rsidRPr="00331D72" w:rsidRDefault="009A12D8" w:rsidP="009A12D8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sz w:val="22"/>
          <w:szCs w:val="22"/>
          <w:lang w:eastAsia="en-US"/>
        </w:rPr>
      </w:pPr>
      <w:r w:rsidRPr="00331D72">
        <w:rPr>
          <w:rFonts w:ascii="Times New Roman" w:eastAsiaTheme="minorHAnsi" w:hAnsi="Times New Roman"/>
          <w:sz w:val="22"/>
          <w:szCs w:val="22"/>
          <w:lang w:eastAsia="en-US"/>
        </w:rPr>
        <w:t>от  «___» __________ 2025 года №____</w:t>
      </w:r>
    </w:p>
    <w:p w:rsidR="009A12D8" w:rsidRPr="00331D72" w:rsidRDefault="009A12D8" w:rsidP="009A12D8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tbl>
      <w:tblPr>
        <w:tblW w:w="146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41"/>
        <w:gridCol w:w="2494"/>
        <w:gridCol w:w="3005"/>
        <w:gridCol w:w="2665"/>
      </w:tblGrid>
      <w:tr w:rsidR="009A12D8" w:rsidRPr="00331D72" w:rsidTr="00392324">
        <w:tc>
          <w:tcPr>
            <w:tcW w:w="14605" w:type="dxa"/>
            <w:gridSpan w:val="4"/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331D7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Корректировка планового объема бюджетных ассигнований по источникам финансирования дефицита бюджета Сортавальского муниципального округа</w:t>
            </w:r>
          </w:p>
        </w:tc>
      </w:tr>
      <w:tr w:rsidR="009A12D8" w:rsidRPr="00331D72" w:rsidTr="00392324">
        <w:tc>
          <w:tcPr>
            <w:tcW w:w="14605" w:type="dxa"/>
            <w:gridSpan w:val="4"/>
            <w:tcBorders>
              <w:bottom w:val="single" w:sz="4" w:space="0" w:color="auto"/>
            </w:tcBorders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331D7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Единица измерения: тыс. руб.</w:t>
            </w:r>
          </w:p>
        </w:tc>
      </w:tr>
      <w:tr w:rsidR="009A12D8" w:rsidRPr="00331D72" w:rsidTr="00392324"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331D7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Наименование источника финансирования дефицита бюджета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331D7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На текущий финансовый год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331D7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На первый год планового периода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331D7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На второй год планового периода</w:t>
            </w:r>
          </w:p>
        </w:tc>
      </w:tr>
      <w:tr w:rsidR="009A12D8" w:rsidRPr="00331D72" w:rsidTr="00392324">
        <w:trPr>
          <w:trHeight w:val="445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331D7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I. Погашение кредитов от кредитных организаций бюджетами муниципальных образований в валюте Российской Федерации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2"/>
                <w:lang w:eastAsia="en-US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2"/>
                <w:lang w:eastAsia="en-US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2"/>
                <w:lang w:eastAsia="en-US"/>
              </w:rPr>
            </w:pPr>
          </w:p>
        </w:tc>
      </w:tr>
      <w:tr w:rsidR="009A12D8" w:rsidRPr="00331D72" w:rsidTr="00392324"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331D7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II. Погашение бюджетных кредитов, предоставленных другим бюджетам бюджетной системы Российской Федерации из бюджетов муниципальных образований Российской Федерации в валюте Российской Федерации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2"/>
                <w:lang w:eastAsia="en-US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2"/>
                <w:lang w:eastAsia="en-US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2"/>
                <w:lang w:eastAsia="en-US"/>
              </w:rPr>
            </w:pPr>
          </w:p>
        </w:tc>
      </w:tr>
      <w:tr w:rsidR="009A12D8" w:rsidRPr="00331D72" w:rsidTr="00392324"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331D7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III. Исполнение муниципальных гарантий Сортавальского муниципального округа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2"/>
                <w:lang w:eastAsia="en-US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2"/>
                <w:lang w:eastAsia="en-US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2"/>
                <w:lang w:eastAsia="en-US"/>
              </w:rPr>
            </w:pPr>
          </w:p>
        </w:tc>
      </w:tr>
      <w:tr w:rsidR="009A12D8" w:rsidRPr="00331D72" w:rsidTr="00392324"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331D7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2"/>
                <w:lang w:eastAsia="en-US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2"/>
                <w:lang w:eastAsia="en-US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2"/>
                <w:lang w:eastAsia="en-US"/>
              </w:rPr>
            </w:pPr>
          </w:p>
        </w:tc>
      </w:tr>
      <w:tr w:rsidR="009A12D8" w:rsidRPr="00331D72" w:rsidTr="00392324">
        <w:tc>
          <w:tcPr>
            <w:tcW w:w="6441" w:type="dxa"/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331D7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Начальник </w:t>
            </w:r>
            <w:r w:rsidR="00B2304B" w:rsidRPr="00331D7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финансового </w:t>
            </w:r>
            <w:r w:rsidRPr="00331D7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отдела</w:t>
            </w:r>
          </w:p>
        </w:tc>
        <w:tc>
          <w:tcPr>
            <w:tcW w:w="2494" w:type="dxa"/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331D7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__________________</w:t>
            </w:r>
          </w:p>
          <w:p w:rsidR="009A12D8" w:rsidRPr="00331D72" w:rsidRDefault="009A12D8" w:rsidP="0039232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331D7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(подпись)</w:t>
            </w:r>
          </w:p>
        </w:tc>
        <w:tc>
          <w:tcPr>
            <w:tcW w:w="5670" w:type="dxa"/>
            <w:gridSpan w:val="2"/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331D7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_____________________</w:t>
            </w:r>
          </w:p>
          <w:p w:rsidR="009A12D8" w:rsidRPr="00331D72" w:rsidRDefault="009A12D8" w:rsidP="0039232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331D7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(расшифровка подписи)</w:t>
            </w:r>
          </w:p>
        </w:tc>
      </w:tr>
      <w:tr w:rsidR="009A12D8" w:rsidRPr="00331D72" w:rsidTr="00392324">
        <w:tc>
          <w:tcPr>
            <w:tcW w:w="6441" w:type="dxa"/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331D7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Исполнитель</w:t>
            </w:r>
          </w:p>
        </w:tc>
        <w:tc>
          <w:tcPr>
            <w:tcW w:w="2494" w:type="dxa"/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331D7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__________________</w:t>
            </w:r>
          </w:p>
          <w:p w:rsidR="009A12D8" w:rsidRPr="00331D72" w:rsidRDefault="009A12D8" w:rsidP="0039232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331D7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(подпись)</w:t>
            </w:r>
          </w:p>
        </w:tc>
        <w:tc>
          <w:tcPr>
            <w:tcW w:w="5670" w:type="dxa"/>
            <w:gridSpan w:val="2"/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331D7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_____________________</w:t>
            </w:r>
          </w:p>
          <w:p w:rsidR="009A12D8" w:rsidRPr="00331D72" w:rsidRDefault="009A12D8" w:rsidP="0039232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331D7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(расшифровка подписи)</w:t>
            </w:r>
          </w:p>
        </w:tc>
      </w:tr>
      <w:tr w:rsidR="009A12D8" w:rsidRPr="00331D72" w:rsidTr="00392324">
        <w:tc>
          <w:tcPr>
            <w:tcW w:w="6441" w:type="dxa"/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331D7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"____" ___________ 20___ г.</w:t>
            </w:r>
          </w:p>
        </w:tc>
        <w:tc>
          <w:tcPr>
            <w:tcW w:w="2494" w:type="dxa"/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2"/>
                <w:lang w:eastAsia="en-US"/>
              </w:rPr>
            </w:pPr>
          </w:p>
        </w:tc>
        <w:tc>
          <w:tcPr>
            <w:tcW w:w="3005" w:type="dxa"/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2"/>
                <w:lang w:eastAsia="en-US"/>
              </w:rPr>
            </w:pPr>
          </w:p>
        </w:tc>
        <w:tc>
          <w:tcPr>
            <w:tcW w:w="2665" w:type="dxa"/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2"/>
                <w:lang w:eastAsia="en-US"/>
              </w:rPr>
            </w:pPr>
          </w:p>
        </w:tc>
      </w:tr>
    </w:tbl>
    <w:p w:rsidR="009A12D8" w:rsidRPr="00331D72" w:rsidRDefault="009A12D8" w:rsidP="009A12D8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  <w:sectPr w:rsidR="009A12D8" w:rsidRPr="00331D72" w:rsidSect="00A63802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</w:p>
    <w:p w:rsidR="009A12D8" w:rsidRPr="00331D72" w:rsidRDefault="009A12D8" w:rsidP="009A12D8">
      <w:pPr>
        <w:autoSpaceDE w:val="0"/>
        <w:autoSpaceDN w:val="0"/>
        <w:adjustRightInd w:val="0"/>
        <w:jc w:val="right"/>
        <w:outlineLvl w:val="0"/>
        <w:rPr>
          <w:rFonts w:ascii="Times New Roman" w:eastAsiaTheme="minorHAnsi" w:hAnsi="Times New Roman"/>
          <w:sz w:val="22"/>
          <w:szCs w:val="22"/>
          <w:lang w:eastAsia="en-US"/>
        </w:rPr>
      </w:pPr>
      <w:r w:rsidRPr="00331D72">
        <w:rPr>
          <w:rFonts w:ascii="Times New Roman" w:eastAsiaTheme="minorHAnsi" w:hAnsi="Times New Roman"/>
          <w:sz w:val="22"/>
          <w:szCs w:val="22"/>
          <w:lang w:eastAsia="en-US"/>
        </w:rPr>
        <w:lastRenderedPageBreak/>
        <w:t>Приложение N 4</w:t>
      </w:r>
    </w:p>
    <w:p w:rsidR="009A12D8" w:rsidRPr="00331D72" w:rsidRDefault="009A12D8" w:rsidP="009A12D8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sz w:val="22"/>
          <w:szCs w:val="22"/>
          <w:lang w:eastAsia="en-US"/>
        </w:rPr>
      </w:pPr>
      <w:r w:rsidRPr="00331D72">
        <w:rPr>
          <w:rFonts w:ascii="Times New Roman" w:eastAsiaTheme="minorHAnsi" w:hAnsi="Times New Roman"/>
          <w:sz w:val="22"/>
          <w:szCs w:val="22"/>
          <w:lang w:eastAsia="en-US"/>
        </w:rPr>
        <w:t>к Методике</w:t>
      </w:r>
    </w:p>
    <w:p w:rsidR="009A12D8" w:rsidRPr="00331D72" w:rsidRDefault="009A12D8" w:rsidP="009A12D8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sz w:val="22"/>
          <w:szCs w:val="22"/>
          <w:lang w:eastAsia="en-US"/>
        </w:rPr>
      </w:pPr>
      <w:r w:rsidRPr="00331D72">
        <w:rPr>
          <w:rFonts w:ascii="Times New Roman" w:eastAsiaTheme="minorHAnsi" w:hAnsi="Times New Roman"/>
          <w:sz w:val="22"/>
          <w:szCs w:val="22"/>
          <w:lang w:eastAsia="en-US"/>
        </w:rPr>
        <w:t>планирования бюджетных ассигнований</w:t>
      </w:r>
    </w:p>
    <w:p w:rsidR="009A12D8" w:rsidRPr="00331D72" w:rsidRDefault="009A12D8" w:rsidP="009A12D8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sz w:val="22"/>
          <w:szCs w:val="22"/>
          <w:lang w:eastAsia="en-US"/>
        </w:rPr>
      </w:pPr>
      <w:r w:rsidRPr="00331D72">
        <w:rPr>
          <w:rFonts w:ascii="Times New Roman" w:eastAsiaTheme="minorHAnsi" w:hAnsi="Times New Roman"/>
          <w:sz w:val="22"/>
          <w:szCs w:val="22"/>
          <w:lang w:eastAsia="en-US"/>
        </w:rPr>
        <w:t>по источникам финансирования дефицита</w:t>
      </w:r>
    </w:p>
    <w:p w:rsidR="009A12D8" w:rsidRPr="00331D72" w:rsidRDefault="009A12D8" w:rsidP="009A12D8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sz w:val="22"/>
          <w:szCs w:val="22"/>
          <w:lang w:eastAsia="en-US"/>
        </w:rPr>
      </w:pPr>
      <w:r w:rsidRPr="00331D72">
        <w:rPr>
          <w:rFonts w:ascii="Times New Roman" w:eastAsiaTheme="minorHAnsi" w:hAnsi="Times New Roman"/>
          <w:sz w:val="22"/>
          <w:szCs w:val="22"/>
          <w:lang w:eastAsia="en-US"/>
        </w:rPr>
        <w:t xml:space="preserve">бюджета, </w:t>
      </w:r>
      <w:proofErr w:type="gramStart"/>
      <w:r w:rsidRPr="00331D72">
        <w:rPr>
          <w:rFonts w:ascii="Times New Roman" w:eastAsiaTheme="minorHAnsi" w:hAnsi="Times New Roman"/>
          <w:sz w:val="22"/>
          <w:szCs w:val="22"/>
          <w:lang w:eastAsia="en-US"/>
        </w:rPr>
        <w:t>утвержденной</w:t>
      </w:r>
      <w:proofErr w:type="gramEnd"/>
      <w:r w:rsidRPr="00331D72">
        <w:rPr>
          <w:rFonts w:ascii="Times New Roman" w:eastAsiaTheme="minorHAnsi" w:hAnsi="Times New Roman"/>
          <w:sz w:val="22"/>
          <w:szCs w:val="22"/>
          <w:lang w:eastAsia="en-US"/>
        </w:rPr>
        <w:t xml:space="preserve"> постановлением</w:t>
      </w:r>
    </w:p>
    <w:p w:rsidR="009A12D8" w:rsidRPr="00331D72" w:rsidRDefault="009A12D8" w:rsidP="009A12D8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sz w:val="22"/>
          <w:szCs w:val="22"/>
          <w:lang w:eastAsia="en-US"/>
        </w:rPr>
      </w:pPr>
      <w:r w:rsidRPr="00331D72">
        <w:rPr>
          <w:rFonts w:ascii="Times New Roman" w:eastAsiaTheme="minorHAnsi" w:hAnsi="Times New Roman"/>
          <w:sz w:val="22"/>
          <w:szCs w:val="22"/>
          <w:lang w:eastAsia="en-US"/>
        </w:rPr>
        <w:t xml:space="preserve">администрации </w:t>
      </w:r>
      <w:proofErr w:type="gramStart"/>
      <w:r w:rsidRPr="00331D72">
        <w:rPr>
          <w:rFonts w:ascii="Times New Roman" w:eastAsiaTheme="minorHAnsi" w:hAnsi="Times New Roman"/>
          <w:sz w:val="22"/>
          <w:szCs w:val="22"/>
          <w:lang w:eastAsia="en-US"/>
        </w:rPr>
        <w:t>Сортавальского</w:t>
      </w:r>
      <w:proofErr w:type="gramEnd"/>
      <w:r w:rsidRPr="00331D72">
        <w:rPr>
          <w:rFonts w:ascii="Times New Roman" w:eastAsiaTheme="minorHAnsi" w:hAnsi="Times New Roman"/>
          <w:sz w:val="22"/>
          <w:szCs w:val="22"/>
          <w:lang w:eastAsia="en-US"/>
        </w:rPr>
        <w:t xml:space="preserve"> </w:t>
      </w:r>
    </w:p>
    <w:p w:rsidR="009A12D8" w:rsidRPr="00331D72" w:rsidRDefault="009A12D8" w:rsidP="009A12D8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sz w:val="22"/>
          <w:szCs w:val="22"/>
          <w:lang w:eastAsia="en-US"/>
        </w:rPr>
      </w:pPr>
      <w:r w:rsidRPr="00331D72">
        <w:rPr>
          <w:rFonts w:ascii="Times New Roman" w:eastAsiaTheme="minorHAnsi" w:hAnsi="Times New Roman"/>
          <w:sz w:val="22"/>
          <w:szCs w:val="22"/>
          <w:lang w:eastAsia="en-US"/>
        </w:rPr>
        <w:t>муниципального округа</w:t>
      </w:r>
    </w:p>
    <w:p w:rsidR="009A12D8" w:rsidRPr="00331D72" w:rsidRDefault="009A12D8" w:rsidP="009A12D8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sz w:val="22"/>
          <w:szCs w:val="22"/>
          <w:lang w:eastAsia="en-US"/>
        </w:rPr>
      </w:pPr>
      <w:r w:rsidRPr="00331D72">
        <w:rPr>
          <w:rFonts w:ascii="Times New Roman" w:eastAsiaTheme="minorHAnsi" w:hAnsi="Times New Roman"/>
          <w:sz w:val="22"/>
          <w:szCs w:val="22"/>
          <w:lang w:eastAsia="en-US"/>
        </w:rPr>
        <w:t>от  «___» __________ 2025 года №____</w:t>
      </w:r>
    </w:p>
    <w:p w:rsidR="009A12D8" w:rsidRPr="00331D72" w:rsidRDefault="009A12D8" w:rsidP="009A12D8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sz w:val="22"/>
          <w:szCs w:val="22"/>
          <w:lang w:eastAsia="en-US"/>
        </w:rPr>
      </w:pPr>
    </w:p>
    <w:p w:rsidR="009A12D8" w:rsidRPr="00331D72" w:rsidRDefault="009A12D8" w:rsidP="009A12D8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tbl>
      <w:tblPr>
        <w:tblW w:w="1551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0"/>
        <w:gridCol w:w="152"/>
        <w:gridCol w:w="3606"/>
        <w:gridCol w:w="2694"/>
        <w:gridCol w:w="2551"/>
        <w:gridCol w:w="2409"/>
        <w:gridCol w:w="2268"/>
        <w:gridCol w:w="992"/>
      </w:tblGrid>
      <w:tr w:rsidR="009A12D8" w:rsidRPr="00331D72" w:rsidTr="00392324">
        <w:trPr>
          <w:gridBefore w:val="2"/>
          <w:wBefore w:w="992" w:type="dxa"/>
        </w:trPr>
        <w:tc>
          <w:tcPr>
            <w:tcW w:w="14520" w:type="dxa"/>
            <w:gridSpan w:val="6"/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331D7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Корректировка обоснований бюджетных ассигнований по источникам финансирования дефицита бюджета Сортавальского муниципального округа</w:t>
            </w:r>
          </w:p>
        </w:tc>
      </w:tr>
      <w:tr w:rsidR="009A12D8" w:rsidRPr="00331D72" w:rsidTr="00392324">
        <w:trPr>
          <w:gridAfter w:val="1"/>
          <w:wAfter w:w="992" w:type="dxa"/>
        </w:trPr>
        <w:tc>
          <w:tcPr>
            <w:tcW w:w="14520" w:type="dxa"/>
            <w:gridSpan w:val="7"/>
            <w:tcBorders>
              <w:bottom w:val="single" w:sz="4" w:space="0" w:color="auto"/>
            </w:tcBorders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331D7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Наименование источника финансирования дефицита бюджета:</w:t>
            </w:r>
          </w:p>
          <w:p w:rsidR="009A12D8" w:rsidRPr="00331D72" w:rsidRDefault="009A12D8" w:rsidP="0039232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331D7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Код </w:t>
            </w:r>
            <w:proofErr w:type="gramStart"/>
            <w:r w:rsidRPr="00331D7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классификации источников финансирования дефицитов бюджетов</w:t>
            </w:r>
            <w:proofErr w:type="gramEnd"/>
            <w:r w:rsidRPr="00331D7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:</w:t>
            </w:r>
          </w:p>
          <w:p w:rsidR="009A12D8" w:rsidRPr="00331D72" w:rsidRDefault="009A12D8" w:rsidP="0039232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331D7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Единица измерения: тыс. руб.</w:t>
            </w:r>
          </w:p>
        </w:tc>
      </w:tr>
      <w:tr w:rsidR="009A12D8" w:rsidRPr="00331D72" w:rsidTr="00392324">
        <w:trPr>
          <w:gridAfter w:val="1"/>
          <w:wAfter w:w="992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31D7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N </w:t>
            </w:r>
            <w:proofErr w:type="gramStart"/>
            <w:r w:rsidRPr="00331D7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</w:t>
            </w:r>
            <w:proofErr w:type="gramEnd"/>
            <w:r w:rsidRPr="00331D7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331D7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Показатели, используемые при расчете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331D7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Основания возникновения долгового обязательства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331D7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На текущий финансовый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331D7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На первый год планового периода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331D7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На второй год планового периода</w:t>
            </w:r>
          </w:p>
        </w:tc>
      </w:tr>
      <w:tr w:rsidR="009A12D8" w:rsidRPr="00331D72" w:rsidTr="00392324">
        <w:trPr>
          <w:gridAfter w:val="1"/>
          <w:wAfter w:w="992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31D7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331D7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(наименование и условное обозначение показателя)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2"/>
                <w:lang w:eastAsia="en-US"/>
              </w:rPr>
            </w:pPr>
          </w:p>
        </w:tc>
      </w:tr>
      <w:tr w:rsidR="009A12D8" w:rsidRPr="00331D72" w:rsidTr="00392324">
        <w:trPr>
          <w:gridAfter w:val="1"/>
          <w:wAfter w:w="992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31D7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2"/>
                <w:lang w:eastAsia="en-US"/>
              </w:rPr>
            </w:pPr>
          </w:p>
        </w:tc>
      </w:tr>
      <w:tr w:rsidR="009A12D8" w:rsidRPr="00331D72" w:rsidTr="00392324">
        <w:trPr>
          <w:gridAfter w:val="1"/>
          <w:wAfter w:w="992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31D7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2"/>
                <w:lang w:eastAsia="en-US"/>
              </w:rPr>
            </w:pPr>
          </w:p>
        </w:tc>
      </w:tr>
      <w:tr w:rsidR="009A12D8" w:rsidRPr="00331D72" w:rsidTr="00392324">
        <w:trPr>
          <w:gridAfter w:val="1"/>
          <w:wAfter w:w="992" w:type="dxa"/>
        </w:trPr>
        <w:tc>
          <w:tcPr>
            <w:tcW w:w="4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331D7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Объем бюджетных ассигнований по источникам финансирования дефицита бюджета (формула расчета)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2"/>
                <w:lang w:eastAsia="en-US"/>
              </w:rPr>
            </w:pPr>
          </w:p>
        </w:tc>
      </w:tr>
      <w:tr w:rsidR="009A12D8" w:rsidRPr="00331D72" w:rsidTr="00392324">
        <w:trPr>
          <w:gridAfter w:val="1"/>
          <w:wAfter w:w="992" w:type="dxa"/>
        </w:trPr>
        <w:tc>
          <w:tcPr>
            <w:tcW w:w="4598" w:type="dxa"/>
            <w:gridSpan w:val="3"/>
            <w:tcBorders>
              <w:top w:val="single" w:sz="4" w:space="0" w:color="auto"/>
            </w:tcBorders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2"/>
                <w:lang w:eastAsia="en-US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</w:tcBorders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</w:tcBorders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</w:p>
        </w:tc>
      </w:tr>
      <w:tr w:rsidR="009A12D8" w:rsidRPr="00331D72" w:rsidTr="00392324">
        <w:trPr>
          <w:gridAfter w:val="1"/>
          <w:wAfter w:w="992" w:type="dxa"/>
        </w:trPr>
        <w:tc>
          <w:tcPr>
            <w:tcW w:w="4598" w:type="dxa"/>
            <w:gridSpan w:val="3"/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331D7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Начальник </w:t>
            </w:r>
            <w:r w:rsidR="00B2304B" w:rsidRPr="00331D7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финансового </w:t>
            </w:r>
            <w:r w:rsidRPr="00331D7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отдела</w:t>
            </w:r>
          </w:p>
        </w:tc>
        <w:tc>
          <w:tcPr>
            <w:tcW w:w="5245" w:type="dxa"/>
            <w:gridSpan w:val="2"/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331D7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__________________</w:t>
            </w:r>
          </w:p>
          <w:p w:rsidR="009A12D8" w:rsidRPr="00331D72" w:rsidRDefault="009A12D8" w:rsidP="0039232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331D7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(подпись)</w:t>
            </w:r>
          </w:p>
        </w:tc>
        <w:tc>
          <w:tcPr>
            <w:tcW w:w="4677" w:type="dxa"/>
            <w:gridSpan w:val="2"/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331D7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_____________________</w:t>
            </w:r>
          </w:p>
          <w:p w:rsidR="009A12D8" w:rsidRPr="00331D72" w:rsidRDefault="009A12D8" w:rsidP="0039232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331D7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(расшифровка подписи)</w:t>
            </w:r>
          </w:p>
        </w:tc>
      </w:tr>
      <w:tr w:rsidR="009A12D8" w:rsidRPr="00331D72" w:rsidTr="00392324">
        <w:trPr>
          <w:gridAfter w:val="1"/>
          <w:wAfter w:w="992" w:type="dxa"/>
        </w:trPr>
        <w:tc>
          <w:tcPr>
            <w:tcW w:w="4598" w:type="dxa"/>
            <w:gridSpan w:val="3"/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331D7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Исполнитель</w:t>
            </w:r>
          </w:p>
        </w:tc>
        <w:tc>
          <w:tcPr>
            <w:tcW w:w="5245" w:type="dxa"/>
            <w:gridSpan w:val="2"/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331D7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__________________</w:t>
            </w:r>
          </w:p>
          <w:p w:rsidR="009A12D8" w:rsidRPr="00331D72" w:rsidRDefault="009A12D8" w:rsidP="0039232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331D7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(подпись)</w:t>
            </w:r>
          </w:p>
        </w:tc>
        <w:tc>
          <w:tcPr>
            <w:tcW w:w="4677" w:type="dxa"/>
            <w:gridSpan w:val="2"/>
          </w:tcPr>
          <w:p w:rsidR="009A12D8" w:rsidRPr="00331D72" w:rsidRDefault="009A12D8" w:rsidP="0039232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331D7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_____________________</w:t>
            </w:r>
          </w:p>
          <w:p w:rsidR="009A12D8" w:rsidRPr="00331D72" w:rsidRDefault="009A12D8" w:rsidP="0039232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331D7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(расшифровка подписи)</w:t>
            </w:r>
          </w:p>
        </w:tc>
      </w:tr>
    </w:tbl>
    <w:p w:rsidR="009A12D8" w:rsidRPr="00331D72" w:rsidRDefault="009A12D8" w:rsidP="009A12D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31D72">
        <w:rPr>
          <w:rFonts w:ascii="Times New Roman" w:eastAsiaTheme="minorHAnsi" w:hAnsi="Times New Roman"/>
          <w:sz w:val="22"/>
          <w:szCs w:val="22"/>
          <w:lang w:eastAsia="en-US"/>
        </w:rPr>
        <w:t xml:space="preserve">"____" ___________ 20___ </w:t>
      </w:r>
    </w:p>
    <w:p w:rsidR="00530511" w:rsidRPr="00B2304B" w:rsidRDefault="00530511" w:rsidP="00B2304B">
      <w:pPr>
        <w:tabs>
          <w:tab w:val="left" w:pos="6521"/>
        </w:tabs>
        <w:rPr>
          <w:rFonts w:ascii="Times New Roman" w:hAnsi="Times New Roman"/>
          <w:color w:val="FF0000"/>
          <w:sz w:val="28"/>
          <w:szCs w:val="28"/>
        </w:rPr>
      </w:pPr>
      <w:r w:rsidRPr="00B4076B">
        <w:rPr>
          <w:rFonts w:ascii="Times New Roman" w:hAnsi="Times New Roman"/>
          <w:color w:val="FF0000"/>
          <w:sz w:val="28"/>
          <w:szCs w:val="28"/>
        </w:rPr>
        <w:t xml:space="preserve">        </w:t>
      </w:r>
      <w:r w:rsidR="00716D06" w:rsidRPr="00B4076B">
        <w:rPr>
          <w:rFonts w:ascii="Times New Roman" w:hAnsi="Times New Roman"/>
          <w:color w:val="FF0000"/>
          <w:sz w:val="28"/>
          <w:szCs w:val="28"/>
        </w:rPr>
        <w:t xml:space="preserve">                                                      </w:t>
      </w:r>
      <w:r w:rsidR="00350E0D" w:rsidRPr="00B4076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25045" w:rsidRPr="00B4076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350E0D" w:rsidRPr="00B4076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AA1B88" w:rsidRPr="00B4076B">
        <w:rPr>
          <w:rFonts w:ascii="Times New Roman" w:hAnsi="Times New Roman"/>
          <w:color w:val="FF0000"/>
          <w:szCs w:val="24"/>
        </w:rPr>
        <w:t xml:space="preserve">                                                  </w:t>
      </w:r>
      <w:r w:rsidRPr="00B4076B">
        <w:rPr>
          <w:rFonts w:ascii="Times New Roman" w:hAnsi="Times New Roman"/>
          <w:color w:val="FF0000"/>
          <w:szCs w:val="24"/>
        </w:rPr>
        <w:t xml:space="preserve">                    </w:t>
      </w:r>
    </w:p>
    <w:sectPr w:rsidR="00530511" w:rsidRPr="00B2304B" w:rsidSect="00B2304B">
      <w:pgSz w:w="16838" w:h="11906" w:orient="landscape"/>
      <w:pgMar w:top="851" w:right="709" w:bottom="850" w:left="1134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F62" w:rsidRDefault="002A7F62" w:rsidP="00916D3B">
      <w:r>
        <w:separator/>
      </w:r>
    </w:p>
  </w:endnote>
  <w:endnote w:type="continuationSeparator" w:id="0">
    <w:p w:rsidR="002A7F62" w:rsidRDefault="002A7F62" w:rsidP="00916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F62" w:rsidRDefault="002A7F62" w:rsidP="00916D3B">
      <w:r>
        <w:separator/>
      </w:r>
    </w:p>
  </w:footnote>
  <w:footnote w:type="continuationSeparator" w:id="0">
    <w:p w:rsidR="002A7F62" w:rsidRDefault="002A7F62" w:rsidP="00916D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16D48"/>
    <w:multiLevelType w:val="hybridMultilevel"/>
    <w:tmpl w:val="D5C23402"/>
    <w:lvl w:ilvl="0" w:tplc="2E061E1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95726A"/>
    <w:multiLevelType w:val="hybridMultilevel"/>
    <w:tmpl w:val="8E280620"/>
    <w:lvl w:ilvl="0" w:tplc="558AE764">
      <w:start w:val="1"/>
      <w:numFmt w:val="decimal"/>
      <w:lvlText w:val="%1."/>
      <w:lvlJc w:val="left"/>
      <w:pPr>
        <w:ind w:left="1767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CB02900"/>
    <w:multiLevelType w:val="hybridMultilevel"/>
    <w:tmpl w:val="5E4C09E0"/>
    <w:lvl w:ilvl="0" w:tplc="DBBA23A8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48D6DBA"/>
    <w:multiLevelType w:val="hybridMultilevel"/>
    <w:tmpl w:val="65D2BD60"/>
    <w:lvl w:ilvl="0" w:tplc="1ACC45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A634608"/>
    <w:multiLevelType w:val="hybridMultilevel"/>
    <w:tmpl w:val="20E4398C"/>
    <w:lvl w:ilvl="0" w:tplc="F9328D96">
      <w:start w:val="17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>
    <w:nsid w:val="5E582745"/>
    <w:multiLevelType w:val="hybridMultilevel"/>
    <w:tmpl w:val="C5E8CE9E"/>
    <w:lvl w:ilvl="0" w:tplc="49CEDD16">
      <w:start w:val="1"/>
      <w:numFmt w:val="decimal"/>
      <w:lvlText w:val="%1."/>
      <w:lvlJc w:val="left"/>
      <w:pPr>
        <w:ind w:left="418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6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1586"/>
    <w:rsid w:val="00010728"/>
    <w:rsid w:val="0001324E"/>
    <w:rsid w:val="00020C86"/>
    <w:rsid w:val="0003499C"/>
    <w:rsid w:val="00035649"/>
    <w:rsid w:val="00036367"/>
    <w:rsid w:val="00066E25"/>
    <w:rsid w:val="000A73AB"/>
    <w:rsid w:val="000B533C"/>
    <w:rsid w:val="000C2AFD"/>
    <w:rsid w:val="000D264C"/>
    <w:rsid w:val="000D4FF3"/>
    <w:rsid w:val="000D7174"/>
    <w:rsid w:val="000D759B"/>
    <w:rsid w:val="000E0455"/>
    <w:rsid w:val="00110BFE"/>
    <w:rsid w:val="001152E3"/>
    <w:rsid w:val="0012401C"/>
    <w:rsid w:val="00126FB2"/>
    <w:rsid w:val="00130428"/>
    <w:rsid w:val="001324F0"/>
    <w:rsid w:val="00137A0D"/>
    <w:rsid w:val="0014500A"/>
    <w:rsid w:val="00146CD5"/>
    <w:rsid w:val="00147ABD"/>
    <w:rsid w:val="00157CE0"/>
    <w:rsid w:val="0016465E"/>
    <w:rsid w:val="00171A38"/>
    <w:rsid w:val="00193B1C"/>
    <w:rsid w:val="001B158F"/>
    <w:rsid w:val="001B5144"/>
    <w:rsid w:val="001E3797"/>
    <w:rsid w:val="001E5968"/>
    <w:rsid w:val="001F5D67"/>
    <w:rsid w:val="00221586"/>
    <w:rsid w:val="0027032E"/>
    <w:rsid w:val="0028196E"/>
    <w:rsid w:val="00283AA0"/>
    <w:rsid w:val="00291880"/>
    <w:rsid w:val="002A6D21"/>
    <w:rsid w:val="002A7F62"/>
    <w:rsid w:val="002C72D8"/>
    <w:rsid w:val="002D0A4D"/>
    <w:rsid w:val="002D0D38"/>
    <w:rsid w:val="002D1041"/>
    <w:rsid w:val="002F0D54"/>
    <w:rsid w:val="00304990"/>
    <w:rsid w:val="00313C84"/>
    <w:rsid w:val="0032600D"/>
    <w:rsid w:val="00331D72"/>
    <w:rsid w:val="00332EB8"/>
    <w:rsid w:val="00337D4A"/>
    <w:rsid w:val="00337E00"/>
    <w:rsid w:val="00346F07"/>
    <w:rsid w:val="00350E0D"/>
    <w:rsid w:val="00392128"/>
    <w:rsid w:val="003A2ADA"/>
    <w:rsid w:val="003B18EA"/>
    <w:rsid w:val="003C1AC2"/>
    <w:rsid w:val="003D3AA4"/>
    <w:rsid w:val="00400351"/>
    <w:rsid w:val="004102FF"/>
    <w:rsid w:val="004132C7"/>
    <w:rsid w:val="0042201B"/>
    <w:rsid w:val="00422A26"/>
    <w:rsid w:val="00436920"/>
    <w:rsid w:val="00441A59"/>
    <w:rsid w:val="0045094B"/>
    <w:rsid w:val="004554BA"/>
    <w:rsid w:val="00464087"/>
    <w:rsid w:val="004700D1"/>
    <w:rsid w:val="004738D8"/>
    <w:rsid w:val="00474D02"/>
    <w:rsid w:val="004755B1"/>
    <w:rsid w:val="00476822"/>
    <w:rsid w:val="004A4A03"/>
    <w:rsid w:val="004A4B5C"/>
    <w:rsid w:val="004C0974"/>
    <w:rsid w:val="004C2DA3"/>
    <w:rsid w:val="004C3232"/>
    <w:rsid w:val="004D4966"/>
    <w:rsid w:val="004E6220"/>
    <w:rsid w:val="005012C0"/>
    <w:rsid w:val="00507060"/>
    <w:rsid w:val="00530511"/>
    <w:rsid w:val="00530BA0"/>
    <w:rsid w:val="00534B86"/>
    <w:rsid w:val="00535C5D"/>
    <w:rsid w:val="00542915"/>
    <w:rsid w:val="005473B5"/>
    <w:rsid w:val="0055703D"/>
    <w:rsid w:val="005653A8"/>
    <w:rsid w:val="005718E9"/>
    <w:rsid w:val="00574D87"/>
    <w:rsid w:val="00576377"/>
    <w:rsid w:val="005A02F9"/>
    <w:rsid w:val="005C2F51"/>
    <w:rsid w:val="005D0447"/>
    <w:rsid w:val="005D5ABA"/>
    <w:rsid w:val="005E3D8B"/>
    <w:rsid w:val="005E6893"/>
    <w:rsid w:val="005F1744"/>
    <w:rsid w:val="0060175E"/>
    <w:rsid w:val="006134C9"/>
    <w:rsid w:val="006215ED"/>
    <w:rsid w:val="00623B2F"/>
    <w:rsid w:val="00635FAB"/>
    <w:rsid w:val="00637311"/>
    <w:rsid w:val="0066720E"/>
    <w:rsid w:val="00671FDD"/>
    <w:rsid w:val="0067404C"/>
    <w:rsid w:val="0067643B"/>
    <w:rsid w:val="0068213B"/>
    <w:rsid w:val="006A1247"/>
    <w:rsid w:val="006A23D1"/>
    <w:rsid w:val="006A7526"/>
    <w:rsid w:val="006B5BFD"/>
    <w:rsid w:val="006D262C"/>
    <w:rsid w:val="006D4673"/>
    <w:rsid w:val="006F367B"/>
    <w:rsid w:val="00705B82"/>
    <w:rsid w:val="00712E54"/>
    <w:rsid w:val="00715C8A"/>
    <w:rsid w:val="00716D06"/>
    <w:rsid w:val="00732621"/>
    <w:rsid w:val="00734025"/>
    <w:rsid w:val="00736997"/>
    <w:rsid w:val="007375EE"/>
    <w:rsid w:val="00745D72"/>
    <w:rsid w:val="00747D2B"/>
    <w:rsid w:val="00755AE5"/>
    <w:rsid w:val="00775031"/>
    <w:rsid w:val="00790B29"/>
    <w:rsid w:val="007A2674"/>
    <w:rsid w:val="007A494D"/>
    <w:rsid w:val="007B1021"/>
    <w:rsid w:val="007C126E"/>
    <w:rsid w:val="007D4D57"/>
    <w:rsid w:val="007D6EDE"/>
    <w:rsid w:val="007E6023"/>
    <w:rsid w:val="007E734B"/>
    <w:rsid w:val="007F2F86"/>
    <w:rsid w:val="00801854"/>
    <w:rsid w:val="0087610F"/>
    <w:rsid w:val="00876789"/>
    <w:rsid w:val="00881F21"/>
    <w:rsid w:val="008B0292"/>
    <w:rsid w:val="008B1474"/>
    <w:rsid w:val="008B1785"/>
    <w:rsid w:val="008B690A"/>
    <w:rsid w:val="008C4986"/>
    <w:rsid w:val="008E20C5"/>
    <w:rsid w:val="008E4E3F"/>
    <w:rsid w:val="008F719F"/>
    <w:rsid w:val="008F7CAA"/>
    <w:rsid w:val="009039AF"/>
    <w:rsid w:val="00913170"/>
    <w:rsid w:val="00916D3B"/>
    <w:rsid w:val="00922662"/>
    <w:rsid w:val="00925045"/>
    <w:rsid w:val="00933E03"/>
    <w:rsid w:val="00955C07"/>
    <w:rsid w:val="00957342"/>
    <w:rsid w:val="00972C97"/>
    <w:rsid w:val="00981D30"/>
    <w:rsid w:val="0098527E"/>
    <w:rsid w:val="00993A28"/>
    <w:rsid w:val="009943C0"/>
    <w:rsid w:val="009944CA"/>
    <w:rsid w:val="009A12D8"/>
    <w:rsid w:val="009A47C9"/>
    <w:rsid w:val="009B5728"/>
    <w:rsid w:val="009C6BBD"/>
    <w:rsid w:val="009D0FE8"/>
    <w:rsid w:val="009D5F9B"/>
    <w:rsid w:val="009E4216"/>
    <w:rsid w:val="00A00097"/>
    <w:rsid w:val="00A00E6B"/>
    <w:rsid w:val="00A06049"/>
    <w:rsid w:val="00A20052"/>
    <w:rsid w:val="00A43FD4"/>
    <w:rsid w:val="00A640A8"/>
    <w:rsid w:val="00A65935"/>
    <w:rsid w:val="00A715B5"/>
    <w:rsid w:val="00A7262A"/>
    <w:rsid w:val="00A7332F"/>
    <w:rsid w:val="00A750EA"/>
    <w:rsid w:val="00A771F7"/>
    <w:rsid w:val="00AA1B88"/>
    <w:rsid w:val="00AA4563"/>
    <w:rsid w:val="00AB12C1"/>
    <w:rsid w:val="00AC331E"/>
    <w:rsid w:val="00AE2D3F"/>
    <w:rsid w:val="00AE4D37"/>
    <w:rsid w:val="00AE6E76"/>
    <w:rsid w:val="00AF4249"/>
    <w:rsid w:val="00B12477"/>
    <w:rsid w:val="00B1389B"/>
    <w:rsid w:val="00B16F7D"/>
    <w:rsid w:val="00B171B8"/>
    <w:rsid w:val="00B2304B"/>
    <w:rsid w:val="00B4076B"/>
    <w:rsid w:val="00B56DAF"/>
    <w:rsid w:val="00B76D35"/>
    <w:rsid w:val="00B8739A"/>
    <w:rsid w:val="00BA65C9"/>
    <w:rsid w:val="00BC4DEF"/>
    <w:rsid w:val="00BE16FB"/>
    <w:rsid w:val="00C06948"/>
    <w:rsid w:val="00C301B0"/>
    <w:rsid w:val="00C34740"/>
    <w:rsid w:val="00C4108A"/>
    <w:rsid w:val="00C47DC2"/>
    <w:rsid w:val="00C5095F"/>
    <w:rsid w:val="00C675CC"/>
    <w:rsid w:val="00C92B2A"/>
    <w:rsid w:val="00C95AE2"/>
    <w:rsid w:val="00CA711F"/>
    <w:rsid w:val="00CB308F"/>
    <w:rsid w:val="00CB5F3F"/>
    <w:rsid w:val="00CE1EF6"/>
    <w:rsid w:val="00D00C1A"/>
    <w:rsid w:val="00D033DF"/>
    <w:rsid w:val="00D17D35"/>
    <w:rsid w:val="00D72922"/>
    <w:rsid w:val="00DA1440"/>
    <w:rsid w:val="00DC4166"/>
    <w:rsid w:val="00DC5482"/>
    <w:rsid w:val="00DD333B"/>
    <w:rsid w:val="00DF02D7"/>
    <w:rsid w:val="00E11688"/>
    <w:rsid w:val="00E16952"/>
    <w:rsid w:val="00E16E9F"/>
    <w:rsid w:val="00E54B72"/>
    <w:rsid w:val="00E740A1"/>
    <w:rsid w:val="00E81BB2"/>
    <w:rsid w:val="00E93973"/>
    <w:rsid w:val="00EB35B7"/>
    <w:rsid w:val="00EE4B87"/>
    <w:rsid w:val="00F00596"/>
    <w:rsid w:val="00F070BE"/>
    <w:rsid w:val="00F20B57"/>
    <w:rsid w:val="00F35AA5"/>
    <w:rsid w:val="00F37960"/>
    <w:rsid w:val="00F464E4"/>
    <w:rsid w:val="00F90B34"/>
    <w:rsid w:val="00FA5538"/>
    <w:rsid w:val="00FC0A33"/>
    <w:rsid w:val="00FC0CB1"/>
    <w:rsid w:val="00FC32F7"/>
    <w:rsid w:val="00FD2ACD"/>
    <w:rsid w:val="00FE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586"/>
    <w:rPr>
      <w:rFonts w:ascii="Arial" w:eastAsia="Times New Roman" w:hAnsi="Arial"/>
      <w:sz w:val="24"/>
    </w:rPr>
  </w:style>
  <w:style w:type="paragraph" w:styleId="1">
    <w:name w:val="heading 1"/>
    <w:basedOn w:val="a"/>
    <w:next w:val="a"/>
    <w:link w:val="10"/>
    <w:qFormat/>
    <w:rsid w:val="00221586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1586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99"/>
    <w:qFormat/>
    <w:rsid w:val="005F1744"/>
    <w:pPr>
      <w:ind w:left="720"/>
      <w:contextualSpacing/>
    </w:pPr>
  </w:style>
  <w:style w:type="paragraph" w:customStyle="1" w:styleId="ConsPlusNormal">
    <w:name w:val="ConsPlusNormal"/>
    <w:link w:val="ConsPlusNormal0"/>
    <w:rsid w:val="00AE6E76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4">
    <w:name w:val="Hyperlink"/>
    <w:basedOn w:val="a0"/>
    <w:uiPriority w:val="99"/>
    <w:semiHidden/>
    <w:unhideWhenUsed/>
    <w:rsid w:val="006215ED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712E5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11">
    <w:name w:val="Абзац списка1"/>
    <w:basedOn w:val="a"/>
    <w:rsid w:val="00B56DAF"/>
    <w:pPr>
      <w:spacing w:after="200" w:line="276" w:lineRule="auto"/>
      <w:ind w:left="720"/>
    </w:pPr>
    <w:rPr>
      <w:rFonts w:ascii="Times New Roman" w:hAnsi="Times New Roman"/>
      <w:szCs w:val="22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916D3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16D3B"/>
    <w:rPr>
      <w:rFonts w:ascii="Arial" w:eastAsia="Times New Roman" w:hAnsi="Arial"/>
      <w:sz w:val="24"/>
    </w:rPr>
  </w:style>
  <w:style w:type="paragraph" w:styleId="a8">
    <w:name w:val="footer"/>
    <w:basedOn w:val="a"/>
    <w:link w:val="a9"/>
    <w:uiPriority w:val="99"/>
    <w:semiHidden/>
    <w:unhideWhenUsed/>
    <w:rsid w:val="00916D3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16D3B"/>
    <w:rPr>
      <w:rFonts w:ascii="Arial" w:eastAsia="Times New Roman" w:hAnsi="Arial"/>
      <w:sz w:val="24"/>
    </w:rPr>
  </w:style>
  <w:style w:type="character" w:customStyle="1" w:styleId="ConsPlusNormal0">
    <w:name w:val="ConsPlusNormal Знак"/>
    <w:link w:val="ConsPlusNormal"/>
    <w:rsid w:val="009A12D8"/>
    <w:rPr>
      <w:rFonts w:eastAsia="Times New Roman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5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500B3F-C384-4671-B628-0DE3CB0F5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3248</TotalTime>
  <Pages>14</Pages>
  <Words>3299</Words>
  <Characters>18810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gorfu</Company>
  <LinksUpToDate>false</LinksUpToDate>
  <CharactersWithSpaces>22065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Демидов Денис</dc:creator>
  <cp:lastModifiedBy>WORKST003</cp:lastModifiedBy>
  <cp:revision>79</cp:revision>
  <cp:lastPrinted>2025-06-11T06:59:00Z</cp:lastPrinted>
  <dcterms:created xsi:type="dcterms:W3CDTF">2021-11-22T11:17:00Z</dcterms:created>
  <dcterms:modified xsi:type="dcterms:W3CDTF">2025-07-01T05:43:00Z</dcterms:modified>
</cp:coreProperties>
</file>