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09" w:rsidRDefault="00C25AEB" w:rsidP="00EF4309">
      <w:pPr>
        <w:jc w:val="right"/>
        <w:rPr>
          <w:b/>
          <w:i/>
        </w:rPr>
      </w:pPr>
      <w:r w:rsidRPr="00C25AEB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-18.3pt;width:55.35pt;height:1in;z-index:251660288">
            <v:imagedata r:id="rId4" o:title=""/>
            <w10:wrap type="topAndBottom"/>
          </v:shape>
          <o:OLEObject Type="Embed" ProgID="Unknown" ShapeID="_x0000_s1026" DrawAspect="Content" ObjectID="_1794203530" r:id="rId5"/>
        </w:pict>
      </w:r>
      <w:r w:rsidR="006913C8">
        <w:rPr>
          <w:b/>
          <w:i/>
        </w:rPr>
        <w:t>проект</w:t>
      </w:r>
    </w:p>
    <w:p w:rsidR="00EF4309" w:rsidRDefault="00EF4309" w:rsidP="00EF4309">
      <w:pPr>
        <w:jc w:val="right"/>
        <w:rPr>
          <w:b/>
          <w:i/>
        </w:rPr>
      </w:pPr>
    </w:p>
    <w:p w:rsidR="00EF4309" w:rsidRPr="007058FE" w:rsidRDefault="00EF4309" w:rsidP="00EF4309">
      <w:pPr>
        <w:jc w:val="center"/>
        <w:rPr>
          <w:b/>
          <w:sz w:val="28"/>
          <w:szCs w:val="28"/>
        </w:rPr>
      </w:pPr>
      <w:r w:rsidRPr="007058FE">
        <w:rPr>
          <w:b/>
          <w:sz w:val="28"/>
          <w:szCs w:val="28"/>
        </w:rPr>
        <w:t>РЕСПУБЛИКА КАРЕЛИЯ</w:t>
      </w:r>
    </w:p>
    <w:p w:rsidR="00EF4309" w:rsidRPr="007058FE" w:rsidRDefault="00EF4309" w:rsidP="00EF430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EF4309" w:rsidRPr="007058FE" w:rsidRDefault="00EF4309" w:rsidP="00EF4309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F4309" w:rsidRPr="007058FE" w:rsidRDefault="00EF4309" w:rsidP="00EF430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EF4309" w:rsidRPr="007058FE" w:rsidRDefault="00EF4309" w:rsidP="00EF4309">
      <w:pPr>
        <w:tabs>
          <w:tab w:val="left" w:pos="6521"/>
        </w:tabs>
        <w:jc w:val="center"/>
        <w:rPr>
          <w:b/>
          <w:sz w:val="28"/>
          <w:szCs w:val="28"/>
        </w:rPr>
      </w:pPr>
      <w:r w:rsidRPr="007058FE">
        <w:rPr>
          <w:b/>
          <w:sz w:val="28"/>
          <w:szCs w:val="28"/>
        </w:rPr>
        <w:t xml:space="preserve">СОРТАВАЛЬСКОГО  МУНИЦИПАЛЬНОГО </w:t>
      </w:r>
      <w:r>
        <w:rPr>
          <w:b/>
          <w:sz w:val="28"/>
          <w:szCs w:val="28"/>
        </w:rPr>
        <w:t>ОКРУГА</w:t>
      </w:r>
    </w:p>
    <w:p w:rsidR="00EF4309" w:rsidRPr="007058FE" w:rsidRDefault="00EF4309" w:rsidP="00EF4309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EF4309" w:rsidRPr="007058FE" w:rsidRDefault="00EF4309" w:rsidP="00EF4309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F4309" w:rsidRDefault="00EF4309" w:rsidP="00EF4309">
      <w:pPr>
        <w:tabs>
          <w:tab w:val="left" w:pos="6521"/>
        </w:tabs>
        <w:rPr>
          <w:b/>
          <w:sz w:val="24"/>
        </w:rPr>
      </w:pPr>
    </w:p>
    <w:p w:rsidR="00EF4309" w:rsidRDefault="00EF4309" w:rsidP="00EF4309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от «___» _________ 2024 </w:t>
      </w:r>
      <w:r w:rsidRPr="007058FE">
        <w:rPr>
          <w:sz w:val="28"/>
          <w:szCs w:val="28"/>
        </w:rPr>
        <w:t xml:space="preserve"> г.                                                </w:t>
      </w:r>
      <w:r w:rsidRPr="007058FE">
        <w:rPr>
          <w:sz w:val="28"/>
          <w:szCs w:val="28"/>
        </w:rPr>
        <w:tab/>
      </w:r>
      <w:r>
        <w:rPr>
          <w:sz w:val="28"/>
          <w:szCs w:val="28"/>
        </w:rPr>
        <w:t xml:space="preserve">      № ____</w:t>
      </w:r>
    </w:p>
    <w:p w:rsidR="00EF4309" w:rsidRDefault="00EF4309" w:rsidP="00EF4309">
      <w:pPr>
        <w:tabs>
          <w:tab w:val="left" w:pos="6521"/>
        </w:tabs>
        <w:rPr>
          <w:sz w:val="24"/>
          <w:szCs w:val="24"/>
        </w:rPr>
      </w:pPr>
    </w:p>
    <w:p w:rsidR="00EF4309" w:rsidRDefault="00EF4309" w:rsidP="00EF4309">
      <w:pPr>
        <w:tabs>
          <w:tab w:val="left" w:pos="6521"/>
        </w:tabs>
        <w:rPr>
          <w:sz w:val="24"/>
          <w:szCs w:val="24"/>
        </w:rPr>
      </w:pPr>
    </w:p>
    <w:p w:rsidR="00EF4309" w:rsidRDefault="00EF4309" w:rsidP="00EF4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исполнения бюджета Сортавальского муниципального округа</w:t>
      </w:r>
      <w:r w:rsidR="00AF1C9B">
        <w:rPr>
          <w:b/>
          <w:sz w:val="28"/>
          <w:szCs w:val="28"/>
        </w:rPr>
        <w:t xml:space="preserve"> Республики Карелия  </w:t>
      </w:r>
      <w:r w:rsidR="007F1AB3" w:rsidRPr="007F1AB3">
        <w:rPr>
          <w:b/>
          <w:sz w:val="28"/>
          <w:szCs w:val="28"/>
        </w:rPr>
        <w:t xml:space="preserve"> </w:t>
      </w:r>
      <w:r w:rsidR="007F1AB3">
        <w:rPr>
          <w:b/>
          <w:sz w:val="28"/>
          <w:szCs w:val="28"/>
        </w:rPr>
        <w:t>по расходам</w:t>
      </w:r>
      <w:r>
        <w:rPr>
          <w:b/>
          <w:sz w:val="28"/>
          <w:szCs w:val="28"/>
        </w:rPr>
        <w:t xml:space="preserve"> </w:t>
      </w:r>
    </w:p>
    <w:p w:rsidR="00AF1C9B" w:rsidRPr="00AB2949" w:rsidRDefault="00AF1C9B" w:rsidP="00EF4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новая редакция)</w:t>
      </w:r>
    </w:p>
    <w:p w:rsidR="00EF4309" w:rsidRDefault="00EF4309" w:rsidP="00EF4309">
      <w:pPr>
        <w:ind w:firstLine="546"/>
        <w:jc w:val="center"/>
        <w:rPr>
          <w:b/>
          <w:sz w:val="24"/>
          <w:szCs w:val="24"/>
        </w:rPr>
      </w:pPr>
    </w:p>
    <w:p w:rsidR="00EF4309" w:rsidRDefault="00EF4309" w:rsidP="00EF4309">
      <w:pPr>
        <w:ind w:firstLine="546"/>
        <w:jc w:val="center"/>
        <w:rPr>
          <w:sz w:val="24"/>
          <w:szCs w:val="24"/>
        </w:rPr>
      </w:pPr>
    </w:p>
    <w:p w:rsidR="00EF4309" w:rsidRDefault="00EF4309" w:rsidP="00EF4309">
      <w:pPr>
        <w:ind w:firstLine="546"/>
        <w:jc w:val="center"/>
        <w:rPr>
          <w:sz w:val="24"/>
          <w:szCs w:val="24"/>
        </w:rPr>
      </w:pPr>
    </w:p>
    <w:p w:rsidR="00EF4309" w:rsidRPr="00EF4309" w:rsidRDefault="00EF4309" w:rsidP="00EF4309">
      <w:pPr>
        <w:ind w:firstLine="546"/>
        <w:jc w:val="center"/>
        <w:rPr>
          <w:sz w:val="24"/>
          <w:szCs w:val="24"/>
        </w:rPr>
      </w:pPr>
    </w:p>
    <w:p w:rsidR="00EF4309" w:rsidRPr="00EF4309" w:rsidRDefault="00EF4309" w:rsidP="00EF430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EF4309">
        <w:rPr>
          <w:rFonts w:eastAsiaTheme="minorHAnsi"/>
          <w:bCs/>
          <w:sz w:val="28"/>
          <w:szCs w:val="28"/>
          <w:lang w:eastAsia="en-US"/>
        </w:rPr>
        <w:t>В соответствии со</w:t>
      </w:r>
      <w:r>
        <w:rPr>
          <w:rFonts w:eastAsiaTheme="minorHAnsi"/>
          <w:bCs/>
          <w:sz w:val="28"/>
          <w:szCs w:val="28"/>
          <w:lang w:eastAsia="en-US"/>
        </w:rPr>
        <w:t xml:space="preserve"> статьями 219 </w:t>
      </w:r>
      <w:r w:rsidRPr="00EF4309">
        <w:rPr>
          <w:rFonts w:eastAsiaTheme="minorHAnsi"/>
          <w:bCs/>
          <w:sz w:val="28"/>
          <w:szCs w:val="28"/>
          <w:lang w:eastAsia="en-US"/>
        </w:rPr>
        <w:t>Бюджетного кодекса Российской Федерации</w:t>
      </w:r>
      <w:r w:rsidR="006032AF">
        <w:rPr>
          <w:rFonts w:eastAsiaTheme="minorHAnsi"/>
          <w:bCs/>
          <w:sz w:val="28"/>
          <w:szCs w:val="28"/>
          <w:lang w:eastAsia="en-US"/>
        </w:rPr>
        <w:t>,</w:t>
      </w:r>
      <w:r w:rsidRPr="00EF43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41E2D">
        <w:rPr>
          <w:rFonts w:eastAsiaTheme="minorHAnsi"/>
          <w:bCs/>
          <w:sz w:val="28"/>
          <w:szCs w:val="28"/>
          <w:lang w:eastAsia="en-US"/>
        </w:rPr>
        <w:t>а</w:t>
      </w:r>
      <w:r w:rsidRPr="00EF4309">
        <w:rPr>
          <w:rFonts w:eastAsiaTheme="minorHAnsi"/>
          <w:bCs/>
          <w:sz w:val="28"/>
          <w:szCs w:val="28"/>
          <w:lang w:eastAsia="en-US"/>
        </w:rPr>
        <w:t xml:space="preserve">дминистрация </w:t>
      </w:r>
      <w:r>
        <w:rPr>
          <w:rFonts w:eastAsiaTheme="minorHAnsi"/>
          <w:bCs/>
          <w:sz w:val="28"/>
          <w:szCs w:val="28"/>
          <w:lang w:eastAsia="en-US"/>
        </w:rPr>
        <w:t>Сортавальского муниципального</w:t>
      </w:r>
      <w:r w:rsidRPr="00EF4309">
        <w:rPr>
          <w:rFonts w:eastAsiaTheme="minorHAnsi"/>
          <w:bCs/>
          <w:sz w:val="28"/>
          <w:szCs w:val="28"/>
          <w:lang w:eastAsia="en-US"/>
        </w:rPr>
        <w:t xml:space="preserve"> округа </w:t>
      </w:r>
      <w:r w:rsidR="00AF1C9B">
        <w:rPr>
          <w:rFonts w:eastAsiaTheme="minorHAnsi"/>
          <w:bCs/>
          <w:sz w:val="28"/>
          <w:szCs w:val="28"/>
          <w:lang w:eastAsia="en-US"/>
        </w:rPr>
        <w:t xml:space="preserve"> Республики Карелия </w:t>
      </w:r>
      <w:r w:rsidRPr="00EF4309">
        <w:rPr>
          <w:rFonts w:eastAsiaTheme="minorHAnsi"/>
          <w:bCs/>
          <w:sz w:val="28"/>
          <w:szCs w:val="28"/>
          <w:lang w:eastAsia="en-US"/>
        </w:rPr>
        <w:t>постановляет:</w:t>
      </w:r>
    </w:p>
    <w:p w:rsidR="00EF4309" w:rsidRDefault="00EF4309" w:rsidP="00AF1C9B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EF4309">
        <w:rPr>
          <w:rFonts w:eastAsiaTheme="minorHAnsi"/>
          <w:bCs/>
          <w:sz w:val="28"/>
          <w:szCs w:val="28"/>
          <w:lang w:eastAsia="en-US"/>
        </w:rPr>
        <w:t>1. Утвердить</w:t>
      </w:r>
      <w:r>
        <w:rPr>
          <w:rFonts w:eastAsiaTheme="minorHAnsi"/>
          <w:bCs/>
          <w:sz w:val="28"/>
          <w:szCs w:val="28"/>
          <w:lang w:eastAsia="en-US"/>
        </w:rPr>
        <w:t xml:space="preserve"> Порядок </w:t>
      </w:r>
      <w:r w:rsidRPr="00EF4309">
        <w:rPr>
          <w:rFonts w:eastAsiaTheme="minorHAnsi"/>
          <w:bCs/>
          <w:sz w:val="28"/>
          <w:szCs w:val="28"/>
          <w:lang w:eastAsia="en-US"/>
        </w:rPr>
        <w:t xml:space="preserve">исполнения бюджета </w:t>
      </w:r>
      <w:r>
        <w:rPr>
          <w:rFonts w:eastAsiaTheme="minorHAnsi"/>
          <w:bCs/>
          <w:sz w:val="28"/>
          <w:szCs w:val="28"/>
          <w:lang w:eastAsia="en-US"/>
        </w:rPr>
        <w:t>Сортавальского муниципального</w:t>
      </w:r>
      <w:r w:rsidRPr="00EF4309">
        <w:rPr>
          <w:rFonts w:eastAsiaTheme="minorHAnsi"/>
          <w:bCs/>
          <w:sz w:val="28"/>
          <w:szCs w:val="28"/>
          <w:lang w:eastAsia="en-US"/>
        </w:rPr>
        <w:t xml:space="preserve"> округа </w:t>
      </w:r>
      <w:r w:rsidR="00AF1C9B">
        <w:rPr>
          <w:rFonts w:eastAsiaTheme="minorHAnsi"/>
          <w:bCs/>
          <w:sz w:val="28"/>
          <w:szCs w:val="28"/>
          <w:lang w:eastAsia="en-US"/>
        </w:rPr>
        <w:t xml:space="preserve"> Республики Карелия </w:t>
      </w:r>
      <w:r w:rsidRPr="00EF4309">
        <w:rPr>
          <w:rFonts w:eastAsiaTheme="minorHAnsi"/>
          <w:bCs/>
          <w:sz w:val="28"/>
          <w:szCs w:val="28"/>
          <w:lang w:eastAsia="en-US"/>
        </w:rPr>
        <w:t>по расходам</w:t>
      </w:r>
      <w:r w:rsidR="00AF1C9B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AF1C9B">
        <w:rPr>
          <w:rFonts w:eastAsiaTheme="minorHAnsi"/>
          <w:bCs/>
          <w:sz w:val="28"/>
          <w:szCs w:val="28"/>
          <w:lang w:eastAsia="en-US"/>
        </w:rPr>
        <w:t xml:space="preserve">( </w:t>
      </w:r>
      <w:proofErr w:type="gramEnd"/>
      <w:r w:rsidR="00AF1C9B">
        <w:rPr>
          <w:rFonts w:eastAsiaTheme="minorHAnsi"/>
          <w:bCs/>
          <w:sz w:val="28"/>
          <w:szCs w:val="28"/>
          <w:lang w:eastAsia="en-US"/>
        </w:rPr>
        <w:t>новая редакция)</w:t>
      </w:r>
      <w:r>
        <w:rPr>
          <w:rFonts w:eastAsiaTheme="minorHAnsi"/>
          <w:bCs/>
          <w:sz w:val="28"/>
          <w:szCs w:val="28"/>
          <w:lang w:eastAsia="en-US"/>
        </w:rPr>
        <w:t>, согласно приложению к настоящему Постановлению</w:t>
      </w:r>
      <w:r w:rsidRPr="00EF4309">
        <w:rPr>
          <w:rFonts w:eastAsiaTheme="minorHAnsi"/>
          <w:bCs/>
          <w:sz w:val="28"/>
          <w:szCs w:val="28"/>
          <w:lang w:eastAsia="en-US"/>
        </w:rPr>
        <w:t>.</w:t>
      </w:r>
    </w:p>
    <w:p w:rsidR="008D098D" w:rsidRPr="008D098D" w:rsidRDefault="00AF1C9B" w:rsidP="00AF1C9B">
      <w:pPr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</w:t>
      </w:r>
      <w:r w:rsidR="00EF4309">
        <w:rPr>
          <w:rFonts w:eastAsiaTheme="minorHAnsi"/>
          <w:bCs/>
          <w:sz w:val="28"/>
          <w:szCs w:val="28"/>
          <w:lang w:eastAsia="en-US"/>
        </w:rPr>
        <w:t>2</w:t>
      </w:r>
      <w:r w:rsidR="00EF4309" w:rsidRPr="00EF4309">
        <w:rPr>
          <w:rFonts w:eastAsiaTheme="minorHAnsi"/>
          <w:bCs/>
          <w:sz w:val="28"/>
          <w:szCs w:val="28"/>
          <w:lang w:eastAsia="en-US"/>
        </w:rPr>
        <w:t>.</w:t>
      </w:r>
      <w:r w:rsidR="008D098D">
        <w:rPr>
          <w:rFonts w:eastAsiaTheme="minorHAnsi"/>
          <w:bCs/>
          <w:sz w:val="28"/>
          <w:szCs w:val="28"/>
          <w:lang w:eastAsia="en-US"/>
        </w:rPr>
        <w:t xml:space="preserve"> Постановление «</w:t>
      </w:r>
      <w:r w:rsidR="008D098D" w:rsidRPr="008D098D">
        <w:rPr>
          <w:sz w:val="28"/>
          <w:szCs w:val="28"/>
        </w:rPr>
        <w:t>Порядок исполнения бюджета Сортавальского муниципального округа по расходам</w:t>
      </w:r>
      <w:r>
        <w:rPr>
          <w:sz w:val="28"/>
          <w:szCs w:val="28"/>
        </w:rPr>
        <w:t>» от 19 ноября 2024 года №102, отменить.</w:t>
      </w:r>
    </w:p>
    <w:p w:rsidR="00EF4309" w:rsidRPr="00EF4309" w:rsidRDefault="008D098D" w:rsidP="00EF4309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EF4309" w:rsidRPr="00EF4309">
        <w:rPr>
          <w:rFonts w:eastAsiaTheme="minorHAnsi"/>
          <w:bCs/>
          <w:sz w:val="28"/>
          <w:szCs w:val="28"/>
          <w:lang w:eastAsia="en-US"/>
        </w:rPr>
        <w:t xml:space="preserve">Настоящее постановление </w:t>
      </w:r>
      <w:r w:rsidR="00EF4309">
        <w:rPr>
          <w:rFonts w:eastAsiaTheme="minorHAnsi"/>
          <w:bCs/>
          <w:sz w:val="28"/>
          <w:szCs w:val="28"/>
          <w:lang w:eastAsia="en-US"/>
        </w:rPr>
        <w:t>вступает в силу с 01.01.2025 года</w:t>
      </w:r>
      <w:r w:rsidR="00EF4309" w:rsidRPr="00EF4309">
        <w:rPr>
          <w:rFonts w:eastAsiaTheme="minorHAnsi"/>
          <w:bCs/>
          <w:sz w:val="28"/>
          <w:szCs w:val="28"/>
          <w:lang w:eastAsia="en-US"/>
        </w:rPr>
        <w:t>.</w:t>
      </w:r>
    </w:p>
    <w:p w:rsidR="00EF4309" w:rsidRDefault="00EF4309" w:rsidP="00EF4309">
      <w:pPr>
        <w:pStyle w:val="ConsPlusNormal"/>
        <w:ind w:firstLine="540"/>
        <w:jc w:val="both"/>
      </w:pPr>
    </w:p>
    <w:p w:rsidR="00EF4309" w:rsidRDefault="00EF4309" w:rsidP="00EF4309">
      <w:pPr>
        <w:pStyle w:val="ConsPlusNormal"/>
        <w:ind w:firstLine="540"/>
        <w:jc w:val="both"/>
      </w:pPr>
    </w:p>
    <w:p w:rsidR="00EF4309" w:rsidRDefault="00EF4309" w:rsidP="00EF4309">
      <w:pPr>
        <w:pStyle w:val="ConsPlusNormal"/>
        <w:ind w:left="540"/>
        <w:jc w:val="both"/>
      </w:pPr>
    </w:p>
    <w:p w:rsidR="00EF4309" w:rsidRDefault="00EF4309" w:rsidP="00EF4309">
      <w:pPr>
        <w:pStyle w:val="ConsPlusNormal"/>
        <w:ind w:firstLine="540"/>
        <w:jc w:val="both"/>
      </w:pPr>
      <w:r>
        <w:t xml:space="preserve"> </w:t>
      </w:r>
    </w:p>
    <w:p w:rsidR="00EF4309" w:rsidRDefault="00EF4309" w:rsidP="00EF430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F4309" w:rsidRDefault="00EF4309" w:rsidP="00EF43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F4309" w:rsidRPr="007058FE" w:rsidRDefault="00EF4309" w:rsidP="00EF4309">
      <w:pPr>
        <w:ind w:firstLine="546"/>
        <w:jc w:val="both"/>
        <w:rPr>
          <w:sz w:val="28"/>
          <w:szCs w:val="28"/>
        </w:rPr>
      </w:pPr>
    </w:p>
    <w:p w:rsidR="00EF4309" w:rsidRDefault="00EF4309" w:rsidP="00EF430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058F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058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___________</w:t>
      </w:r>
    </w:p>
    <w:p w:rsidR="008D098D" w:rsidRDefault="008D098D"/>
    <w:p w:rsidR="00EF4309" w:rsidRDefault="00EF4309"/>
    <w:p w:rsidR="00EF4309" w:rsidRDefault="00EF4309"/>
    <w:p w:rsidR="00EF4309" w:rsidRDefault="00EF4309"/>
    <w:p w:rsidR="00EF4309" w:rsidRDefault="00EF4309"/>
    <w:p w:rsidR="00EF4309" w:rsidRDefault="00EF4309"/>
    <w:p w:rsidR="007F1AB3" w:rsidRDefault="007F1AB3"/>
    <w:p w:rsidR="00EF4309" w:rsidRDefault="00EF4309"/>
    <w:p w:rsidR="00EF4309" w:rsidRDefault="00EF4309"/>
    <w:p w:rsidR="00EF4309" w:rsidRDefault="00EF4309"/>
    <w:p w:rsidR="00EF4309" w:rsidRPr="00EF4309" w:rsidRDefault="00EF4309" w:rsidP="00EF4309">
      <w:pPr>
        <w:jc w:val="right"/>
        <w:rPr>
          <w:sz w:val="24"/>
          <w:szCs w:val="24"/>
        </w:rPr>
      </w:pPr>
      <w:r w:rsidRPr="00EF4309">
        <w:rPr>
          <w:sz w:val="24"/>
          <w:szCs w:val="24"/>
        </w:rPr>
        <w:t>Приложение</w:t>
      </w:r>
    </w:p>
    <w:p w:rsidR="00EF4309" w:rsidRPr="00EF4309" w:rsidRDefault="00EF4309" w:rsidP="00EF4309">
      <w:pPr>
        <w:jc w:val="right"/>
        <w:rPr>
          <w:sz w:val="24"/>
          <w:szCs w:val="24"/>
        </w:rPr>
      </w:pPr>
      <w:r w:rsidRPr="00EF4309">
        <w:rPr>
          <w:sz w:val="24"/>
          <w:szCs w:val="24"/>
        </w:rPr>
        <w:t>УТВЕР</w:t>
      </w:r>
      <w:r>
        <w:rPr>
          <w:sz w:val="24"/>
          <w:szCs w:val="24"/>
        </w:rPr>
        <w:t>Ж</w:t>
      </w:r>
      <w:r w:rsidRPr="00EF4309">
        <w:rPr>
          <w:sz w:val="24"/>
          <w:szCs w:val="24"/>
        </w:rPr>
        <w:t>ДЕНО</w:t>
      </w:r>
    </w:p>
    <w:p w:rsidR="00EF4309" w:rsidRPr="00EF4309" w:rsidRDefault="00EF4309" w:rsidP="00EF4309">
      <w:pPr>
        <w:jc w:val="right"/>
        <w:rPr>
          <w:sz w:val="24"/>
          <w:szCs w:val="24"/>
        </w:rPr>
      </w:pPr>
      <w:r w:rsidRPr="00EF4309">
        <w:rPr>
          <w:sz w:val="24"/>
          <w:szCs w:val="24"/>
        </w:rPr>
        <w:t>Постановлением администрации</w:t>
      </w:r>
    </w:p>
    <w:p w:rsidR="00EF4309" w:rsidRPr="00EF4309" w:rsidRDefault="00EF4309" w:rsidP="00EF4309">
      <w:pPr>
        <w:jc w:val="right"/>
        <w:rPr>
          <w:sz w:val="24"/>
          <w:szCs w:val="24"/>
        </w:rPr>
      </w:pPr>
      <w:r w:rsidRPr="00EF4309">
        <w:rPr>
          <w:sz w:val="24"/>
          <w:szCs w:val="24"/>
        </w:rPr>
        <w:t>Сортавальского муниципального округа</w:t>
      </w:r>
    </w:p>
    <w:p w:rsidR="00EF4309" w:rsidRDefault="00EF4309" w:rsidP="00EF4309">
      <w:pPr>
        <w:jc w:val="right"/>
        <w:rPr>
          <w:sz w:val="24"/>
          <w:szCs w:val="24"/>
        </w:rPr>
      </w:pPr>
      <w:r w:rsidRPr="00EF4309">
        <w:rPr>
          <w:sz w:val="24"/>
          <w:szCs w:val="24"/>
        </w:rPr>
        <w:t>от «___» __________ 2024 года</w:t>
      </w:r>
    </w:p>
    <w:p w:rsidR="00EF4309" w:rsidRDefault="00EF4309" w:rsidP="00EF4309">
      <w:pPr>
        <w:jc w:val="right"/>
        <w:rPr>
          <w:sz w:val="24"/>
          <w:szCs w:val="24"/>
        </w:rPr>
      </w:pPr>
    </w:p>
    <w:p w:rsidR="00523223" w:rsidRPr="00C35B42" w:rsidRDefault="00523223" w:rsidP="00523223">
      <w:pPr>
        <w:jc w:val="center"/>
        <w:rPr>
          <w:b/>
          <w:sz w:val="28"/>
          <w:szCs w:val="28"/>
        </w:rPr>
      </w:pPr>
      <w:r w:rsidRPr="00C35B42">
        <w:rPr>
          <w:b/>
          <w:sz w:val="28"/>
          <w:szCs w:val="28"/>
        </w:rPr>
        <w:t>ПОРЯДОК</w:t>
      </w:r>
    </w:p>
    <w:p w:rsidR="00523223" w:rsidRDefault="00523223" w:rsidP="00523223">
      <w:pPr>
        <w:jc w:val="center"/>
        <w:rPr>
          <w:b/>
          <w:sz w:val="28"/>
          <w:szCs w:val="28"/>
        </w:rPr>
      </w:pPr>
      <w:r w:rsidRPr="00C35B42">
        <w:rPr>
          <w:b/>
          <w:sz w:val="28"/>
          <w:szCs w:val="28"/>
        </w:rPr>
        <w:t xml:space="preserve">исполнения бюджета Сортавальского муниципального </w:t>
      </w:r>
      <w:r>
        <w:rPr>
          <w:b/>
          <w:sz w:val="28"/>
          <w:szCs w:val="28"/>
        </w:rPr>
        <w:t>округа</w:t>
      </w:r>
      <w:r w:rsidR="008D098D">
        <w:rPr>
          <w:b/>
          <w:sz w:val="28"/>
          <w:szCs w:val="28"/>
        </w:rPr>
        <w:t xml:space="preserve"> Республики Карелия </w:t>
      </w:r>
      <w:r w:rsidRPr="00C35B42">
        <w:rPr>
          <w:b/>
          <w:sz w:val="28"/>
          <w:szCs w:val="28"/>
        </w:rPr>
        <w:t xml:space="preserve"> по расходам</w:t>
      </w:r>
    </w:p>
    <w:p w:rsidR="008D098D" w:rsidRPr="007630C1" w:rsidRDefault="008D098D" w:rsidP="00523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новая редакция)</w:t>
      </w:r>
    </w:p>
    <w:p w:rsidR="00523223" w:rsidRPr="007630C1" w:rsidRDefault="00523223" w:rsidP="00523223">
      <w:pPr>
        <w:jc w:val="center"/>
        <w:rPr>
          <w:b/>
          <w:sz w:val="28"/>
          <w:szCs w:val="28"/>
        </w:rPr>
      </w:pP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Настоящий Порядок исполнения бюджета Сортавальского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C35B42">
        <w:rPr>
          <w:rFonts w:eastAsiaTheme="minorHAnsi"/>
          <w:sz w:val="28"/>
          <w:szCs w:val="28"/>
          <w:lang w:eastAsia="en-US"/>
        </w:rPr>
        <w:t xml:space="preserve"> 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>по расходам (далее - Порядок) разработан в соответствии со статьей 219 Бюджетного кодекса Российской Федерации.</w:t>
      </w:r>
    </w:p>
    <w:p w:rsidR="00523223" w:rsidRPr="00C35B42" w:rsidRDefault="00523223" w:rsidP="00523223">
      <w:p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523223" w:rsidRPr="00C35B42" w:rsidRDefault="00523223" w:rsidP="005232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1.1. Организацию исполнения бюджета Сортавальского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 xml:space="preserve"> по расходам осуществляет </w:t>
      </w:r>
      <w:r>
        <w:rPr>
          <w:rFonts w:eastAsiaTheme="minorHAnsi"/>
          <w:sz w:val="28"/>
          <w:szCs w:val="28"/>
          <w:lang w:eastAsia="en-US"/>
        </w:rPr>
        <w:t>Администрация</w:t>
      </w:r>
      <w:r w:rsidRPr="00C35B42">
        <w:rPr>
          <w:rFonts w:eastAsiaTheme="minorHAnsi"/>
          <w:sz w:val="28"/>
          <w:szCs w:val="28"/>
          <w:lang w:eastAsia="en-US"/>
        </w:rPr>
        <w:t xml:space="preserve"> Сортавальского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C35B42">
        <w:rPr>
          <w:rFonts w:eastAsiaTheme="minorHAnsi"/>
          <w:sz w:val="28"/>
          <w:szCs w:val="28"/>
          <w:lang w:eastAsia="en-US"/>
        </w:rPr>
        <w:t xml:space="preserve"> 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>на основе единства кассы и подведомственности расходов в соответствии со сводной бюджетной росписью и кассовым планом.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1.2. Исполнение бюджета Сортавальского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 xml:space="preserve">осуществляют главные распорядители на основе бюджетных росписей главных </w:t>
      </w:r>
      <w:proofErr w:type="gramStart"/>
      <w:r w:rsidRPr="00C35B42">
        <w:rPr>
          <w:rFonts w:eastAsiaTheme="minorHAnsi"/>
          <w:sz w:val="28"/>
          <w:szCs w:val="28"/>
          <w:lang w:eastAsia="en-US"/>
        </w:rPr>
        <w:t>распорядителей</w:t>
      </w:r>
      <w:proofErr w:type="gramEnd"/>
      <w:r w:rsidRPr="00C35B42">
        <w:rPr>
          <w:rFonts w:eastAsiaTheme="minorHAnsi"/>
          <w:sz w:val="28"/>
          <w:szCs w:val="28"/>
          <w:lang w:eastAsia="en-US"/>
        </w:rPr>
        <w:t xml:space="preserve"> в пределах доведенных до главных распорядителей и получателей средств лимитов бюджетных обязательств, объемов кассовых выплат.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="000F7EB6" w:rsidRPr="008D098D">
        <w:rPr>
          <w:rFonts w:eastAsiaTheme="minorHAnsi"/>
          <w:color w:val="000000" w:themeColor="text1"/>
          <w:sz w:val="28"/>
          <w:szCs w:val="28"/>
          <w:lang w:eastAsia="en-US"/>
        </w:rPr>
        <w:t>Казначейское</w:t>
      </w:r>
      <w:r w:rsidRPr="008D098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обслуживание</w:t>
      </w:r>
      <w:r w:rsidRPr="00C35B42">
        <w:rPr>
          <w:rFonts w:eastAsiaTheme="minorHAnsi"/>
          <w:sz w:val="28"/>
          <w:szCs w:val="28"/>
          <w:lang w:eastAsia="en-US"/>
        </w:rPr>
        <w:t xml:space="preserve"> исполнения бюджета Сортавальского муниципального </w:t>
      </w:r>
      <w:r w:rsidR="00E56DD3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r w:rsidRPr="00C35B42">
        <w:rPr>
          <w:rFonts w:eastAsiaTheme="minorHAnsi"/>
          <w:sz w:val="28"/>
          <w:szCs w:val="28"/>
          <w:lang w:eastAsia="en-US"/>
        </w:rPr>
        <w:t xml:space="preserve"> осуществляет Управление Федерального казначейства по Республике Карелия (далее - УФК по Республике Карелия) во взаимодействии с участниками бюджетного процесса Сортавальского муниципального </w:t>
      </w:r>
      <w:r w:rsidR="00E56DD3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r w:rsidRPr="00C35B42">
        <w:rPr>
          <w:rFonts w:eastAsiaTheme="minorHAnsi"/>
          <w:sz w:val="28"/>
          <w:szCs w:val="28"/>
          <w:lang w:eastAsia="en-US"/>
        </w:rPr>
        <w:t xml:space="preserve"> (далее - участники бюджетного процесса) в соответствии с </w:t>
      </w:r>
      <w:r w:rsidR="004E2DB6" w:rsidRPr="008D098D">
        <w:rPr>
          <w:rFonts w:eastAsiaTheme="minorHAnsi"/>
          <w:sz w:val="28"/>
          <w:szCs w:val="28"/>
          <w:lang w:eastAsia="en-US"/>
        </w:rPr>
        <w:t>О</w:t>
      </w:r>
      <w:r w:rsidR="00955F3D" w:rsidRPr="008D098D">
        <w:rPr>
          <w:rFonts w:eastAsiaTheme="minorHAnsi"/>
          <w:sz w:val="28"/>
          <w:szCs w:val="28"/>
          <w:lang w:eastAsia="en-US"/>
        </w:rPr>
        <w:t xml:space="preserve">бращением Администрации Сортавальского муниципального округа 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 к </w:t>
      </w:r>
      <w:r w:rsidR="00955F3D" w:rsidRPr="008D098D">
        <w:rPr>
          <w:rFonts w:eastAsiaTheme="minorHAnsi"/>
          <w:sz w:val="28"/>
          <w:szCs w:val="28"/>
          <w:lang w:eastAsia="en-US"/>
        </w:rPr>
        <w:t>передаче отдельных функций финансового органа,  связанных с исполнением бюджета Сортавальского муниципального 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</w:t>
      </w:r>
      <w:proofErr w:type="gramEnd"/>
      <w:r w:rsidR="008D098D">
        <w:rPr>
          <w:rFonts w:eastAsiaTheme="minorHAnsi"/>
          <w:sz w:val="28"/>
          <w:szCs w:val="28"/>
          <w:lang w:eastAsia="en-US"/>
        </w:rPr>
        <w:t xml:space="preserve"> Карелия</w:t>
      </w:r>
      <w:r w:rsidRPr="008D098D">
        <w:rPr>
          <w:rFonts w:eastAsiaTheme="minorHAnsi"/>
          <w:sz w:val="28"/>
          <w:szCs w:val="28"/>
          <w:lang w:eastAsia="en-US"/>
        </w:rPr>
        <w:t>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1.4. Учет кассовых операций со средствами бюджета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Pr="00C35B42">
        <w:rPr>
          <w:rFonts w:eastAsiaTheme="minorHAnsi"/>
          <w:sz w:val="28"/>
          <w:szCs w:val="28"/>
          <w:lang w:eastAsia="en-US"/>
        </w:rPr>
        <w:t xml:space="preserve"> 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 xml:space="preserve">осуществляется на лицевых счетах, открываемых участникам бюджетного процесса в УФК по Республике Карелия в соответствии с Порядком открытия и ведения лицевых </w:t>
      </w:r>
      <w:r w:rsidRPr="00C35B42">
        <w:rPr>
          <w:rFonts w:eastAsiaTheme="minorHAnsi"/>
          <w:sz w:val="28"/>
          <w:szCs w:val="28"/>
          <w:lang w:eastAsia="en-US"/>
        </w:rPr>
        <w:lastRenderedPageBreak/>
        <w:t>счетов территориальными органами Федерального казначейства, утвержденным приказом Федерального казначейства от 17.10.2016 года № 21н (с последующими изменениями).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1.5. Учет операций по исполнению бюджета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 xml:space="preserve">осуществляется с использованием информационной системы исполнения бюджета и составления отчетности в </w:t>
      </w:r>
      <w:r w:rsidR="0086123D">
        <w:rPr>
          <w:rFonts w:eastAsiaTheme="minorHAnsi"/>
          <w:sz w:val="28"/>
          <w:szCs w:val="28"/>
          <w:lang w:eastAsia="en-US"/>
        </w:rPr>
        <w:t>Администрации</w:t>
      </w:r>
      <w:r w:rsidRPr="00C35B42">
        <w:rPr>
          <w:rFonts w:eastAsiaTheme="minorHAnsi"/>
          <w:sz w:val="28"/>
          <w:szCs w:val="28"/>
          <w:lang w:eastAsia="en-US"/>
        </w:rPr>
        <w:t xml:space="preserve">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r w:rsidRPr="00C35B42">
        <w:rPr>
          <w:rFonts w:eastAsiaTheme="minorHAnsi"/>
          <w:sz w:val="28"/>
          <w:szCs w:val="28"/>
          <w:lang w:eastAsia="en-US"/>
        </w:rPr>
        <w:t>, состоящей из программных комплексов "АС Бюджет", «</w:t>
      </w:r>
      <w:r w:rsidRPr="00C35B42">
        <w:rPr>
          <w:rFonts w:eastAsiaTheme="minorHAnsi"/>
          <w:sz w:val="28"/>
          <w:szCs w:val="28"/>
          <w:lang w:val="en-US" w:eastAsia="en-US"/>
        </w:rPr>
        <w:t>WEB</w:t>
      </w:r>
      <w:r w:rsidRPr="00C35B42">
        <w:rPr>
          <w:rFonts w:eastAsiaTheme="minorHAnsi"/>
          <w:sz w:val="28"/>
          <w:szCs w:val="28"/>
          <w:lang w:eastAsia="en-US"/>
        </w:rPr>
        <w:t xml:space="preserve"> Консолидация».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1.6. Понятия и термины, используемые в настоящем Порядке, применяются в значении, установленном Бюджетным кодексом Российской Федерации.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1.7. Исполнение бюджета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>предусматривает:</w:t>
      </w:r>
    </w:p>
    <w:p w:rsidR="00523223" w:rsidRPr="00C35B42" w:rsidRDefault="00523223" w:rsidP="005232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- принятие и учет бюджетных и денежных обязательств;</w:t>
      </w:r>
    </w:p>
    <w:p w:rsidR="00523223" w:rsidRPr="00C35B42" w:rsidRDefault="00523223" w:rsidP="005232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- подтверждение денежных обязательств;</w:t>
      </w:r>
    </w:p>
    <w:p w:rsidR="00523223" w:rsidRPr="00C35B42" w:rsidRDefault="00523223" w:rsidP="005232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- санкционирование оплаты денежных обязательств;</w:t>
      </w:r>
    </w:p>
    <w:p w:rsidR="00523223" w:rsidRPr="00C35B42" w:rsidRDefault="00523223" w:rsidP="0052322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- подтверждение исполнения денежных обязательств.</w:t>
      </w:r>
    </w:p>
    <w:p w:rsidR="00523223" w:rsidRPr="00C35B42" w:rsidRDefault="00523223" w:rsidP="00523223">
      <w:p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2. Принятие и учет </w:t>
      </w:r>
      <w:proofErr w:type="gramStart"/>
      <w:r w:rsidRPr="00C35B42">
        <w:rPr>
          <w:rFonts w:eastAsiaTheme="minorHAnsi"/>
          <w:sz w:val="28"/>
          <w:szCs w:val="28"/>
          <w:lang w:eastAsia="en-US"/>
        </w:rPr>
        <w:t>бюджетных</w:t>
      </w:r>
      <w:proofErr w:type="gramEnd"/>
    </w:p>
    <w:p w:rsidR="00523223" w:rsidRPr="00C35B42" w:rsidRDefault="00523223" w:rsidP="0052322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и денежных обязательств</w:t>
      </w:r>
    </w:p>
    <w:p w:rsidR="00523223" w:rsidRPr="00C35B42" w:rsidRDefault="00523223" w:rsidP="00523223">
      <w:p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2.1. Получатели средств бюджета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 xml:space="preserve"> принимают бюджетные обязательства в </w:t>
      </w:r>
      <w:proofErr w:type="gramStart"/>
      <w:r w:rsidRPr="00C35B42">
        <w:rPr>
          <w:rFonts w:eastAsiaTheme="minorHAnsi"/>
          <w:sz w:val="28"/>
          <w:szCs w:val="28"/>
          <w:lang w:eastAsia="en-US"/>
        </w:rPr>
        <w:t>пределах</w:t>
      </w:r>
      <w:proofErr w:type="gramEnd"/>
      <w:r w:rsidRPr="00C35B42">
        <w:rPr>
          <w:rFonts w:eastAsiaTheme="minorHAnsi"/>
          <w:sz w:val="28"/>
          <w:szCs w:val="28"/>
          <w:lang w:eastAsia="en-US"/>
        </w:rPr>
        <w:t xml:space="preserve"> доведенных до них в текущем финансовом году лимитов бюджетных обязательств.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Получатели средств бюджета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Pr="00C35B42">
        <w:rPr>
          <w:rFonts w:eastAsiaTheme="minorHAnsi"/>
          <w:sz w:val="28"/>
          <w:szCs w:val="28"/>
          <w:lang w:eastAsia="en-US"/>
        </w:rPr>
        <w:t xml:space="preserve"> 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>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2.2. Муниципальные контракты на поставку товаров, выполнение работ и оказание услуг заключаются в соответствии с требованиями действующего законодательства. В заключаемых получателем бюджетных средств муниципальных контрактах на поставку товаров, выполнение работ и оказание услуг должны быть отражены все существенные условия (предмет, цена, порядок расчетов, срок выполнения и т.п.).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2.3. Муниципальные контракты на поставку товаров, выполнение работ и оказание услуг, оплата по которым предусматривает авансовые платежи, должны быть заключены с учетом требований нормативных правовых актов Российской Федерации, Республики Карелия, муниципальными правовыми актами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proofErr w:type="gramStart"/>
      <w:r w:rsidR="008D098D">
        <w:rPr>
          <w:rFonts w:eastAsiaTheme="minorHAnsi"/>
          <w:sz w:val="28"/>
          <w:szCs w:val="28"/>
          <w:lang w:eastAsia="en-US"/>
        </w:rPr>
        <w:t xml:space="preserve"> </w:t>
      </w:r>
      <w:r w:rsidRPr="00C35B4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2.4. Учет бюджетных и денежных обязательств получателей средств бюджета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 xml:space="preserve"> осуществляется в соответствии с Порядком учета бюджетных обязательств </w:t>
      </w:r>
      <w:r w:rsidRPr="00C35B42">
        <w:rPr>
          <w:rFonts w:eastAsiaTheme="minorHAnsi"/>
          <w:sz w:val="28"/>
          <w:szCs w:val="28"/>
          <w:lang w:eastAsia="en-US"/>
        </w:rPr>
        <w:lastRenderedPageBreak/>
        <w:t xml:space="preserve">получателей средств бюджета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r w:rsidRPr="00C35B42">
        <w:rPr>
          <w:rFonts w:eastAsiaTheme="minorHAnsi"/>
          <w:sz w:val="28"/>
          <w:szCs w:val="28"/>
          <w:lang w:eastAsia="en-US"/>
        </w:rPr>
        <w:t xml:space="preserve">, установленным </w:t>
      </w:r>
      <w:r w:rsidR="0086123D">
        <w:rPr>
          <w:rFonts w:eastAsiaTheme="minorHAnsi"/>
          <w:sz w:val="28"/>
          <w:szCs w:val="28"/>
          <w:lang w:eastAsia="en-US"/>
        </w:rPr>
        <w:t>Администрацией</w:t>
      </w:r>
      <w:r w:rsidRPr="00C35B42">
        <w:rPr>
          <w:rFonts w:eastAsiaTheme="minorHAnsi"/>
          <w:sz w:val="28"/>
          <w:szCs w:val="28"/>
          <w:lang w:eastAsia="en-US"/>
        </w:rPr>
        <w:t xml:space="preserve"> Сортавальского муниципального </w:t>
      </w:r>
      <w:r w:rsidR="0086123D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proofErr w:type="gramStart"/>
      <w:r w:rsidR="008D098D">
        <w:rPr>
          <w:rFonts w:eastAsiaTheme="minorHAnsi"/>
          <w:sz w:val="28"/>
          <w:szCs w:val="28"/>
          <w:lang w:eastAsia="en-US"/>
        </w:rPr>
        <w:t xml:space="preserve"> </w:t>
      </w:r>
      <w:r w:rsidRPr="00C35B42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23223" w:rsidRPr="00CF5268" w:rsidRDefault="00523223" w:rsidP="005232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3. Подтверждение и санкционирование</w:t>
      </w:r>
    </w:p>
    <w:p w:rsidR="00523223" w:rsidRPr="00C35B42" w:rsidRDefault="00523223" w:rsidP="0052322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оплаты денежных обязательств</w:t>
      </w:r>
    </w:p>
    <w:p w:rsidR="00523223" w:rsidRPr="00C35B42" w:rsidRDefault="00523223" w:rsidP="00523223">
      <w:p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3.1. Подтверждение денежных обязательств осуществляется получателем средств бюджета Сортавальского муниципального </w:t>
      </w:r>
      <w:r w:rsidR="00CF5268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>путем формирования платежных и иных документов, необходимых для санкционирования оплаты денежных обязательств.</w:t>
      </w: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3.2. Санкционирование оплаты денежных обязательств осуществляется в соответствии с Порядком санкционирования </w:t>
      </w:r>
      <w:proofErr w:type="gramStart"/>
      <w:r w:rsidRPr="00C35B42">
        <w:rPr>
          <w:rFonts w:eastAsiaTheme="minorHAnsi"/>
          <w:sz w:val="28"/>
          <w:szCs w:val="28"/>
          <w:lang w:eastAsia="en-US"/>
        </w:rPr>
        <w:t xml:space="preserve">оплаты денежных обязательств получателей средств бюджета Сортавальского муниципального </w:t>
      </w:r>
      <w:r w:rsidR="00CF5268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</w:t>
      </w:r>
      <w:proofErr w:type="gramEnd"/>
      <w:r w:rsidR="008D098D">
        <w:rPr>
          <w:rFonts w:eastAsiaTheme="minorHAnsi"/>
          <w:sz w:val="28"/>
          <w:szCs w:val="28"/>
          <w:lang w:eastAsia="en-US"/>
        </w:rPr>
        <w:t xml:space="preserve"> Карелия</w:t>
      </w:r>
      <w:r w:rsidRPr="00C35B42">
        <w:rPr>
          <w:rFonts w:eastAsiaTheme="minorHAnsi"/>
          <w:sz w:val="28"/>
          <w:szCs w:val="28"/>
          <w:lang w:eastAsia="en-US"/>
        </w:rPr>
        <w:t xml:space="preserve">, установленным </w:t>
      </w:r>
      <w:r w:rsidR="00CF5268">
        <w:rPr>
          <w:rFonts w:eastAsiaTheme="minorHAnsi"/>
          <w:sz w:val="28"/>
          <w:szCs w:val="28"/>
          <w:lang w:eastAsia="en-US"/>
        </w:rPr>
        <w:t>Администрацией</w:t>
      </w:r>
      <w:r w:rsidRPr="00C35B42">
        <w:rPr>
          <w:rFonts w:eastAsiaTheme="minorHAnsi"/>
          <w:sz w:val="28"/>
          <w:szCs w:val="28"/>
          <w:lang w:eastAsia="en-US"/>
        </w:rPr>
        <w:t xml:space="preserve"> Сортавальского муниципального </w:t>
      </w:r>
      <w:r w:rsidR="00CF5268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r w:rsidRPr="00C35B42">
        <w:rPr>
          <w:rFonts w:eastAsiaTheme="minorHAnsi"/>
          <w:sz w:val="28"/>
          <w:szCs w:val="28"/>
          <w:lang w:eastAsia="en-US"/>
        </w:rPr>
        <w:t>.</w:t>
      </w:r>
    </w:p>
    <w:p w:rsidR="00523223" w:rsidRPr="00C35B42" w:rsidRDefault="00523223" w:rsidP="00523223">
      <w:pPr>
        <w:autoSpaceDE w:val="0"/>
        <w:autoSpaceDN w:val="0"/>
        <w:adjustRightInd w:val="0"/>
        <w:jc w:val="both"/>
        <w:rPr>
          <w:rFonts w:eastAsiaTheme="minorHAnsi"/>
          <w:i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>4. Подтверждение исполнения денежных обязательств</w:t>
      </w:r>
    </w:p>
    <w:p w:rsidR="00523223" w:rsidRPr="00C35B42" w:rsidRDefault="00523223" w:rsidP="005232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23223" w:rsidRPr="00C35B42" w:rsidRDefault="00523223" w:rsidP="005232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35B42">
        <w:rPr>
          <w:rFonts w:eastAsiaTheme="minorHAnsi"/>
          <w:sz w:val="28"/>
          <w:szCs w:val="28"/>
          <w:lang w:eastAsia="en-US"/>
        </w:rPr>
        <w:t xml:space="preserve">Подтверждение исполнения денежных обязательств осуществляется на основании платежных документов и иных документов, подтверждающих списание денежных средств с единого счета бюджета Сортавальского муниципального </w:t>
      </w:r>
      <w:r w:rsidR="00CF5268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 </w:t>
      </w:r>
      <w:r w:rsidRPr="00C35B42">
        <w:rPr>
          <w:rFonts w:eastAsiaTheme="minorHAnsi"/>
          <w:sz w:val="28"/>
          <w:szCs w:val="28"/>
          <w:lang w:eastAsia="en-US"/>
        </w:rPr>
        <w:t xml:space="preserve"> в пользу физических и юридических лиц, индивидуальных предпринимателей, направляемых УФК по Республике Карелия получателям средств бюджета Сортавальского муниципального </w:t>
      </w:r>
      <w:r w:rsidR="00CF5268">
        <w:rPr>
          <w:rFonts w:eastAsiaTheme="minorHAnsi"/>
          <w:sz w:val="28"/>
          <w:szCs w:val="28"/>
          <w:lang w:eastAsia="en-US"/>
        </w:rPr>
        <w:t>округа</w:t>
      </w:r>
      <w:r w:rsidR="008D098D">
        <w:rPr>
          <w:rFonts w:eastAsiaTheme="minorHAnsi"/>
          <w:sz w:val="28"/>
          <w:szCs w:val="28"/>
          <w:lang w:eastAsia="en-US"/>
        </w:rPr>
        <w:t xml:space="preserve"> Республики Карелия</w:t>
      </w:r>
      <w:proofErr w:type="gramStart"/>
      <w:r w:rsidR="008D098D">
        <w:rPr>
          <w:rFonts w:eastAsiaTheme="minorHAnsi"/>
          <w:sz w:val="28"/>
          <w:szCs w:val="28"/>
          <w:lang w:eastAsia="en-US"/>
        </w:rPr>
        <w:t xml:space="preserve"> </w:t>
      </w:r>
      <w:r w:rsidRPr="00C35B42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35B42">
        <w:rPr>
          <w:rFonts w:eastAsiaTheme="minorHAnsi"/>
          <w:sz w:val="28"/>
          <w:szCs w:val="28"/>
          <w:lang w:eastAsia="en-US"/>
        </w:rPr>
        <w:t xml:space="preserve"> одновременно с выпиской из лицевого счета.</w:t>
      </w:r>
    </w:p>
    <w:p w:rsidR="00F44EB7" w:rsidRPr="00EF4309" w:rsidRDefault="00F44EB7" w:rsidP="00EF430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highlight w:val="yellow"/>
          <w:lang w:eastAsia="en-US"/>
        </w:rPr>
      </w:pPr>
    </w:p>
    <w:p w:rsidR="00EF4309" w:rsidRPr="00EF4309" w:rsidRDefault="00EF4309" w:rsidP="00EF4309">
      <w:pPr>
        <w:jc w:val="right"/>
        <w:rPr>
          <w:sz w:val="24"/>
          <w:szCs w:val="24"/>
        </w:rPr>
      </w:pPr>
    </w:p>
    <w:sectPr w:rsidR="00EF4309" w:rsidRPr="00EF4309" w:rsidSect="0078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4309"/>
    <w:rsid w:val="000F7EB6"/>
    <w:rsid w:val="001C18FE"/>
    <w:rsid w:val="00227C4D"/>
    <w:rsid w:val="003E1A3A"/>
    <w:rsid w:val="003E72FA"/>
    <w:rsid w:val="00430024"/>
    <w:rsid w:val="004C3285"/>
    <w:rsid w:val="004E2DB6"/>
    <w:rsid w:val="00523223"/>
    <w:rsid w:val="006032AF"/>
    <w:rsid w:val="00636651"/>
    <w:rsid w:val="00680319"/>
    <w:rsid w:val="006913C8"/>
    <w:rsid w:val="006E3ED4"/>
    <w:rsid w:val="00701465"/>
    <w:rsid w:val="00737C97"/>
    <w:rsid w:val="00785586"/>
    <w:rsid w:val="007F1AB3"/>
    <w:rsid w:val="0086123D"/>
    <w:rsid w:val="008A412D"/>
    <w:rsid w:val="008D098D"/>
    <w:rsid w:val="00955F3D"/>
    <w:rsid w:val="00994C03"/>
    <w:rsid w:val="009E4006"/>
    <w:rsid w:val="00AF1C9B"/>
    <w:rsid w:val="00B04AD3"/>
    <w:rsid w:val="00B36175"/>
    <w:rsid w:val="00C25AEB"/>
    <w:rsid w:val="00C2687E"/>
    <w:rsid w:val="00C3158A"/>
    <w:rsid w:val="00C41E2D"/>
    <w:rsid w:val="00C509FC"/>
    <w:rsid w:val="00CD6E26"/>
    <w:rsid w:val="00CF5268"/>
    <w:rsid w:val="00D1205E"/>
    <w:rsid w:val="00D247A7"/>
    <w:rsid w:val="00E01A46"/>
    <w:rsid w:val="00E56DD3"/>
    <w:rsid w:val="00E84EA1"/>
    <w:rsid w:val="00EF4309"/>
    <w:rsid w:val="00F44EB7"/>
    <w:rsid w:val="00F542F3"/>
    <w:rsid w:val="00F977C8"/>
    <w:rsid w:val="00FD1933"/>
    <w:rsid w:val="00FF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3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F1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Демидов</dc:creator>
  <cp:keywords/>
  <dc:description/>
  <cp:lastModifiedBy>sharamygina</cp:lastModifiedBy>
  <cp:revision>66</cp:revision>
  <cp:lastPrinted>2024-11-11T13:46:00Z</cp:lastPrinted>
  <dcterms:created xsi:type="dcterms:W3CDTF">2024-08-05T06:11:00Z</dcterms:created>
  <dcterms:modified xsi:type="dcterms:W3CDTF">2024-11-27T06:06:00Z</dcterms:modified>
</cp:coreProperties>
</file>