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3E2E22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1.2pt;width:55.35pt;height:1in;z-index:251658240" o:allowincell="f">
            <v:imagedata r:id="rId7" o:title=""/>
            <w10:wrap type="topAndBottom"/>
          </v:shape>
          <o:OLEObject Type="Embed" ProgID="Unknown" ShapeID="_x0000_s1026" DrawAspect="Content" ObjectID="_1789994620" r:id="rId8"/>
        </w:pic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CC72F0" w:rsidP="00CC72F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СОВЕТ 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A1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93C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9B30D9" w:rsidRDefault="007A0786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0D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E2E22">
        <w:rPr>
          <w:rFonts w:ascii="Times New Roman" w:hAnsi="Times New Roman" w:cs="Times New Roman"/>
          <w:b/>
          <w:sz w:val="28"/>
          <w:szCs w:val="28"/>
        </w:rPr>
        <w:t>«09»</w:t>
      </w:r>
      <w:r w:rsidR="00124618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0B6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>2024</w:t>
      </w:r>
      <w:r w:rsidR="000B6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>г.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12461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E2E22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="00A54D51" w:rsidRPr="009B30D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24618">
        <w:rPr>
          <w:rFonts w:ascii="Times New Roman" w:hAnsi="Times New Roman" w:cs="Times New Roman"/>
          <w:b/>
          <w:sz w:val="28"/>
          <w:szCs w:val="28"/>
        </w:rPr>
        <w:t>22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B50" w:rsidRPr="00E03E67" w:rsidRDefault="00E03E67" w:rsidP="000B6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E67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решение Совета Сортавальского городского поселения от 12.12.2023 г. № 340 «Об утверждении прогнозного плана (программы) приватизации муниципального имущества Сортавальского городского поселения на 2024 г.»</w:t>
      </w:r>
    </w:p>
    <w:p w:rsidR="00A54D51" w:rsidRPr="000B6B50" w:rsidRDefault="00E03E67" w:rsidP="000B6B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3E6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21.12.2014 г. № 178-ФЗ «О приватизации государственно</w:t>
      </w:r>
      <w:r w:rsidR="00D53886">
        <w:rPr>
          <w:rFonts w:ascii="Times New Roman" w:eastAsia="Calibri" w:hAnsi="Times New Roman" w:cs="Times New Roman"/>
          <w:sz w:val="28"/>
          <w:szCs w:val="28"/>
        </w:rPr>
        <w:t xml:space="preserve">го и муниципального имущества», </w:t>
      </w:r>
      <w:r w:rsidRPr="00E03E67">
        <w:rPr>
          <w:rFonts w:ascii="Times New Roman" w:eastAsia="Calibri" w:hAnsi="Times New Roman" w:cs="Times New Roman"/>
          <w:sz w:val="28"/>
          <w:szCs w:val="28"/>
        </w:rPr>
        <w:t>Федерального закона от 06 октября 2003 г. № 131-ФЗ «Об общих принципах организации местного самоуправления в Российской Федерации»,</w:t>
      </w:r>
      <w:r w:rsidR="00D53886">
        <w:rPr>
          <w:rFonts w:ascii="Times New Roman" w:eastAsia="Calibri" w:hAnsi="Times New Roman" w:cs="Times New Roman"/>
          <w:sz w:val="28"/>
          <w:szCs w:val="28"/>
        </w:rPr>
        <w:t xml:space="preserve"> Законом Республики Карелия от 02.05.2024 г. № 2946-ЗРК «О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</w:t>
      </w:r>
      <w:proofErr w:type="gramEnd"/>
      <w:r w:rsidR="00D53886">
        <w:rPr>
          <w:rFonts w:ascii="Times New Roman" w:eastAsia="Calibri" w:hAnsi="Times New Roman" w:cs="Times New Roman"/>
          <w:sz w:val="28"/>
          <w:szCs w:val="28"/>
        </w:rPr>
        <w:t xml:space="preserve"> округа», м</w:t>
      </w:r>
      <w:r w:rsidRPr="00E03E67">
        <w:rPr>
          <w:rFonts w:ascii="Times New Roman" w:eastAsia="Calibri" w:hAnsi="Times New Roman" w:cs="Times New Roman"/>
          <w:sz w:val="28"/>
          <w:szCs w:val="28"/>
        </w:rPr>
        <w:t xml:space="preserve">етодикой прогнозирования поступления доходов в бюджет Сортавальского   городского поселения на очередной финансовый год и плановый период, утвержденной, распоряжением администрации Сортавальского городского поселения от 20.06.2017 г. № 260-О, </w:t>
      </w:r>
      <w:r w:rsidR="000B6B50" w:rsidRPr="000B6B50">
        <w:rPr>
          <w:rFonts w:ascii="Times New Roman" w:hAnsi="Times New Roman" w:cs="Times New Roman"/>
          <w:sz w:val="28"/>
          <w:szCs w:val="28"/>
        </w:rPr>
        <w:t xml:space="preserve">Совет Сортавальского </w:t>
      </w:r>
      <w:r w:rsidR="000B6B5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46791">
        <w:rPr>
          <w:rFonts w:ascii="Times New Roman" w:hAnsi="Times New Roman" w:cs="Times New Roman"/>
          <w:sz w:val="28"/>
          <w:szCs w:val="28"/>
        </w:rPr>
        <w:t xml:space="preserve"> реши</w:t>
      </w:r>
      <w:r w:rsidR="000B6B50" w:rsidRPr="000B6B50">
        <w:rPr>
          <w:rFonts w:ascii="Times New Roman" w:hAnsi="Times New Roman" w:cs="Times New Roman"/>
          <w:sz w:val="28"/>
          <w:szCs w:val="28"/>
        </w:rPr>
        <w:t>л:</w:t>
      </w:r>
    </w:p>
    <w:p w:rsidR="00D93CE2" w:rsidRDefault="00D93CE2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9A2" w:rsidRDefault="00D819A2" w:rsidP="00D819A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9A2">
        <w:rPr>
          <w:rFonts w:ascii="Times New Roman" w:eastAsia="Calibri" w:hAnsi="Times New Roman" w:cs="Times New Roman"/>
          <w:sz w:val="28"/>
          <w:szCs w:val="28"/>
        </w:rPr>
        <w:t>Внести изменения в Раздел 2 Прогнозного плана (Программы) приватизации муниципального имущества Сортавальского городского поселения на 2024 г. изложив</w:t>
      </w:r>
      <w:r w:rsidR="00D53886" w:rsidRPr="00D53886">
        <w:rPr>
          <w:rFonts w:ascii="Times New Roman" w:hAnsi="Times New Roman" w:cs="Times New Roman"/>
          <w:sz w:val="28"/>
          <w:szCs w:val="28"/>
        </w:rPr>
        <w:t xml:space="preserve"> </w:t>
      </w:r>
      <w:r w:rsidR="00D53886">
        <w:rPr>
          <w:rFonts w:ascii="Times New Roman" w:hAnsi="Times New Roman" w:cs="Times New Roman"/>
          <w:sz w:val="28"/>
          <w:szCs w:val="28"/>
        </w:rPr>
        <w:t>строки 5 и 6</w:t>
      </w:r>
      <w:r w:rsidR="00151F77">
        <w:rPr>
          <w:rFonts w:ascii="Times New Roman" w:hAnsi="Times New Roman" w:cs="Times New Roman"/>
          <w:sz w:val="28"/>
          <w:szCs w:val="28"/>
        </w:rPr>
        <w:t xml:space="preserve"> указанного раздела</w:t>
      </w:r>
      <w:r w:rsidR="00D53886">
        <w:rPr>
          <w:rFonts w:ascii="Times New Roman" w:hAnsi="Times New Roman" w:cs="Times New Roman"/>
          <w:sz w:val="28"/>
          <w:szCs w:val="28"/>
        </w:rPr>
        <w:t xml:space="preserve"> </w:t>
      </w:r>
      <w:r w:rsidRPr="00D819A2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D819A2" w:rsidRPr="00D819A2" w:rsidRDefault="00D819A2" w:rsidP="00D819A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2126"/>
        <w:gridCol w:w="1985"/>
        <w:gridCol w:w="1907"/>
        <w:gridCol w:w="1417"/>
        <w:gridCol w:w="2149"/>
      </w:tblGrid>
      <w:tr w:rsidR="00D819A2" w:rsidRPr="00D819A2" w:rsidTr="008F3E6E">
        <w:trPr>
          <w:jc w:val="center"/>
        </w:trPr>
        <w:tc>
          <w:tcPr>
            <w:tcW w:w="798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№</w:t>
            </w:r>
          </w:p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proofErr w:type="gramStart"/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07" w:type="dxa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Площадь</w:t>
            </w:r>
          </w:p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(кв.м.)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Предполагаемые сроки приватизации</w:t>
            </w:r>
          </w:p>
        </w:tc>
      </w:tr>
      <w:tr w:rsidR="00D819A2" w:rsidRPr="00D819A2" w:rsidTr="008F3E6E">
        <w:trPr>
          <w:jc w:val="center"/>
        </w:trPr>
        <w:tc>
          <w:tcPr>
            <w:tcW w:w="798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Нежилое </w:t>
            </w:r>
            <w:r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9A2" w:rsidRPr="00D819A2" w:rsidRDefault="00D819A2" w:rsidP="00B46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Республика Карелия, г. </w:t>
            </w: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Сортавала,</w:t>
            </w:r>
          </w:p>
          <w:p w:rsidR="00D819A2" w:rsidRPr="00D819A2" w:rsidRDefault="00D819A2" w:rsidP="00B46791">
            <w:pPr>
              <w:spacing w:after="0" w:line="240" w:lineRule="auto"/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t>ул. Совхозное шоссе, 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1</w:t>
            </w:r>
          </w:p>
        </w:tc>
        <w:tc>
          <w:tcPr>
            <w:tcW w:w="1907" w:type="dxa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lastRenderedPageBreak/>
              <w:t xml:space="preserve">В соответствии </w:t>
            </w: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lastRenderedPageBreak/>
              <w:t>с рыночной стоимостью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lastRenderedPageBreak/>
              <w:t>45,8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t>2024 год</w:t>
            </w:r>
          </w:p>
        </w:tc>
      </w:tr>
      <w:tr w:rsidR="00D819A2" w:rsidRPr="00D819A2" w:rsidTr="008F3E6E">
        <w:trPr>
          <w:jc w:val="center"/>
        </w:trPr>
        <w:tc>
          <w:tcPr>
            <w:tcW w:w="798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Нежилые помещения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9A2" w:rsidRPr="00D819A2" w:rsidRDefault="00D819A2" w:rsidP="00B46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Карелия, г. Сортавала,</w:t>
            </w:r>
          </w:p>
          <w:p w:rsidR="00D819A2" w:rsidRPr="00D819A2" w:rsidRDefault="00D819A2" w:rsidP="00B46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t>ул. Совхозное шоссе, д. 28</w:t>
            </w:r>
          </w:p>
        </w:tc>
        <w:tc>
          <w:tcPr>
            <w:tcW w:w="1907" w:type="dxa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t>В соответствии с рыночной стоимостью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>
              <w:rPr>
                <w:rFonts w:ascii="Times New Roman" w:eastAsia="Haettenschweiler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t>2024 год</w:t>
            </w:r>
          </w:p>
        </w:tc>
      </w:tr>
    </w:tbl>
    <w:p w:rsidR="000B6B50" w:rsidRDefault="000B6B50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A21" w:rsidRDefault="002E2A2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2A2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7A0786">
        <w:rPr>
          <w:rFonts w:ascii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124618" w:rsidRDefault="00124618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8" w:rsidRDefault="00124618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18" w:rsidRDefault="00124618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124618" w:rsidRPr="00A54D51" w:rsidRDefault="00124618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sectPr w:rsidR="00124618" w:rsidRPr="00A54D51" w:rsidSect="007A0786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aettenschweiler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6068"/>
    <w:multiLevelType w:val="hybridMultilevel"/>
    <w:tmpl w:val="428074E0"/>
    <w:lvl w:ilvl="0" w:tplc="9DA8C02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F315EAD"/>
    <w:multiLevelType w:val="hybridMultilevel"/>
    <w:tmpl w:val="4DA6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03982"/>
    <w:multiLevelType w:val="hybridMultilevel"/>
    <w:tmpl w:val="9C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2E71"/>
    <w:multiLevelType w:val="hybridMultilevel"/>
    <w:tmpl w:val="F296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00034"/>
    <w:multiLevelType w:val="hybridMultilevel"/>
    <w:tmpl w:val="5CE41934"/>
    <w:lvl w:ilvl="0" w:tplc="6B64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B3B017A"/>
    <w:multiLevelType w:val="hybridMultilevel"/>
    <w:tmpl w:val="C71C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27D"/>
    <w:rsid w:val="000B6B50"/>
    <w:rsid w:val="000E57F5"/>
    <w:rsid w:val="00121BC9"/>
    <w:rsid w:val="00124618"/>
    <w:rsid w:val="00151F77"/>
    <w:rsid w:val="00160D5A"/>
    <w:rsid w:val="00222387"/>
    <w:rsid w:val="002833FC"/>
    <w:rsid w:val="002D03D1"/>
    <w:rsid w:val="002E2A21"/>
    <w:rsid w:val="00323C9E"/>
    <w:rsid w:val="00381EE8"/>
    <w:rsid w:val="003E2E22"/>
    <w:rsid w:val="00594072"/>
    <w:rsid w:val="00615283"/>
    <w:rsid w:val="00733096"/>
    <w:rsid w:val="007A0786"/>
    <w:rsid w:val="007A17D1"/>
    <w:rsid w:val="0087315F"/>
    <w:rsid w:val="00881CCE"/>
    <w:rsid w:val="009B30D9"/>
    <w:rsid w:val="00A54D51"/>
    <w:rsid w:val="00A9127D"/>
    <w:rsid w:val="00B337D2"/>
    <w:rsid w:val="00B46791"/>
    <w:rsid w:val="00B525F1"/>
    <w:rsid w:val="00BE257B"/>
    <w:rsid w:val="00C74B3B"/>
    <w:rsid w:val="00CC72F0"/>
    <w:rsid w:val="00D53886"/>
    <w:rsid w:val="00D819A2"/>
    <w:rsid w:val="00D93CE2"/>
    <w:rsid w:val="00E03E67"/>
    <w:rsid w:val="00E8437D"/>
    <w:rsid w:val="00E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36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D293B-E595-4381-9E56-3C257976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7</cp:revision>
  <cp:lastPrinted>2024-10-09T12:56:00Z</cp:lastPrinted>
  <dcterms:created xsi:type="dcterms:W3CDTF">2024-10-07T07:27:00Z</dcterms:created>
  <dcterms:modified xsi:type="dcterms:W3CDTF">2024-10-09T12:57:00Z</dcterms:modified>
</cp:coreProperties>
</file>