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8FE" w:rsidRDefault="007953D4" w:rsidP="00C708FE">
      <w:pPr>
        <w:jc w:val="center"/>
        <w:rPr>
          <w:b/>
          <w:sz w:val="28"/>
          <w:szCs w:val="28"/>
        </w:rPr>
      </w:pPr>
      <w:r w:rsidRPr="007953D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9pt;margin-top:-28.1pt;width:61.4pt;height:86pt;z-index:251658240">
            <v:imagedata r:id="rId6" o:title=""/>
            <w10:wrap type="topAndBottom"/>
          </v:shape>
          <o:OLEObject Type="Embed" ProgID="Unknown" ShapeID="_x0000_s1026" DrawAspect="Content" ObjectID="_1512557669" r:id="rId7"/>
        </w:pict>
      </w:r>
    </w:p>
    <w:p w:rsidR="00C708FE" w:rsidRPr="00E56165" w:rsidRDefault="00C708FE" w:rsidP="00C708FE">
      <w:pPr>
        <w:jc w:val="center"/>
        <w:rPr>
          <w:b/>
          <w:sz w:val="28"/>
          <w:szCs w:val="28"/>
          <w:lang w:val="ru-RU"/>
        </w:rPr>
      </w:pPr>
      <w:r w:rsidRPr="00E56165">
        <w:rPr>
          <w:b/>
          <w:sz w:val="28"/>
          <w:szCs w:val="28"/>
          <w:lang w:val="ru-RU"/>
        </w:rPr>
        <w:t>РЕСПУБЛИКА КАРЕЛИЯ</w:t>
      </w:r>
    </w:p>
    <w:p w:rsidR="00C708FE" w:rsidRPr="00E56165" w:rsidRDefault="00C708FE" w:rsidP="00C708FE">
      <w:pPr>
        <w:jc w:val="center"/>
        <w:rPr>
          <w:b/>
          <w:sz w:val="28"/>
          <w:szCs w:val="28"/>
          <w:lang w:val="ru-RU"/>
        </w:rPr>
      </w:pPr>
    </w:p>
    <w:p w:rsidR="00C708FE" w:rsidRPr="00E56165" w:rsidRDefault="00C708FE" w:rsidP="00C708FE">
      <w:pPr>
        <w:jc w:val="center"/>
        <w:rPr>
          <w:b/>
          <w:sz w:val="28"/>
          <w:szCs w:val="28"/>
          <w:lang w:val="ru-RU"/>
        </w:rPr>
      </w:pPr>
      <w:r w:rsidRPr="00E56165">
        <w:rPr>
          <w:b/>
          <w:sz w:val="28"/>
          <w:szCs w:val="28"/>
          <w:lang w:val="ru-RU"/>
        </w:rPr>
        <w:t>СОВЕТ СОРТАВАЛЬСКОГО МУНИЦИПАЛЬНОГО РАЙОНА</w:t>
      </w:r>
    </w:p>
    <w:p w:rsidR="00C708FE" w:rsidRPr="00E56165" w:rsidRDefault="00C708FE" w:rsidP="00C708FE">
      <w:pPr>
        <w:jc w:val="center"/>
        <w:rPr>
          <w:b/>
          <w:sz w:val="28"/>
          <w:szCs w:val="28"/>
          <w:lang w:val="ru-RU"/>
        </w:rPr>
      </w:pPr>
    </w:p>
    <w:p w:rsidR="00C708FE" w:rsidRPr="00E56165" w:rsidRDefault="00C708FE" w:rsidP="00C708FE">
      <w:pPr>
        <w:jc w:val="center"/>
        <w:rPr>
          <w:b/>
          <w:sz w:val="28"/>
          <w:szCs w:val="28"/>
          <w:lang w:val="ru-RU"/>
        </w:rPr>
      </w:pPr>
      <w:r w:rsidRPr="00E56165">
        <w:rPr>
          <w:b/>
          <w:sz w:val="28"/>
          <w:szCs w:val="28"/>
          <w:lang w:val="ru-RU"/>
        </w:rPr>
        <w:t>РЕШЕНИЕ</w:t>
      </w:r>
    </w:p>
    <w:p w:rsidR="00C708FE" w:rsidRPr="00B812D3" w:rsidRDefault="00C708FE" w:rsidP="00C708FE">
      <w:pPr>
        <w:pStyle w:val="ConsTitle"/>
        <w:widowControl/>
        <w:ind w:right="0"/>
        <w:jc w:val="center"/>
        <w:rPr>
          <w:rFonts w:ascii="Times New Roman" w:hAnsi="Times New Roman" w:cs="Times New Roman"/>
          <w:sz w:val="28"/>
          <w:szCs w:val="28"/>
        </w:rPr>
      </w:pPr>
    </w:p>
    <w:p w:rsidR="00C708FE" w:rsidRPr="00B812D3" w:rsidRDefault="00C708FE" w:rsidP="00C708FE">
      <w:pPr>
        <w:pStyle w:val="ConsTitle"/>
        <w:widowControl/>
        <w:ind w:right="0"/>
        <w:rPr>
          <w:rFonts w:ascii="Times New Roman" w:hAnsi="Times New Roman" w:cs="Times New Roman"/>
          <w:sz w:val="28"/>
          <w:szCs w:val="28"/>
        </w:rPr>
      </w:pPr>
      <w:r w:rsidRPr="00B812D3">
        <w:rPr>
          <w:rFonts w:ascii="Times New Roman" w:hAnsi="Times New Roman" w:cs="Times New Roman"/>
          <w:sz w:val="28"/>
          <w:szCs w:val="28"/>
        </w:rPr>
        <w:t>«</w:t>
      </w:r>
      <w:r>
        <w:rPr>
          <w:rFonts w:ascii="Times New Roman" w:hAnsi="Times New Roman" w:cs="Times New Roman"/>
          <w:sz w:val="28"/>
          <w:szCs w:val="28"/>
        </w:rPr>
        <w:t>24   » декабря  2</w:t>
      </w:r>
      <w:r w:rsidRPr="00B812D3">
        <w:rPr>
          <w:rFonts w:ascii="Times New Roman" w:hAnsi="Times New Roman" w:cs="Times New Roman"/>
          <w:sz w:val="28"/>
          <w:szCs w:val="28"/>
        </w:rPr>
        <w:t>0</w:t>
      </w:r>
      <w:r>
        <w:rPr>
          <w:rFonts w:ascii="Times New Roman" w:hAnsi="Times New Roman" w:cs="Times New Roman"/>
          <w:sz w:val="28"/>
          <w:szCs w:val="28"/>
        </w:rPr>
        <w:t>15</w:t>
      </w:r>
      <w:r w:rsidRPr="00B812D3">
        <w:rPr>
          <w:rFonts w:ascii="Times New Roman" w:hAnsi="Times New Roman" w:cs="Times New Roman"/>
          <w:sz w:val="28"/>
          <w:szCs w:val="28"/>
        </w:rPr>
        <w:t xml:space="preserve"> года</w:t>
      </w:r>
      <w:r>
        <w:rPr>
          <w:rFonts w:ascii="Times New Roman" w:hAnsi="Times New Roman" w:cs="Times New Roman"/>
          <w:sz w:val="28"/>
          <w:szCs w:val="28"/>
        </w:rPr>
        <w:t xml:space="preserve">                                                               № 170</w:t>
      </w:r>
    </w:p>
    <w:p w:rsidR="00C708FE" w:rsidRDefault="00C708FE" w:rsidP="00C708FE">
      <w:pPr>
        <w:jc w:val="both"/>
        <w:rPr>
          <w:sz w:val="28"/>
          <w:szCs w:val="28"/>
          <w:lang w:val="ru-RU"/>
        </w:rPr>
      </w:pPr>
    </w:p>
    <w:p w:rsidR="00C708FE" w:rsidRDefault="00C708FE" w:rsidP="00C708FE">
      <w:pPr>
        <w:jc w:val="both"/>
        <w:rPr>
          <w:sz w:val="28"/>
          <w:szCs w:val="28"/>
          <w:lang w:val="ru-RU"/>
        </w:rPr>
      </w:pPr>
    </w:p>
    <w:p w:rsidR="00C708FE" w:rsidRDefault="00C708FE" w:rsidP="00C708FE">
      <w:pPr>
        <w:jc w:val="center"/>
        <w:rPr>
          <w:b/>
          <w:sz w:val="28"/>
          <w:szCs w:val="28"/>
          <w:lang w:val="ru-RU"/>
        </w:rPr>
      </w:pPr>
      <w:r>
        <w:rPr>
          <w:b/>
          <w:sz w:val="28"/>
          <w:szCs w:val="28"/>
          <w:lang w:val="ru-RU"/>
        </w:rPr>
        <w:t xml:space="preserve">   О внесении изменений и дополнений в решение</w:t>
      </w:r>
    </w:p>
    <w:p w:rsidR="00C708FE" w:rsidRDefault="00C708FE" w:rsidP="00C708FE">
      <w:pPr>
        <w:jc w:val="center"/>
        <w:rPr>
          <w:b/>
          <w:sz w:val="28"/>
          <w:szCs w:val="28"/>
          <w:lang w:val="ru-RU"/>
        </w:rPr>
      </w:pPr>
      <w:r>
        <w:rPr>
          <w:b/>
          <w:sz w:val="28"/>
          <w:szCs w:val="28"/>
          <w:lang w:val="ru-RU"/>
        </w:rPr>
        <w:t>Совета Сортавальского муниципального района № 94 от 25 декабря 2014года  «О бюджете Сортавальского муниципального района на 2015 год и плановый период 2016 - 2017 годов»</w:t>
      </w:r>
    </w:p>
    <w:p w:rsidR="00C708FE" w:rsidRPr="00B812D3" w:rsidRDefault="00C708FE" w:rsidP="00C708FE">
      <w:pPr>
        <w:jc w:val="both"/>
        <w:rPr>
          <w:sz w:val="28"/>
          <w:szCs w:val="28"/>
          <w:lang w:val="ru-RU"/>
        </w:rPr>
      </w:pPr>
      <w:r>
        <w:rPr>
          <w:b/>
          <w:sz w:val="28"/>
          <w:szCs w:val="28"/>
          <w:lang w:val="ru-RU"/>
        </w:rPr>
        <w:t xml:space="preserve"> </w:t>
      </w:r>
    </w:p>
    <w:p w:rsidR="00C708FE" w:rsidRDefault="00C708FE" w:rsidP="00C708FE">
      <w:pPr>
        <w:jc w:val="both"/>
        <w:rPr>
          <w:sz w:val="28"/>
          <w:szCs w:val="28"/>
          <w:lang w:val="ru-RU"/>
        </w:rPr>
      </w:pPr>
      <w:r w:rsidRPr="00B812D3">
        <w:rPr>
          <w:sz w:val="28"/>
          <w:szCs w:val="28"/>
          <w:lang w:val="ru-RU"/>
        </w:rPr>
        <w:t xml:space="preserve">           На основании Положения о бюджетном процессе в Сортавальском муниципальном районе и ст.</w:t>
      </w:r>
      <w:r>
        <w:rPr>
          <w:sz w:val="28"/>
          <w:szCs w:val="28"/>
          <w:lang w:val="ru-RU"/>
        </w:rPr>
        <w:t>20</w:t>
      </w:r>
      <w:r w:rsidRPr="00B812D3">
        <w:rPr>
          <w:sz w:val="28"/>
          <w:szCs w:val="28"/>
          <w:lang w:val="ru-RU"/>
        </w:rPr>
        <w:t xml:space="preserve"> Устава Сортавальского муниципального района, Совет Сортавальского муниципального района решил:</w:t>
      </w:r>
    </w:p>
    <w:p w:rsidR="00C708FE" w:rsidRPr="00B812D3" w:rsidRDefault="00C708FE" w:rsidP="00C708FE">
      <w:pPr>
        <w:jc w:val="both"/>
        <w:rPr>
          <w:sz w:val="28"/>
          <w:szCs w:val="28"/>
          <w:lang w:val="ru-RU"/>
        </w:rPr>
      </w:pPr>
    </w:p>
    <w:p w:rsidR="00C708FE" w:rsidRDefault="00C708FE" w:rsidP="00C708FE">
      <w:pPr>
        <w:ind w:firstLine="567"/>
        <w:jc w:val="both"/>
        <w:rPr>
          <w:sz w:val="28"/>
          <w:szCs w:val="28"/>
          <w:lang w:val="ru-RU"/>
        </w:rPr>
      </w:pPr>
      <w:r w:rsidRPr="00AB4C06">
        <w:rPr>
          <w:b/>
          <w:sz w:val="28"/>
          <w:szCs w:val="28"/>
          <w:lang w:val="ru-RU"/>
        </w:rPr>
        <w:t>Статья 1</w:t>
      </w:r>
      <w:r>
        <w:rPr>
          <w:sz w:val="28"/>
          <w:szCs w:val="28"/>
          <w:lang w:val="ru-RU"/>
        </w:rPr>
        <w:t>. Внести изменения и дополнения в решение Совета Сортавальского муниципального района № 94 от 25 декабря 2014 года «О бюджете Сортавальского муниципального района на 2015 год и</w:t>
      </w:r>
      <w:r>
        <w:rPr>
          <w:b/>
          <w:sz w:val="28"/>
          <w:szCs w:val="28"/>
          <w:lang w:val="ru-RU"/>
        </w:rPr>
        <w:t xml:space="preserve"> </w:t>
      </w:r>
      <w:r>
        <w:rPr>
          <w:sz w:val="28"/>
          <w:szCs w:val="28"/>
          <w:lang w:val="ru-RU"/>
        </w:rPr>
        <w:t>плановый период 2016 - 2017 годов»  следующего содержания:</w:t>
      </w:r>
    </w:p>
    <w:p w:rsidR="00C708FE" w:rsidRDefault="00C708FE" w:rsidP="00C708FE">
      <w:pPr>
        <w:ind w:firstLine="567"/>
        <w:jc w:val="both"/>
        <w:rPr>
          <w:sz w:val="28"/>
          <w:szCs w:val="28"/>
          <w:lang w:val="ru-RU"/>
        </w:rPr>
      </w:pPr>
      <w:r w:rsidRPr="00C655B1">
        <w:rPr>
          <w:sz w:val="28"/>
          <w:szCs w:val="28"/>
          <w:lang w:val="ru-RU"/>
        </w:rPr>
        <w:t>1.</w:t>
      </w:r>
      <w:r>
        <w:rPr>
          <w:sz w:val="28"/>
          <w:szCs w:val="28"/>
          <w:lang w:val="ru-RU"/>
        </w:rPr>
        <w:t xml:space="preserve"> Статью 1. изложить в следующей редакции:</w:t>
      </w:r>
    </w:p>
    <w:p w:rsidR="00C708FE" w:rsidRDefault="00C708FE" w:rsidP="00C708FE">
      <w:pPr>
        <w:ind w:firstLine="708"/>
        <w:jc w:val="both"/>
        <w:rPr>
          <w:sz w:val="28"/>
          <w:szCs w:val="28"/>
          <w:lang w:val="ru-RU"/>
        </w:rPr>
      </w:pPr>
      <w:r>
        <w:rPr>
          <w:sz w:val="28"/>
          <w:szCs w:val="28"/>
          <w:lang w:val="ru-RU"/>
        </w:rPr>
        <w:t>«</w:t>
      </w:r>
      <w:r w:rsidRPr="00293E61">
        <w:rPr>
          <w:sz w:val="28"/>
          <w:szCs w:val="28"/>
          <w:lang w:val="ru-RU"/>
        </w:rPr>
        <w:t>Статья</w:t>
      </w:r>
      <w:r>
        <w:rPr>
          <w:sz w:val="28"/>
          <w:szCs w:val="28"/>
          <w:lang w:val="ru-RU"/>
        </w:rPr>
        <w:t xml:space="preserve"> </w:t>
      </w:r>
      <w:r w:rsidRPr="00293E61">
        <w:rPr>
          <w:sz w:val="28"/>
          <w:szCs w:val="28"/>
          <w:lang w:val="ru-RU"/>
        </w:rPr>
        <w:t>1.</w:t>
      </w:r>
      <w:r>
        <w:rPr>
          <w:sz w:val="28"/>
          <w:szCs w:val="28"/>
          <w:lang w:val="ru-RU"/>
        </w:rPr>
        <w:t xml:space="preserve"> </w:t>
      </w:r>
      <w:r w:rsidRPr="00B812D3">
        <w:rPr>
          <w:sz w:val="28"/>
          <w:szCs w:val="28"/>
          <w:lang w:val="ru-RU"/>
        </w:rPr>
        <w:t xml:space="preserve">Утвердить </w:t>
      </w:r>
      <w:r>
        <w:rPr>
          <w:sz w:val="28"/>
          <w:szCs w:val="28"/>
          <w:lang w:val="ru-RU"/>
        </w:rPr>
        <w:t xml:space="preserve">основные характеристики </w:t>
      </w:r>
      <w:r w:rsidRPr="00B812D3">
        <w:rPr>
          <w:sz w:val="28"/>
          <w:szCs w:val="28"/>
          <w:lang w:val="ru-RU"/>
        </w:rPr>
        <w:t>бюджет</w:t>
      </w:r>
      <w:r>
        <w:rPr>
          <w:sz w:val="28"/>
          <w:szCs w:val="28"/>
          <w:lang w:val="ru-RU"/>
        </w:rPr>
        <w:t>а</w:t>
      </w:r>
      <w:r w:rsidRPr="00B812D3">
        <w:rPr>
          <w:sz w:val="28"/>
          <w:szCs w:val="28"/>
          <w:lang w:val="ru-RU"/>
        </w:rPr>
        <w:t xml:space="preserve"> </w:t>
      </w:r>
      <w:r w:rsidRPr="00880C6E">
        <w:rPr>
          <w:sz w:val="28"/>
          <w:szCs w:val="28"/>
          <w:lang w:val="ru-RU"/>
        </w:rPr>
        <w:t>Сортавальского муниципального района</w:t>
      </w:r>
      <w:r w:rsidRPr="00B812D3">
        <w:rPr>
          <w:b/>
          <w:sz w:val="28"/>
          <w:szCs w:val="28"/>
          <w:lang w:val="ru-RU"/>
        </w:rPr>
        <w:t xml:space="preserve"> </w:t>
      </w:r>
      <w:r w:rsidRPr="00B812D3">
        <w:rPr>
          <w:sz w:val="28"/>
          <w:szCs w:val="28"/>
          <w:lang w:val="ru-RU"/>
        </w:rPr>
        <w:t>на 20</w:t>
      </w:r>
      <w:r w:rsidRPr="00460205">
        <w:rPr>
          <w:sz w:val="28"/>
          <w:szCs w:val="28"/>
          <w:lang w:val="ru-RU"/>
        </w:rPr>
        <w:t>1</w:t>
      </w:r>
      <w:r>
        <w:rPr>
          <w:sz w:val="28"/>
          <w:szCs w:val="28"/>
          <w:lang w:val="ru-RU"/>
        </w:rPr>
        <w:t>5</w:t>
      </w:r>
      <w:r w:rsidRPr="00B812D3">
        <w:rPr>
          <w:sz w:val="28"/>
          <w:szCs w:val="28"/>
          <w:lang w:val="ru-RU"/>
        </w:rPr>
        <w:t xml:space="preserve"> год:</w:t>
      </w:r>
    </w:p>
    <w:p w:rsidR="00C708FE" w:rsidRPr="00EF0F11" w:rsidRDefault="00C708FE" w:rsidP="00C708FE">
      <w:pPr>
        <w:ind w:firstLine="567"/>
        <w:jc w:val="both"/>
        <w:rPr>
          <w:sz w:val="36"/>
          <w:szCs w:val="36"/>
          <w:lang w:val="ru-RU"/>
        </w:rPr>
      </w:pPr>
      <w:r w:rsidRPr="00B812D3">
        <w:rPr>
          <w:sz w:val="28"/>
          <w:szCs w:val="28"/>
          <w:lang w:val="ru-RU"/>
        </w:rPr>
        <w:t xml:space="preserve">1) </w:t>
      </w:r>
      <w:r>
        <w:rPr>
          <w:sz w:val="28"/>
          <w:szCs w:val="28"/>
          <w:lang w:val="ru-RU"/>
        </w:rPr>
        <w:t xml:space="preserve">прогнозируемый </w:t>
      </w:r>
      <w:r w:rsidRPr="00B812D3">
        <w:rPr>
          <w:sz w:val="28"/>
          <w:szCs w:val="28"/>
          <w:lang w:val="ru-RU"/>
        </w:rPr>
        <w:t>общий объем доходов  бюджета</w:t>
      </w:r>
      <w:r>
        <w:rPr>
          <w:sz w:val="28"/>
          <w:szCs w:val="28"/>
          <w:lang w:val="ru-RU"/>
        </w:rPr>
        <w:t xml:space="preserve"> Сортавальского муниципального района </w:t>
      </w:r>
      <w:r w:rsidRPr="00B812D3">
        <w:rPr>
          <w:sz w:val="28"/>
          <w:szCs w:val="28"/>
          <w:lang w:val="ru-RU"/>
        </w:rPr>
        <w:t xml:space="preserve">в сумме </w:t>
      </w:r>
      <w:r w:rsidRPr="00A14C23">
        <w:rPr>
          <w:b/>
          <w:sz w:val="28"/>
          <w:szCs w:val="28"/>
          <w:lang w:val="ru-RU"/>
        </w:rPr>
        <w:t>7</w:t>
      </w:r>
      <w:r>
        <w:rPr>
          <w:b/>
          <w:sz w:val="28"/>
          <w:szCs w:val="28"/>
          <w:lang w:val="ru-RU"/>
        </w:rPr>
        <w:t>91036,8</w:t>
      </w:r>
      <w:r>
        <w:rPr>
          <w:color w:val="FF0000"/>
          <w:sz w:val="28"/>
          <w:szCs w:val="28"/>
          <w:lang w:val="ru-RU"/>
        </w:rPr>
        <w:t xml:space="preserve"> </w:t>
      </w:r>
      <w:r>
        <w:rPr>
          <w:b/>
          <w:sz w:val="28"/>
          <w:szCs w:val="28"/>
          <w:lang w:val="ru-RU"/>
        </w:rPr>
        <w:t>ты</w:t>
      </w:r>
      <w:r w:rsidRPr="00B812D3">
        <w:rPr>
          <w:b/>
          <w:sz w:val="28"/>
          <w:szCs w:val="28"/>
          <w:lang w:val="ru-RU"/>
        </w:rPr>
        <w:t>с. руб</w:t>
      </w:r>
      <w:r>
        <w:rPr>
          <w:b/>
          <w:sz w:val="28"/>
          <w:szCs w:val="28"/>
          <w:lang w:val="ru-RU"/>
        </w:rPr>
        <w:t xml:space="preserve">., </w:t>
      </w:r>
      <w:r w:rsidRPr="00111868">
        <w:rPr>
          <w:sz w:val="28"/>
          <w:szCs w:val="28"/>
          <w:lang w:val="ru-RU"/>
        </w:rPr>
        <w:t xml:space="preserve">в том </w:t>
      </w:r>
      <w:r>
        <w:rPr>
          <w:sz w:val="28"/>
          <w:szCs w:val="28"/>
          <w:lang w:val="ru-RU"/>
        </w:rPr>
        <w:t xml:space="preserve">числе объем безвозмездных поступлений </w:t>
      </w:r>
      <w:r w:rsidRPr="001C41D4">
        <w:rPr>
          <w:b/>
          <w:sz w:val="28"/>
          <w:szCs w:val="28"/>
          <w:lang w:val="ru-RU"/>
        </w:rPr>
        <w:t>4</w:t>
      </w:r>
      <w:r>
        <w:rPr>
          <w:b/>
          <w:sz w:val="28"/>
          <w:szCs w:val="28"/>
          <w:lang w:val="ru-RU"/>
        </w:rPr>
        <w:t xml:space="preserve">34504,7 </w:t>
      </w:r>
      <w:r w:rsidRPr="00D8783F">
        <w:rPr>
          <w:b/>
          <w:sz w:val="28"/>
          <w:szCs w:val="28"/>
          <w:lang w:val="ru-RU"/>
        </w:rPr>
        <w:t>тыс. руб.</w:t>
      </w:r>
      <w:r w:rsidRPr="00D8783F">
        <w:rPr>
          <w:sz w:val="36"/>
          <w:szCs w:val="36"/>
          <w:lang w:val="ru-RU"/>
        </w:rPr>
        <w:t>,</w:t>
      </w:r>
      <w:r>
        <w:rPr>
          <w:sz w:val="36"/>
          <w:szCs w:val="36"/>
          <w:lang w:val="ru-RU"/>
        </w:rPr>
        <w:t xml:space="preserve"> </w:t>
      </w:r>
      <w:r w:rsidRPr="00705022">
        <w:rPr>
          <w:sz w:val="28"/>
          <w:szCs w:val="28"/>
          <w:lang w:val="ru-RU"/>
        </w:rPr>
        <w:t xml:space="preserve">из них объем получаемых межбюджетных трансфертов в сумме </w:t>
      </w:r>
      <w:r w:rsidRPr="00EF0F11">
        <w:rPr>
          <w:b/>
          <w:sz w:val="28"/>
          <w:szCs w:val="28"/>
          <w:lang w:val="ru-RU"/>
        </w:rPr>
        <w:t>4</w:t>
      </w:r>
      <w:r>
        <w:rPr>
          <w:b/>
          <w:sz w:val="28"/>
          <w:szCs w:val="28"/>
          <w:lang w:val="ru-RU"/>
        </w:rPr>
        <w:t>37437,3</w:t>
      </w:r>
      <w:r w:rsidRPr="00EF0F11">
        <w:rPr>
          <w:b/>
          <w:sz w:val="28"/>
          <w:szCs w:val="28"/>
          <w:lang w:val="ru-RU"/>
        </w:rPr>
        <w:t xml:space="preserve"> тыс.</w:t>
      </w:r>
      <w:r>
        <w:rPr>
          <w:b/>
          <w:sz w:val="28"/>
          <w:szCs w:val="28"/>
          <w:lang w:val="ru-RU"/>
        </w:rPr>
        <w:t xml:space="preserve"> </w:t>
      </w:r>
      <w:r w:rsidRPr="00EF0F11">
        <w:rPr>
          <w:b/>
          <w:sz w:val="28"/>
          <w:szCs w:val="28"/>
          <w:lang w:val="ru-RU"/>
        </w:rPr>
        <w:t>руб.</w:t>
      </w:r>
    </w:p>
    <w:p w:rsidR="00C708FE" w:rsidRPr="00B812D3" w:rsidRDefault="00C708FE" w:rsidP="00C708FE">
      <w:pPr>
        <w:ind w:firstLine="567"/>
        <w:jc w:val="both"/>
        <w:rPr>
          <w:b/>
          <w:sz w:val="28"/>
          <w:szCs w:val="28"/>
          <w:lang w:val="ru-RU"/>
        </w:rPr>
      </w:pPr>
      <w:r w:rsidRPr="00B812D3">
        <w:rPr>
          <w:sz w:val="28"/>
          <w:szCs w:val="28"/>
          <w:lang w:val="ru-RU"/>
        </w:rPr>
        <w:t>2)</w:t>
      </w:r>
      <w:r>
        <w:rPr>
          <w:sz w:val="28"/>
          <w:szCs w:val="28"/>
          <w:lang w:val="ru-RU"/>
        </w:rPr>
        <w:t xml:space="preserve"> </w:t>
      </w:r>
      <w:r w:rsidRPr="00B812D3">
        <w:rPr>
          <w:sz w:val="28"/>
          <w:szCs w:val="28"/>
          <w:lang w:val="ru-RU"/>
        </w:rPr>
        <w:t>общий</w:t>
      </w:r>
      <w:r>
        <w:rPr>
          <w:sz w:val="28"/>
          <w:szCs w:val="28"/>
          <w:lang w:val="ru-RU"/>
        </w:rPr>
        <w:t xml:space="preserve"> </w:t>
      </w:r>
      <w:r w:rsidRPr="00B812D3">
        <w:rPr>
          <w:sz w:val="28"/>
          <w:szCs w:val="28"/>
          <w:lang w:val="ru-RU"/>
        </w:rPr>
        <w:t>объем расходов</w:t>
      </w:r>
      <w:r>
        <w:rPr>
          <w:sz w:val="28"/>
          <w:szCs w:val="28"/>
          <w:lang w:val="ru-RU"/>
        </w:rPr>
        <w:t xml:space="preserve"> </w:t>
      </w:r>
      <w:r w:rsidRPr="00B812D3">
        <w:rPr>
          <w:sz w:val="28"/>
          <w:szCs w:val="28"/>
          <w:lang w:val="ru-RU"/>
        </w:rPr>
        <w:t xml:space="preserve">бюджета </w:t>
      </w:r>
      <w:r>
        <w:rPr>
          <w:sz w:val="28"/>
          <w:szCs w:val="28"/>
          <w:lang w:val="ru-RU"/>
        </w:rPr>
        <w:t xml:space="preserve">Сортавальского муниципального района </w:t>
      </w:r>
      <w:r w:rsidRPr="00B812D3">
        <w:rPr>
          <w:sz w:val="28"/>
          <w:szCs w:val="28"/>
          <w:lang w:val="ru-RU"/>
        </w:rPr>
        <w:t>в</w:t>
      </w:r>
      <w:r>
        <w:rPr>
          <w:sz w:val="28"/>
          <w:szCs w:val="28"/>
          <w:lang w:val="ru-RU"/>
        </w:rPr>
        <w:t xml:space="preserve"> </w:t>
      </w:r>
      <w:r w:rsidRPr="00B812D3">
        <w:rPr>
          <w:sz w:val="28"/>
          <w:szCs w:val="28"/>
          <w:lang w:val="ru-RU"/>
        </w:rPr>
        <w:t>сумме</w:t>
      </w:r>
      <w:r>
        <w:rPr>
          <w:sz w:val="28"/>
          <w:szCs w:val="28"/>
          <w:lang w:val="ru-RU"/>
        </w:rPr>
        <w:t xml:space="preserve"> </w:t>
      </w:r>
      <w:r w:rsidRPr="00CE1C05">
        <w:rPr>
          <w:b/>
          <w:sz w:val="28"/>
          <w:szCs w:val="28"/>
          <w:lang w:val="ru-RU"/>
        </w:rPr>
        <w:t>8</w:t>
      </w:r>
      <w:r>
        <w:rPr>
          <w:b/>
          <w:sz w:val="28"/>
          <w:szCs w:val="28"/>
          <w:lang w:val="ru-RU"/>
        </w:rPr>
        <w:t>30775,3</w:t>
      </w:r>
      <w:r>
        <w:rPr>
          <w:color w:val="FF0000"/>
          <w:sz w:val="28"/>
          <w:szCs w:val="28"/>
          <w:lang w:val="ru-RU"/>
        </w:rPr>
        <w:t xml:space="preserve"> </w:t>
      </w:r>
      <w:r>
        <w:rPr>
          <w:b/>
          <w:sz w:val="28"/>
          <w:szCs w:val="28"/>
          <w:lang w:val="ru-RU"/>
        </w:rPr>
        <w:t>т</w:t>
      </w:r>
      <w:r w:rsidRPr="00F627C1">
        <w:rPr>
          <w:b/>
          <w:sz w:val="28"/>
          <w:szCs w:val="28"/>
          <w:lang w:val="ru-RU"/>
        </w:rPr>
        <w:t>ы</w:t>
      </w:r>
      <w:r w:rsidRPr="00973C31">
        <w:rPr>
          <w:sz w:val="28"/>
          <w:szCs w:val="28"/>
          <w:lang w:val="ru-RU"/>
        </w:rPr>
        <w:t>с</w:t>
      </w:r>
      <w:r w:rsidRPr="00B812D3">
        <w:rPr>
          <w:b/>
          <w:sz w:val="28"/>
          <w:szCs w:val="28"/>
          <w:lang w:val="ru-RU"/>
        </w:rPr>
        <w:t>.</w:t>
      </w:r>
      <w:r>
        <w:rPr>
          <w:b/>
          <w:sz w:val="28"/>
          <w:szCs w:val="28"/>
          <w:lang w:val="ru-RU"/>
        </w:rPr>
        <w:t xml:space="preserve"> </w:t>
      </w:r>
      <w:r w:rsidRPr="00B812D3">
        <w:rPr>
          <w:b/>
          <w:sz w:val="28"/>
          <w:szCs w:val="28"/>
          <w:lang w:val="ru-RU"/>
        </w:rPr>
        <w:t>руб</w:t>
      </w:r>
      <w:r>
        <w:rPr>
          <w:b/>
          <w:sz w:val="28"/>
          <w:szCs w:val="28"/>
          <w:lang w:val="ru-RU"/>
        </w:rPr>
        <w:t>.</w:t>
      </w:r>
    </w:p>
    <w:p w:rsidR="00C708FE" w:rsidRPr="00B812D3" w:rsidRDefault="00C708FE" w:rsidP="00C708FE">
      <w:pPr>
        <w:ind w:firstLine="567"/>
        <w:jc w:val="both"/>
        <w:rPr>
          <w:sz w:val="28"/>
          <w:szCs w:val="28"/>
          <w:lang w:val="ru-RU"/>
        </w:rPr>
      </w:pPr>
      <w:r>
        <w:rPr>
          <w:sz w:val="28"/>
          <w:szCs w:val="28"/>
          <w:lang w:val="ru-RU"/>
        </w:rPr>
        <w:t xml:space="preserve">3) </w:t>
      </w:r>
      <w:r w:rsidRPr="00B812D3">
        <w:rPr>
          <w:sz w:val="28"/>
          <w:szCs w:val="28"/>
          <w:lang w:val="ru-RU"/>
        </w:rPr>
        <w:t>дефицит</w:t>
      </w:r>
      <w:r>
        <w:rPr>
          <w:sz w:val="28"/>
          <w:szCs w:val="28"/>
          <w:lang w:val="ru-RU"/>
        </w:rPr>
        <w:t xml:space="preserve"> </w:t>
      </w:r>
      <w:r w:rsidRPr="00B812D3">
        <w:rPr>
          <w:sz w:val="28"/>
          <w:szCs w:val="28"/>
          <w:lang w:val="ru-RU"/>
        </w:rPr>
        <w:t xml:space="preserve">бюджета </w:t>
      </w:r>
      <w:r>
        <w:rPr>
          <w:sz w:val="28"/>
          <w:szCs w:val="28"/>
          <w:lang w:val="ru-RU"/>
        </w:rPr>
        <w:t>Сортавальского муниципального района в</w:t>
      </w:r>
      <w:r w:rsidRPr="00B812D3">
        <w:rPr>
          <w:sz w:val="28"/>
          <w:szCs w:val="28"/>
          <w:lang w:val="ru-RU"/>
        </w:rPr>
        <w:t xml:space="preserve"> сумме </w:t>
      </w:r>
      <w:r>
        <w:rPr>
          <w:sz w:val="28"/>
          <w:szCs w:val="28"/>
          <w:lang w:val="ru-RU"/>
        </w:rPr>
        <w:t xml:space="preserve">              </w:t>
      </w:r>
      <w:r w:rsidRPr="00CE1C05">
        <w:rPr>
          <w:b/>
          <w:sz w:val="28"/>
          <w:szCs w:val="28"/>
          <w:lang w:val="ru-RU"/>
        </w:rPr>
        <w:t>397</w:t>
      </w:r>
      <w:r>
        <w:rPr>
          <w:b/>
          <w:sz w:val="28"/>
          <w:szCs w:val="28"/>
          <w:lang w:val="ru-RU"/>
        </w:rPr>
        <w:t>38,5</w:t>
      </w:r>
      <w:r>
        <w:rPr>
          <w:color w:val="FF0000"/>
          <w:sz w:val="28"/>
          <w:szCs w:val="28"/>
          <w:lang w:val="ru-RU"/>
        </w:rPr>
        <w:t xml:space="preserve"> </w:t>
      </w:r>
      <w:r w:rsidRPr="00B812D3">
        <w:rPr>
          <w:b/>
          <w:sz w:val="28"/>
          <w:szCs w:val="28"/>
          <w:lang w:val="ru-RU"/>
        </w:rPr>
        <w:t>тыс. руб</w:t>
      </w:r>
      <w:r>
        <w:rPr>
          <w:b/>
          <w:sz w:val="28"/>
          <w:szCs w:val="28"/>
          <w:lang w:val="ru-RU"/>
        </w:rPr>
        <w:t>.</w:t>
      </w:r>
      <w:r w:rsidRPr="00B812D3">
        <w:rPr>
          <w:sz w:val="28"/>
          <w:szCs w:val="28"/>
          <w:lang w:val="ru-RU"/>
        </w:rPr>
        <w:t>;</w:t>
      </w:r>
    </w:p>
    <w:p w:rsidR="00C708FE" w:rsidRDefault="00C708FE" w:rsidP="00C708FE">
      <w:pPr>
        <w:ind w:firstLine="567"/>
        <w:jc w:val="both"/>
        <w:rPr>
          <w:sz w:val="28"/>
          <w:szCs w:val="28"/>
          <w:lang w:val="ru-RU"/>
        </w:rPr>
      </w:pPr>
      <w:r>
        <w:rPr>
          <w:sz w:val="28"/>
          <w:szCs w:val="28"/>
          <w:lang w:val="ru-RU"/>
        </w:rPr>
        <w:t xml:space="preserve">4) </w:t>
      </w:r>
      <w:r w:rsidRPr="000B3A49">
        <w:rPr>
          <w:sz w:val="28"/>
          <w:szCs w:val="28"/>
          <w:lang w:val="ru-RU"/>
        </w:rPr>
        <w:t>Утвердить верхний предел муниципального внутреннего долга Сортавальского муниципального района на 01</w:t>
      </w:r>
      <w:r>
        <w:rPr>
          <w:sz w:val="28"/>
          <w:szCs w:val="28"/>
          <w:lang w:val="ru-RU"/>
        </w:rPr>
        <w:t xml:space="preserve"> </w:t>
      </w:r>
      <w:r w:rsidRPr="000B3A49">
        <w:rPr>
          <w:sz w:val="28"/>
          <w:szCs w:val="28"/>
          <w:lang w:val="ru-RU"/>
        </w:rPr>
        <w:t>января 201</w:t>
      </w:r>
      <w:r>
        <w:rPr>
          <w:sz w:val="28"/>
          <w:szCs w:val="28"/>
          <w:lang w:val="ru-RU"/>
        </w:rPr>
        <w:t>6</w:t>
      </w:r>
      <w:r w:rsidRPr="000B3A49">
        <w:rPr>
          <w:sz w:val="28"/>
          <w:szCs w:val="28"/>
          <w:lang w:val="ru-RU"/>
        </w:rPr>
        <w:t xml:space="preserve"> </w:t>
      </w:r>
      <w:r w:rsidRPr="00111868">
        <w:rPr>
          <w:sz w:val="28"/>
          <w:szCs w:val="28"/>
          <w:lang w:val="ru-RU"/>
        </w:rPr>
        <w:t>года</w:t>
      </w:r>
      <w:r>
        <w:rPr>
          <w:sz w:val="28"/>
          <w:szCs w:val="28"/>
          <w:lang w:val="ru-RU"/>
        </w:rPr>
        <w:t xml:space="preserve">, в валюте Российской Федерации </w:t>
      </w:r>
      <w:r w:rsidRPr="00E05BB1">
        <w:rPr>
          <w:b/>
          <w:sz w:val="28"/>
          <w:szCs w:val="28"/>
          <w:lang w:val="ru-RU"/>
        </w:rPr>
        <w:t xml:space="preserve">в сумме </w:t>
      </w:r>
      <w:r>
        <w:rPr>
          <w:b/>
          <w:sz w:val="28"/>
          <w:szCs w:val="28"/>
          <w:lang w:val="ru-RU"/>
        </w:rPr>
        <w:t>124795,0</w:t>
      </w:r>
      <w:r w:rsidRPr="00E05BB1">
        <w:rPr>
          <w:sz w:val="28"/>
          <w:szCs w:val="28"/>
          <w:lang w:val="ru-RU"/>
        </w:rPr>
        <w:t xml:space="preserve"> </w:t>
      </w:r>
      <w:r w:rsidRPr="00E05BB1">
        <w:rPr>
          <w:b/>
          <w:sz w:val="28"/>
          <w:szCs w:val="28"/>
          <w:lang w:val="ru-RU"/>
        </w:rPr>
        <w:t>тыс. руб.,</w:t>
      </w:r>
      <w:r>
        <w:rPr>
          <w:b/>
          <w:sz w:val="28"/>
          <w:szCs w:val="28"/>
          <w:lang w:val="ru-RU"/>
        </w:rPr>
        <w:t xml:space="preserve"> </w:t>
      </w:r>
      <w:r w:rsidRPr="00090C64">
        <w:rPr>
          <w:sz w:val="28"/>
          <w:szCs w:val="28"/>
          <w:lang w:val="ru-RU"/>
        </w:rPr>
        <w:t>в том числе</w:t>
      </w:r>
      <w:r>
        <w:rPr>
          <w:b/>
          <w:sz w:val="28"/>
          <w:szCs w:val="28"/>
          <w:lang w:val="ru-RU"/>
        </w:rPr>
        <w:t xml:space="preserve"> </w:t>
      </w:r>
      <w:r>
        <w:rPr>
          <w:sz w:val="28"/>
          <w:szCs w:val="28"/>
          <w:lang w:val="ru-RU"/>
        </w:rPr>
        <w:t xml:space="preserve">верхний </w:t>
      </w:r>
      <w:r w:rsidRPr="00090C64">
        <w:rPr>
          <w:sz w:val="28"/>
          <w:szCs w:val="28"/>
          <w:lang w:val="ru-RU"/>
        </w:rPr>
        <w:t xml:space="preserve">предел долга по муниципальным гарантиям Сортавальского муниципального района </w:t>
      </w:r>
      <w:r>
        <w:rPr>
          <w:sz w:val="28"/>
          <w:szCs w:val="28"/>
          <w:lang w:val="ru-RU"/>
        </w:rPr>
        <w:t xml:space="preserve">в валюте Российской Федерации </w:t>
      </w:r>
      <w:r w:rsidRPr="00D16AC5">
        <w:rPr>
          <w:b/>
          <w:sz w:val="28"/>
          <w:szCs w:val="28"/>
          <w:lang w:val="ru-RU"/>
        </w:rPr>
        <w:t xml:space="preserve">в сумме </w:t>
      </w:r>
      <w:r>
        <w:rPr>
          <w:b/>
          <w:sz w:val="28"/>
          <w:szCs w:val="28"/>
          <w:lang w:val="ru-RU"/>
        </w:rPr>
        <w:t>0,0</w:t>
      </w:r>
      <w:r w:rsidRPr="00D16AC5">
        <w:rPr>
          <w:b/>
          <w:sz w:val="28"/>
          <w:szCs w:val="28"/>
          <w:lang w:val="ru-RU"/>
        </w:rPr>
        <w:t xml:space="preserve"> тыс.</w:t>
      </w:r>
      <w:r>
        <w:rPr>
          <w:b/>
          <w:sz w:val="28"/>
          <w:szCs w:val="28"/>
          <w:lang w:val="ru-RU"/>
        </w:rPr>
        <w:t xml:space="preserve"> </w:t>
      </w:r>
      <w:r w:rsidRPr="00D16AC5">
        <w:rPr>
          <w:b/>
          <w:sz w:val="28"/>
          <w:szCs w:val="28"/>
          <w:lang w:val="ru-RU"/>
        </w:rPr>
        <w:t>руб</w:t>
      </w:r>
      <w:r>
        <w:rPr>
          <w:b/>
          <w:sz w:val="28"/>
          <w:szCs w:val="28"/>
          <w:lang w:val="ru-RU"/>
        </w:rPr>
        <w:t>.</w:t>
      </w:r>
      <w:r w:rsidRPr="00090C64">
        <w:rPr>
          <w:sz w:val="28"/>
          <w:szCs w:val="28"/>
          <w:lang w:val="ru-RU"/>
        </w:rPr>
        <w:t xml:space="preserve"> </w:t>
      </w:r>
    </w:p>
    <w:p w:rsidR="00C708FE" w:rsidRPr="00C70A18" w:rsidRDefault="00C708FE" w:rsidP="00C708FE">
      <w:pPr>
        <w:ind w:firstLine="567"/>
        <w:jc w:val="both"/>
        <w:rPr>
          <w:sz w:val="28"/>
          <w:szCs w:val="28"/>
          <w:lang w:val="ru-RU"/>
        </w:rPr>
      </w:pPr>
      <w:r>
        <w:rPr>
          <w:sz w:val="28"/>
          <w:szCs w:val="28"/>
          <w:lang w:val="ru-RU"/>
        </w:rPr>
        <w:t xml:space="preserve">5) </w:t>
      </w:r>
      <w:r w:rsidRPr="00C70A18">
        <w:rPr>
          <w:sz w:val="28"/>
          <w:szCs w:val="28"/>
          <w:lang w:val="ru-RU"/>
        </w:rPr>
        <w:t>Утвердить верхний предел муниципального внутреннего долга Сортавальского муниципального района на 01 января 2017 года, в валюте Российской Федерации в сумме</w:t>
      </w:r>
      <w:r w:rsidRPr="00C70A18">
        <w:rPr>
          <w:b/>
          <w:sz w:val="28"/>
          <w:szCs w:val="28"/>
          <w:lang w:val="ru-RU"/>
        </w:rPr>
        <w:t xml:space="preserve"> </w:t>
      </w:r>
      <w:r>
        <w:rPr>
          <w:b/>
          <w:sz w:val="28"/>
          <w:szCs w:val="28"/>
          <w:lang w:val="ru-RU"/>
        </w:rPr>
        <w:t>155516,0</w:t>
      </w:r>
      <w:r w:rsidRPr="00C70A18">
        <w:rPr>
          <w:b/>
          <w:sz w:val="28"/>
          <w:szCs w:val="28"/>
          <w:lang w:val="ru-RU"/>
        </w:rPr>
        <w:t xml:space="preserve"> тыс. руб., </w:t>
      </w:r>
      <w:r w:rsidRPr="00C70A18">
        <w:rPr>
          <w:sz w:val="28"/>
          <w:szCs w:val="28"/>
          <w:lang w:val="ru-RU"/>
        </w:rPr>
        <w:t>в том числе</w:t>
      </w:r>
      <w:r w:rsidRPr="00C70A18">
        <w:rPr>
          <w:b/>
          <w:sz w:val="28"/>
          <w:szCs w:val="28"/>
          <w:lang w:val="ru-RU"/>
        </w:rPr>
        <w:t xml:space="preserve"> </w:t>
      </w:r>
      <w:r w:rsidRPr="00C70A18">
        <w:rPr>
          <w:sz w:val="28"/>
          <w:szCs w:val="28"/>
          <w:lang w:val="ru-RU"/>
        </w:rPr>
        <w:t xml:space="preserve">верхний </w:t>
      </w:r>
      <w:r w:rsidRPr="00C70A18">
        <w:rPr>
          <w:sz w:val="28"/>
          <w:szCs w:val="28"/>
          <w:lang w:val="ru-RU"/>
        </w:rPr>
        <w:lastRenderedPageBreak/>
        <w:t>предел долга по муниципальным гарантиям Сортавальского муниципального района в валюте Российской Федерации в сумме</w:t>
      </w:r>
      <w:r w:rsidRPr="00C70A18">
        <w:rPr>
          <w:b/>
          <w:sz w:val="28"/>
          <w:szCs w:val="28"/>
          <w:lang w:val="ru-RU"/>
        </w:rPr>
        <w:t xml:space="preserve"> 0,0 тыс. руб.</w:t>
      </w:r>
      <w:r w:rsidRPr="00C70A18">
        <w:rPr>
          <w:sz w:val="28"/>
          <w:szCs w:val="28"/>
          <w:lang w:val="ru-RU"/>
        </w:rPr>
        <w:t xml:space="preserve"> и на 1 января 2018 года в валюте Российской Федерации в сумме </w:t>
      </w:r>
      <w:r w:rsidRPr="00833162">
        <w:rPr>
          <w:b/>
          <w:sz w:val="28"/>
          <w:szCs w:val="28"/>
          <w:lang w:val="ru-RU"/>
        </w:rPr>
        <w:t>1</w:t>
      </w:r>
      <w:r>
        <w:rPr>
          <w:b/>
          <w:sz w:val="28"/>
          <w:szCs w:val="28"/>
          <w:lang w:val="ru-RU"/>
        </w:rPr>
        <w:t>85693,0</w:t>
      </w:r>
      <w:r w:rsidRPr="00833162">
        <w:rPr>
          <w:b/>
          <w:sz w:val="28"/>
          <w:szCs w:val="28"/>
          <w:lang w:val="ru-RU"/>
        </w:rPr>
        <w:t xml:space="preserve"> </w:t>
      </w:r>
      <w:r w:rsidRPr="00AD0941">
        <w:rPr>
          <w:b/>
          <w:sz w:val="28"/>
          <w:szCs w:val="28"/>
          <w:lang w:val="ru-RU"/>
        </w:rPr>
        <w:t xml:space="preserve"> тыс.</w:t>
      </w:r>
      <w:r w:rsidRPr="00C70A18">
        <w:rPr>
          <w:b/>
          <w:sz w:val="28"/>
          <w:szCs w:val="28"/>
          <w:lang w:val="ru-RU"/>
        </w:rPr>
        <w:t xml:space="preserve"> руб., </w:t>
      </w:r>
      <w:r w:rsidRPr="00C70A18">
        <w:rPr>
          <w:sz w:val="28"/>
          <w:szCs w:val="28"/>
          <w:lang w:val="ru-RU"/>
        </w:rPr>
        <w:t>в том числе,</w:t>
      </w:r>
      <w:r w:rsidRPr="00C70A18">
        <w:rPr>
          <w:b/>
          <w:sz w:val="28"/>
          <w:szCs w:val="28"/>
          <w:lang w:val="ru-RU"/>
        </w:rPr>
        <w:t xml:space="preserve">  </w:t>
      </w:r>
      <w:r w:rsidRPr="00C70A18">
        <w:rPr>
          <w:sz w:val="28"/>
          <w:szCs w:val="28"/>
          <w:lang w:val="ru-RU"/>
        </w:rPr>
        <w:t>верхний предел долга по муниципальным гарантиям Сортавальского муниципального района в валюте Российской Федерации в сумме</w:t>
      </w:r>
      <w:r w:rsidRPr="00C70A18">
        <w:rPr>
          <w:b/>
          <w:sz w:val="28"/>
          <w:szCs w:val="28"/>
          <w:lang w:val="ru-RU"/>
        </w:rPr>
        <w:t xml:space="preserve"> 0,0 </w:t>
      </w:r>
      <w:r>
        <w:rPr>
          <w:b/>
          <w:sz w:val="28"/>
          <w:szCs w:val="28"/>
          <w:lang w:val="ru-RU"/>
        </w:rPr>
        <w:t>т</w:t>
      </w:r>
      <w:r w:rsidRPr="00C70A18">
        <w:rPr>
          <w:b/>
          <w:sz w:val="28"/>
          <w:szCs w:val="28"/>
          <w:lang w:val="ru-RU"/>
        </w:rPr>
        <w:t>ыс. руб.</w:t>
      </w:r>
      <w:r w:rsidRPr="00C70A18">
        <w:rPr>
          <w:sz w:val="28"/>
          <w:szCs w:val="28"/>
          <w:lang w:val="ru-RU"/>
        </w:rPr>
        <w:t xml:space="preserve"> </w:t>
      </w:r>
    </w:p>
    <w:p w:rsidR="00C708FE" w:rsidRDefault="00C708FE" w:rsidP="00C708FE">
      <w:pPr>
        <w:ind w:firstLine="567"/>
        <w:jc w:val="both"/>
        <w:rPr>
          <w:sz w:val="28"/>
          <w:szCs w:val="28"/>
          <w:lang w:val="ru-RU"/>
        </w:rPr>
      </w:pPr>
      <w:r>
        <w:rPr>
          <w:sz w:val="28"/>
          <w:szCs w:val="28"/>
          <w:lang w:val="ru-RU"/>
        </w:rPr>
        <w:t xml:space="preserve">2. </w:t>
      </w:r>
      <w:r>
        <w:rPr>
          <w:b/>
          <w:sz w:val="28"/>
          <w:szCs w:val="28"/>
          <w:lang w:val="ru-RU"/>
        </w:rPr>
        <w:t>Приложение 2</w:t>
      </w:r>
      <w:r>
        <w:rPr>
          <w:sz w:val="28"/>
          <w:szCs w:val="28"/>
          <w:lang w:val="ru-RU"/>
        </w:rPr>
        <w:t xml:space="preserve"> «Перечень главных администраторов доходов бюджета Сортавальского муниципального района, закрепляемые за ними виды (подвиды) доходов бюджета Сортавальского муниципального района на 2015 год и  плановый период 2016 - 2017 годов» изложить в редакции согласно </w:t>
      </w:r>
      <w:r>
        <w:rPr>
          <w:b/>
          <w:sz w:val="28"/>
          <w:szCs w:val="28"/>
          <w:lang w:val="ru-RU"/>
        </w:rPr>
        <w:t>приложению 1</w:t>
      </w:r>
      <w:r>
        <w:rPr>
          <w:sz w:val="28"/>
          <w:szCs w:val="28"/>
          <w:lang w:val="ru-RU"/>
        </w:rPr>
        <w:t xml:space="preserve"> к настоящему решению.</w:t>
      </w:r>
    </w:p>
    <w:p w:rsidR="00C708FE" w:rsidRDefault="00C708FE" w:rsidP="00C708FE">
      <w:pPr>
        <w:ind w:firstLine="540"/>
        <w:jc w:val="both"/>
        <w:rPr>
          <w:sz w:val="28"/>
          <w:szCs w:val="28"/>
          <w:lang w:val="ru-RU"/>
        </w:rPr>
      </w:pPr>
      <w:r>
        <w:rPr>
          <w:sz w:val="28"/>
          <w:szCs w:val="28"/>
          <w:lang w:val="ru-RU"/>
        </w:rPr>
        <w:t xml:space="preserve">3. </w:t>
      </w:r>
      <w:r>
        <w:rPr>
          <w:b/>
          <w:sz w:val="28"/>
          <w:szCs w:val="28"/>
          <w:lang w:val="ru-RU"/>
        </w:rPr>
        <w:t>Приложение 4</w:t>
      </w:r>
      <w:r>
        <w:rPr>
          <w:sz w:val="28"/>
          <w:szCs w:val="28"/>
          <w:lang w:val="ru-RU"/>
        </w:rPr>
        <w:t xml:space="preserve"> «Объем прогнозируемого поступления доходов в бюджет Сортавальского муниципального района на 2015 год» изложить в редакции согласно </w:t>
      </w:r>
      <w:r>
        <w:rPr>
          <w:b/>
          <w:sz w:val="28"/>
          <w:szCs w:val="28"/>
          <w:lang w:val="ru-RU"/>
        </w:rPr>
        <w:t>приложению 2</w:t>
      </w:r>
      <w:r>
        <w:rPr>
          <w:sz w:val="28"/>
          <w:szCs w:val="28"/>
          <w:lang w:val="ru-RU"/>
        </w:rPr>
        <w:t xml:space="preserve"> к настоящему решению.</w:t>
      </w:r>
    </w:p>
    <w:p w:rsidR="00C708FE" w:rsidRDefault="00C708FE" w:rsidP="00C708FE">
      <w:pPr>
        <w:ind w:firstLine="540"/>
        <w:jc w:val="both"/>
        <w:rPr>
          <w:sz w:val="28"/>
          <w:szCs w:val="28"/>
          <w:lang w:val="ru-RU"/>
        </w:rPr>
      </w:pPr>
      <w:r>
        <w:rPr>
          <w:sz w:val="28"/>
          <w:szCs w:val="28"/>
          <w:lang w:val="ru-RU"/>
        </w:rPr>
        <w:t xml:space="preserve">4. </w:t>
      </w:r>
      <w:r>
        <w:rPr>
          <w:b/>
          <w:sz w:val="28"/>
          <w:szCs w:val="28"/>
          <w:lang w:val="ru-RU"/>
        </w:rPr>
        <w:t>Приложение 6</w:t>
      </w:r>
      <w:r>
        <w:rPr>
          <w:sz w:val="28"/>
          <w:szCs w:val="28"/>
          <w:lang w:val="ru-RU"/>
        </w:rPr>
        <w:t xml:space="preserve"> «Ведомственная структура расходов бюджета Сортавальского муниципального района на 2015 год» изложить в редакции согласно </w:t>
      </w:r>
      <w:r>
        <w:rPr>
          <w:b/>
          <w:sz w:val="28"/>
          <w:szCs w:val="28"/>
          <w:lang w:val="ru-RU"/>
        </w:rPr>
        <w:t>приложению 3</w:t>
      </w:r>
      <w:r>
        <w:rPr>
          <w:sz w:val="28"/>
          <w:szCs w:val="28"/>
          <w:lang w:val="ru-RU"/>
        </w:rPr>
        <w:t xml:space="preserve"> к настоящему решению.</w:t>
      </w:r>
    </w:p>
    <w:p w:rsidR="00C708FE" w:rsidRDefault="00C708FE" w:rsidP="00C708FE">
      <w:pPr>
        <w:tabs>
          <w:tab w:val="left" w:pos="2340"/>
        </w:tabs>
        <w:ind w:firstLine="540"/>
        <w:jc w:val="both"/>
        <w:rPr>
          <w:sz w:val="28"/>
          <w:szCs w:val="28"/>
          <w:lang w:val="ru-RU"/>
        </w:rPr>
      </w:pPr>
      <w:r>
        <w:rPr>
          <w:sz w:val="28"/>
          <w:szCs w:val="28"/>
          <w:lang w:val="ru-RU"/>
        </w:rPr>
        <w:t xml:space="preserve">5. </w:t>
      </w:r>
      <w:r>
        <w:rPr>
          <w:b/>
          <w:sz w:val="28"/>
          <w:szCs w:val="28"/>
          <w:lang w:val="ru-RU"/>
        </w:rPr>
        <w:t>Приложение 8</w:t>
      </w:r>
      <w:r>
        <w:rPr>
          <w:sz w:val="28"/>
          <w:szCs w:val="28"/>
          <w:lang w:val="ru-RU"/>
        </w:rPr>
        <w:t xml:space="preserve"> «Распределение бюджетных ассигнований  по разделам и подразделам, целевым статьям (муниципальным программам Сортавальского муниципального района и непрограммным направлениям деятельности), группам, подгруппам, элементам видов расходов классификации расходов бюджета Сортавальского муниципального района на 2015 год» изложить в редакции согласно </w:t>
      </w:r>
      <w:r>
        <w:rPr>
          <w:b/>
          <w:sz w:val="28"/>
          <w:szCs w:val="28"/>
          <w:lang w:val="ru-RU"/>
        </w:rPr>
        <w:t>приложению 4</w:t>
      </w:r>
      <w:r>
        <w:rPr>
          <w:sz w:val="28"/>
          <w:szCs w:val="28"/>
          <w:lang w:val="ru-RU"/>
        </w:rPr>
        <w:t xml:space="preserve"> к настоящему решению.</w:t>
      </w:r>
    </w:p>
    <w:p w:rsidR="00C708FE" w:rsidRDefault="00C708FE" w:rsidP="00C708FE">
      <w:pPr>
        <w:ind w:firstLine="540"/>
        <w:jc w:val="both"/>
        <w:rPr>
          <w:sz w:val="28"/>
          <w:szCs w:val="28"/>
          <w:lang w:val="ru-RU"/>
        </w:rPr>
      </w:pPr>
      <w:r>
        <w:rPr>
          <w:sz w:val="28"/>
          <w:szCs w:val="28"/>
          <w:lang w:val="ru-RU"/>
        </w:rPr>
        <w:t xml:space="preserve">6. </w:t>
      </w:r>
      <w:r>
        <w:rPr>
          <w:b/>
          <w:sz w:val="28"/>
          <w:szCs w:val="28"/>
          <w:lang w:val="ru-RU"/>
        </w:rPr>
        <w:t>Приложение 10</w:t>
      </w:r>
      <w:r>
        <w:rPr>
          <w:sz w:val="28"/>
          <w:szCs w:val="28"/>
          <w:lang w:val="ru-RU"/>
        </w:rPr>
        <w:t xml:space="preserve"> «Распределение бюджетных ассигнований по целевым статьям муниципальной программы Сортавальского муниципального района « Управление муниципальными финансами на 2015 - 2017 годы» группам, подгруппам, элементам видов расходов классификации расходов бюджета Сортавальского муниципального района на 2015 год»</w:t>
      </w:r>
      <w:r w:rsidRPr="00922407">
        <w:rPr>
          <w:sz w:val="28"/>
          <w:szCs w:val="28"/>
          <w:lang w:val="ru-RU"/>
        </w:rPr>
        <w:t xml:space="preserve"> </w:t>
      </w:r>
      <w:r>
        <w:rPr>
          <w:sz w:val="28"/>
          <w:szCs w:val="28"/>
          <w:lang w:val="ru-RU"/>
        </w:rPr>
        <w:t xml:space="preserve">изложить в редакции согласно </w:t>
      </w:r>
      <w:r>
        <w:rPr>
          <w:b/>
          <w:sz w:val="28"/>
          <w:szCs w:val="28"/>
          <w:lang w:val="ru-RU"/>
        </w:rPr>
        <w:t xml:space="preserve">приложению 5 </w:t>
      </w:r>
      <w:r>
        <w:rPr>
          <w:sz w:val="28"/>
          <w:szCs w:val="28"/>
          <w:lang w:val="ru-RU"/>
        </w:rPr>
        <w:t>к настоящему решению.</w:t>
      </w:r>
    </w:p>
    <w:p w:rsidR="00C708FE" w:rsidRDefault="00C708FE" w:rsidP="00C708FE">
      <w:pPr>
        <w:ind w:firstLine="540"/>
        <w:jc w:val="both"/>
        <w:rPr>
          <w:sz w:val="28"/>
          <w:szCs w:val="28"/>
          <w:lang w:val="ru-RU"/>
        </w:rPr>
      </w:pPr>
      <w:r>
        <w:rPr>
          <w:sz w:val="28"/>
          <w:szCs w:val="28"/>
          <w:lang w:val="ru-RU"/>
        </w:rPr>
        <w:t xml:space="preserve">9. </w:t>
      </w:r>
      <w:r w:rsidRPr="00AB4C06">
        <w:rPr>
          <w:b/>
          <w:sz w:val="28"/>
          <w:szCs w:val="28"/>
          <w:lang w:val="ru-RU"/>
        </w:rPr>
        <w:t>Приложение 12</w:t>
      </w:r>
      <w:r>
        <w:rPr>
          <w:sz w:val="28"/>
          <w:szCs w:val="28"/>
          <w:lang w:val="ru-RU"/>
        </w:rPr>
        <w:t xml:space="preserve"> «Распределение бюджетных ассигнований на  реализацию ведомственных целевых программ главных распорядителей  средств бюджета Сортавальского муниципального района по разделам и подразделам, целевым статьям, группам, подгруппам, элементам  и видам расходов классификации расходов бюджета Сортавальского муниципального района на 2015 год» изложить в редакции согласно </w:t>
      </w:r>
      <w:r>
        <w:rPr>
          <w:b/>
          <w:sz w:val="28"/>
          <w:szCs w:val="28"/>
          <w:lang w:val="ru-RU"/>
        </w:rPr>
        <w:t xml:space="preserve">приложению 6 </w:t>
      </w:r>
      <w:r>
        <w:rPr>
          <w:sz w:val="28"/>
          <w:szCs w:val="28"/>
          <w:lang w:val="ru-RU"/>
        </w:rPr>
        <w:t>к настоящему решению.</w:t>
      </w:r>
    </w:p>
    <w:p w:rsidR="00C708FE" w:rsidRPr="003D1D8F" w:rsidRDefault="00C708FE" w:rsidP="00C708FE">
      <w:pPr>
        <w:ind w:firstLine="540"/>
        <w:jc w:val="both"/>
        <w:rPr>
          <w:sz w:val="28"/>
          <w:szCs w:val="28"/>
          <w:lang w:val="ru-RU"/>
        </w:rPr>
      </w:pPr>
      <w:r w:rsidRPr="003D1D8F">
        <w:rPr>
          <w:sz w:val="28"/>
          <w:szCs w:val="28"/>
          <w:lang w:val="ru-RU"/>
        </w:rPr>
        <w:t>1</w:t>
      </w:r>
      <w:r>
        <w:rPr>
          <w:sz w:val="28"/>
          <w:szCs w:val="28"/>
          <w:lang w:val="ru-RU"/>
        </w:rPr>
        <w:t>1</w:t>
      </w:r>
      <w:r w:rsidRPr="003D1D8F">
        <w:rPr>
          <w:sz w:val="28"/>
          <w:szCs w:val="28"/>
          <w:lang w:val="ru-RU"/>
        </w:rPr>
        <w:t xml:space="preserve">. </w:t>
      </w:r>
      <w:r w:rsidRPr="008C39E1">
        <w:rPr>
          <w:b/>
          <w:sz w:val="28"/>
          <w:szCs w:val="28"/>
          <w:lang w:val="ru-RU"/>
        </w:rPr>
        <w:t>П</w:t>
      </w:r>
      <w:r w:rsidRPr="003D1D8F">
        <w:rPr>
          <w:b/>
          <w:sz w:val="28"/>
          <w:szCs w:val="28"/>
          <w:lang w:val="ru-RU"/>
        </w:rPr>
        <w:t>риложения 1</w:t>
      </w:r>
      <w:r>
        <w:rPr>
          <w:b/>
          <w:sz w:val="28"/>
          <w:szCs w:val="28"/>
          <w:lang w:val="ru-RU"/>
        </w:rPr>
        <w:t>4</w:t>
      </w:r>
      <w:r w:rsidRPr="003D1D8F">
        <w:rPr>
          <w:sz w:val="28"/>
          <w:szCs w:val="28"/>
          <w:lang w:val="ru-RU"/>
        </w:rPr>
        <w:t xml:space="preserve"> «Объем бюджетных ассигнований на исполне</w:t>
      </w:r>
      <w:r>
        <w:rPr>
          <w:sz w:val="28"/>
          <w:szCs w:val="28"/>
          <w:lang w:val="ru-RU"/>
        </w:rPr>
        <w:t>н</w:t>
      </w:r>
      <w:r w:rsidRPr="003D1D8F">
        <w:rPr>
          <w:sz w:val="28"/>
          <w:szCs w:val="28"/>
          <w:lang w:val="ru-RU"/>
        </w:rPr>
        <w:t xml:space="preserve">ие публичных </w:t>
      </w:r>
      <w:r>
        <w:rPr>
          <w:sz w:val="28"/>
          <w:szCs w:val="28"/>
          <w:lang w:val="ru-RU"/>
        </w:rPr>
        <w:t xml:space="preserve"> нормативных </w:t>
      </w:r>
      <w:r w:rsidRPr="003D1D8F">
        <w:rPr>
          <w:sz w:val="28"/>
          <w:szCs w:val="28"/>
          <w:lang w:val="ru-RU"/>
        </w:rPr>
        <w:t xml:space="preserve">обязательств на 2015 год за счет средств бюджета </w:t>
      </w:r>
      <w:r>
        <w:rPr>
          <w:sz w:val="28"/>
          <w:szCs w:val="28"/>
          <w:lang w:val="ru-RU"/>
        </w:rPr>
        <w:t>Республики Карелия</w:t>
      </w:r>
      <w:r w:rsidRPr="003D1D8F">
        <w:rPr>
          <w:sz w:val="28"/>
          <w:szCs w:val="28"/>
          <w:lang w:val="ru-RU"/>
        </w:rPr>
        <w:t xml:space="preserve">» изложить в редакции согласно </w:t>
      </w:r>
      <w:r w:rsidRPr="003D1D8F">
        <w:rPr>
          <w:b/>
          <w:sz w:val="28"/>
          <w:szCs w:val="28"/>
          <w:lang w:val="ru-RU"/>
        </w:rPr>
        <w:t xml:space="preserve">приложению </w:t>
      </w:r>
      <w:r w:rsidRPr="00492EA8">
        <w:rPr>
          <w:b/>
          <w:sz w:val="28"/>
          <w:szCs w:val="28"/>
          <w:lang w:val="ru-RU"/>
        </w:rPr>
        <w:t>7</w:t>
      </w:r>
      <w:r w:rsidRPr="003D1D8F">
        <w:rPr>
          <w:sz w:val="28"/>
          <w:szCs w:val="28"/>
          <w:lang w:val="ru-RU"/>
        </w:rPr>
        <w:t xml:space="preserve"> к настоящему решению.</w:t>
      </w:r>
    </w:p>
    <w:p w:rsidR="00C708FE" w:rsidRPr="003D1D8F" w:rsidRDefault="00C708FE" w:rsidP="00C708FE">
      <w:pPr>
        <w:ind w:firstLine="540"/>
        <w:jc w:val="both"/>
        <w:rPr>
          <w:sz w:val="28"/>
          <w:szCs w:val="28"/>
          <w:lang w:val="ru-RU"/>
        </w:rPr>
      </w:pPr>
      <w:r w:rsidRPr="003D1D8F">
        <w:rPr>
          <w:sz w:val="28"/>
          <w:szCs w:val="28"/>
          <w:lang w:val="ru-RU"/>
        </w:rPr>
        <w:t>1</w:t>
      </w:r>
      <w:r>
        <w:rPr>
          <w:sz w:val="28"/>
          <w:szCs w:val="28"/>
          <w:lang w:val="ru-RU"/>
        </w:rPr>
        <w:t>2</w:t>
      </w:r>
      <w:r w:rsidRPr="003D1D8F">
        <w:rPr>
          <w:sz w:val="28"/>
          <w:szCs w:val="28"/>
          <w:lang w:val="ru-RU"/>
        </w:rPr>
        <w:t xml:space="preserve">. </w:t>
      </w:r>
      <w:r w:rsidRPr="003D1D8F">
        <w:rPr>
          <w:b/>
          <w:sz w:val="28"/>
          <w:szCs w:val="28"/>
          <w:lang w:val="ru-RU"/>
        </w:rPr>
        <w:t>Таблицу 2</w:t>
      </w:r>
      <w:r w:rsidRPr="003D1D8F">
        <w:rPr>
          <w:sz w:val="28"/>
          <w:szCs w:val="28"/>
          <w:lang w:val="ru-RU"/>
        </w:rPr>
        <w:t xml:space="preserve"> </w:t>
      </w:r>
      <w:r w:rsidRPr="00C655B1">
        <w:rPr>
          <w:b/>
          <w:sz w:val="28"/>
          <w:szCs w:val="28"/>
          <w:lang w:val="ru-RU"/>
        </w:rPr>
        <w:t>п</w:t>
      </w:r>
      <w:r w:rsidRPr="003D1D8F">
        <w:rPr>
          <w:b/>
          <w:sz w:val="28"/>
          <w:szCs w:val="28"/>
          <w:lang w:val="ru-RU"/>
        </w:rPr>
        <w:t>риложения 16</w:t>
      </w:r>
      <w:r w:rsidRPr="003D1D8F">
        <w:rPr>
          <w:sz w:val="28"/>
          <w:szCs w:val="28"/>
          <w:lang w:val="ru-RU"/>
        </w:rPr>
        <w:t xml:space="preserve"> «Объем бюджетных ассигнований на исполнение публичных обязательств на 2015 год за счет средств бюджета Республики Карелия» изложить в редакции согласно </w:t>
      </w:r>
      <w:r w:rsidRPr="003D1D8F">
        <w:rPr>
          <w:b/>
          <w:sz w:val="28"/>
          <w:szCs w:val="28"/>
          <w:lang w:val="ru-RU"/>
        </w:rPr>
        <w:t xml:space="preserve">приложению </w:t>
      </w:r>
      <w:r>
        <w:rPr>
          <w:b/>
          <w:sz w:val="28"/>
          <w:szCs w:val="28"/>
          <w:lang w:val="ru-RU"/>
        </w:rPr>
        <w:t>8</w:t>
      </w:r>
      <w:r w:rsidRPr="003D1D8F">
        <w:rPr>
          <w:sz w:val="28"/>
          <w:szCs w:val="28"/>
          <w:lang w:val="ru-RU"/>
        </w:rPr>
        <w:t xml:space="preserve"> к настоящему решению.</w:t>
      </w:r>
    </w:p>
    <w:p w:rsidR="00C708FE" w:rsidRDefault="00C708FE" w:rsidP="00C708FE">
      <w:pPr>
        <w:ind w:firstLine="540"/>
        <w:jc w:val="both"/>
        <w:rPr>
          <w:sz w:val="28"/>
          <w:szCs w:val="28"/>
          <w:lang w:val="ru-RU"/>
        </w:rPr>
      </w:pPr>
      <w:r w:rsidRPr="00FD51E3">
        <w:rPr>
          <w:sz w:val="28"/>
          <w:szCs w:val="28"/>
          <w:lang w:val="ru-RU"/>
        </w:rPr>
        <w:lastRenderedPageBreak/>
        <w:t>1</w:t>
      </w:r>
      <w:r>
        <w:rPr>
          <w:sz w:val="28"/>
          <w:szCs w:val="28"/>
          <w:lang w:val="ru-RU"/>
        </w:rPr>
        <w:t>3</w:t>
      </w:r>
      <w:r w:rsidRPr="00FD51E3">
        <w:rPr>
          <w:sz w:val="28"/>
          <w:szCs w:val="28"/>
          <w:lang w:val="ru-RU"/>
        </w:rPr>
        <w:t>.</w:t>
      </w:r>
      <w:r>
        <w:rPr>
          <w:sz w:val="28"/>
          <w:szCs w:val="28"/>
          <w:lang w:val="ru-RU"/>
        </w:rPr>
        <w:t xml:space="preserve"> </w:t>
      </w:r>
      <w:r w:rsidRPr="00FD51E3">
        <w:rPr>
          <w:b/>
          <w:sz w:val="28"/>
          <w:szCs w:val="28"/>
          <w:lang w:val="ru-RU"/>
        </w:rPr>
        <w:t>Приложение 18</w:t>
      </w:r>
      <w:r>
        <w:rPr>
          <w:sz w:val="28"/>
          <w:szCs w:val="28"/>
          <w:lang w:val="ru-RU"/>
        </w:rPr>
        <w:t xml:space="preserve"> «Распределение межбюджетных трансфертов бюджетам муниципальных образований на 2015 год», дополнить таблицей 11   следующего содержания:</w:t>
      </w:r>
    </w:p>
    <w:p w:rsidR="00C708FE" w:rsidRDefault="00C708FE" w:rsidP="00C708FE">
      <w:pPr>
        <w:ind w:firstLine="540"/>
        <w:jc w:val="both"/>
        <w:rPr>
          <w:sz w:val="28"/>
          <w:szCs w:val="28"/>
          <w:lang w:val="ru-RU"/>
        </w:rPr>
      </w:pPr>
      <w:r>
        <w:rPr>
          <w:sz w:val="28"/>
          <w:szCs w:val="28"/>
          <w:lang w:val="ru-RU"/>
        </w:rPr>
        <w:t xml:space="preserve">1). </w:t>
      </w:r>
      <w:r w:rsidRPr="000264B6">
        <w:rPr>
          <w:b/>
          <w:sz w:val="28"/>
          <w:szCs w:val="28"/>
          <w:lang w:val="ru-RU"/>
        </w:rPr>
        <w:t xml:space="preserve">Таблица </w:t>
      </w:r>
      <w:r>
        <w:rPr>
          <w:b/>
          <w:sz w:val="28"/>
          <w:szCs w:val="28"/>
          <w:lang w:val="ru-RU"/>
        </w:rPr>
        <w:t>11</w:t>
      </w:r>
      <w:r>
        <w:rPr>
          <w:sz w:val="28"/>
          <w:szCs w:val="28"/>
          <w:lang w:val="ru-RU"/>
        </w:rPr>
        <w:t xml:space="preserve"> «Распределение иных межбюджетных трансфертов бюджетам городских и сельских поселений Сортавальского муниципального района на софинансирование расходных обязательств поселений на 2015 год»  изложить в редакции согласно </w:t>
      </w:r>
      <w:r w:rsidRPr="00CD4AFC">
        <w:rPr>
          <w:b/>
          <w:sz w:val="28"/>
          <w:szCs w:val="28"/>
          <w:lang w:val="ru-RU"/>
        </w:rPr>
        <w:t>приложению 9</w:t>
      </w:r>
      <w:r>
        <w:rPr>
          <w:sz w:val="28"/>
          <w:szCs w:val="28"/>
          <w:lang w:val="ru-RU"/>
        </w:rPr>
        <w:t xml:space="preserve"> к настоящему решению;</w:t>
      </w:r>
    </w:p>
    <w:p w:rsidR="00C708FE" w:rsidRPr="0016666A" w:rsidRDefault="00C708FE" w:rsidP="00C708FE">
      <w:pPr>
        <w:ind w:firstLine="540"/>
        <w:jc w:val="both"/>
        <w:rPr>
          <w:sz w:val="28"/>
          <w:szCs w:val="28"/>
          <w:lang w:val="ru-RU"/>
        </w:rPr>
      </w:pPr>
      <w:r w:rsidRPr="0016666A">
        <w:rPr>
          <w:sz w:val="28"/>
          <w:szCs w:val="28"/>
          <w:lang w:val="ru-RU"/>
        </w:rPr>
        <w:t>14</w:t>
      </w:r>
      <w:r w:rsidRPr="00CB7417">
        <w:rPr>
          <w:b/>
          <w:sz w:val="28"/>
          <w:szCs w:val="28"/>
          <w:lang w:val="ru-RU"/>
        </w:rPr>
        <w:t xml:space="preserve">. Таблицу 3 приложения 18 </w:t>
      </w:r>
      <w:r w:rsidRPr="0016666A">
        <w:rPr>
          <w:sz w:val="28"/>
          <w:szCs w:val="28"/>
          <w:lang w:val="ru-RU"/>
        </w:rPr>
        <w:t>« Распределение субвенций бюджетам городских и сельских поселений Сортавальского муниципального района на осуществление переданных полномочий Российской Федерации по первичному воинскому учету на территориях, где отсутствуют военные комиссариаты, на 2015</w:t>
      </w:r>
      <w:r>
        <w:rPr>
          <w:sz w:val="28"/>
          <w:szCs w:val="28"/>
          <w:lang w:val="ru-RU"/>
        </w:rPr>
        <w:t xml:space="preserve"> </w:t>
      </w:r>
      <w:r w:rsidRPr="0016666A">
        <w:rPr>
          <w:sz w:val="28"/>
          <w:szCs w:val="28"/>
          <w:lang w:val="ru-RU"/>
        </w:rPr>
        <w:t xml:space="preserve">год» изложить в редакции согласно </w:t>
      </w:r>
      <w:r w:rsidRPr="0016666A">
        <w:rPr>
          <w:b/>
          <w:sz w:val="28"/>
          <w:szCs w:val="28"/>
          <w:lang w:val="ru-RU"/>
        </w:rPr>
        <w:t>приложению 10</w:t>
      </w:r>
      <w:r w:rsidRPr="0016666A">
        <w:rPr>
          <w:sz w:val="28"/>
          <w:szCs w:val="28"/>
          <w:lang w:val="ru-RU"/>
        </w:rPr>
        <w:t xml:space="preserve"> к настоящему решению;</w:t>
      </w:r>
    </w:p>
    <w:p w:rsidR="00C708FE" w:rsidRDefault="00C708FE" w:rsidP="00C708FE">
      <w:pPr>
        <w:tabs>
          <w:tab w:val="left" w:pos="2340"/>
        </w:tabs>
        <w:ind w:firstLine="540"/>
        <w:jc w:val="both"/>
        <w:rPr>
          <w:sz w:val="28"/>
          <w:szCs w:val="28"/>
          <w:lang w:val="ru-RU"/>
        </w:rPr>
      </w:pPr>
      <w:r>
        <w:rPr>
          <w:sz w:val="28"/>
          <w:szCs w:val="28"/>
          <w:lang w:val="ru-RU"/>
        </w:rPr>
        <w:t xml:space="preserve">15. </w:t>
      </w:r>
      <w:r>
        <w:rPr>
          <w:b/>
          <w:sz w:val="28"/>
          <w:szCs w:val="28"/>
          <w:lang w:val="ru-RU"/>
        </w:rPr>
        <w:t>Приложение 20</w:t>
      </w:r>
      <w:r>
        <w:rPr>
          <w:sz w:val="28"/>
          <w:szCs w:val="28"/>
          <w:lang w:val="ru-RU"/>
        </w:rPr>
        <w:t xml:space="preserve"> «Программа муниципальных внутренних заимствований Сортавальского муниципального района на 2015 год» изложить в редакции согласно </w:t>
      </w:r>
      <w:r>
        <w:rPr>
          <w:b/>
          <w:sz w:val="28"/>
          <w:szCs w:val="28"/>
          <w:lang w:val="ru-RU"/>
        </w:rPr>
        <w:t>приложению 11</w:t>
      </w:r>
      <w:r>
        <w:rPr>
          <w:sz w:val="28"/>
          <w:szCs w:val="28"/>
          <w:lang w:val="ru-RU"/>
        </w:rPr>
        <w:t xml:space="preserve"> к настоящему решению.</w:t>
      </w:r>
    </w:p>
    <w:p w:rsidR="00C708FE" w:rsidRDefault="00C708FE" w:rsidP="00C708FE">
      <w:pPr>
        <w:autoSpaceDE w:val="0"/>
        <w:autoSpaceDN w:val="0"/>
        <w:adjustRightInd w:val="0"/>
        <w:ind w:firstLine="540"/>
        <w:jc w:val="both"/>
        <w:outlineLvl w:val="1"/>
        <w:rPr>
          <w:sz w:val="28"/>
          <w:szCs w:val="28"/>
          <w:lang w:val="ru-RU"/>
        </w:rPr>
      </w:pPr>
      <w:r>
        <w:rPr>
          <w:sz w:val="28"/>
          <w:szCs w:val="28"/>
          <w:lang w:val="ru-RU"/>
        </w:rPr>
        <w:t xml:space="preserve">16. </w:t>
      </w:r>
      <w:r>
        <w:rPr>
          <w:b/>
          <w:sz w:val="28"/>
          <w:szCs w:val="28"/>
          <w:lang w:val="ru-RU"/>
        </w:rPr>
        <w:t>Приложение 23</w:t>
      </w:r>
      <w:r>
        <w:rPr>
          <w:sz w:val="28"/>
          <w:szCs w:val="28"/>
          <w:lang w:val="ru-RU"/>
        </w:rPr>
        <w:t xml:space="preserve"> «Структура муниципального внутреннего долга Сортавальского муниципального района на 01января 2016 и на 01 января 2017года» изложить в редакции согласно </w:t>
      </w:r>
      <w:r>
        <w:rPr>
          <w:b/>
          <w:sz w:val="28"/>
          <w:szCs w:val="28"/>
          <w:lang w:val="ru-RU"/>
        </w:rPr>
        <w:t>приложению 12</w:t>
      </w:r>
      <w:r>
        <w:rPr>
          <w:sz w:val="28"/>
          <w:szCs w:val="28"/>
          <w:lang w:val="ru-RU"/>
        </w:rPr>
        <w:t xml:space="preserve"> к настоящему решению.</w:t>
      </w:r>
    </w:p>
    <w:p w:rsidR="00C708FE" w:rsidRDefault="00C708FE" w:rsidP="00C708FE">
      <w:pPr>
        <w:ind w:firstLine="540"/>
        <w:jc w:val="both"/>
        <w:rPr>
          <w:sz w:val="28"/>
          <w:szCs w:val="28"/>
          <w:lang w:val="ru-RU"/>
        </w:rPr>
      </w:pPr>
      <w:r>
        <w:rPr>
          <w:sz w:val="28"/>
          <w:szCs w:val="28"/>
          <w:lang w:val="ru-RU"/>
        </w:rPr>
        <w:t xml:space="preserve">17. </w:t>
      </w:r>
      <w:r>
        <w:rPr>
          <w:b/>
          <w:sz w:val="28"/>
          <w:szCs w:val="28"/>
          <w:lang w:val="ru-RU"/>
        </w:rPr>
        <w:t>Приложение 24</w:t>
      </w:r>
      <w:r>
        <w:rPr>
          <w:sz w:val="28"/>
          <w:szCs w:val="28"/>
          <w:lang w:val="ru-RU"/>
        </w:rPr>
        <w:t xml:space="preserve"> «Источники финансирования дефицита бюджета Сортавальского муниципального района на 2015 год» изложить в редакции согласно </w:t>
      </w:r>
      <w:r>
        <w:rPr>
          <w:b/>
          <w:sz w:val="28"/>
          <w:szCs w:val="28"/>
          <w:lang w:val="ru-RU"/>
        </w:rPr>
        <w:t xml:space="preserve">приложению 13 </w:t>
      </w:r>
      <w:r>
        <w:rPr>
          <w:sz w:val="28"/>
          <w:szCs w:val="28"/>
          <w:lang w:val="ru-RU"/>
        </w:rPr>
        <w:t>к настоящему решению.</w:t>
      </w:r>
    </w:p>
    <w:p w:rsidR="00C708FE" w:rsidRDefault="00C708FE" w:rsidP="00C708FE">
      <w:pPr>
        <w:ind w:firstLine="540"/>
        <w:jc w:val="both"/>
        <w:rPr>
          <w:sz w:val="28"/>
          <w:szCs w:val="28"/>
          <w:lang w:val="ru-RU"/>
        </w:rPr>
      </w:pPr>
      <w:r>
        <w:rPr>
          <w:b/>
          <w:sz w:val="28"/>
          <w:szCs w:val="28"/>
          <w:lang w:val="ru-RU"/>
        </w:rPr>
        <w:t xml:space="preserve">Статья 2. </w:t>
      </w:r>
      <w:r w:rsidRPr="00B812D3">
        <w:rPr>
          <w:sz w:val="28"/>
          <w:szCs w:val="28"/>
          <w:lang w:val="ru-RU"/>
        </w:rPr>
        <w:t>Настоящее  Решение  вступает в силу с</w:t>
      </w:r>
      <w:r>
        <w:rPr>
          <w:sz w:val="28"/>
          <w:szCs w:val="28"/>
          <w:lang w:val="ru-RU"/>
        </w:rPr>
        <w:t>о дня его подписания</w:t>
      </w:r>
      <w:r w:rsidRPr="00B812D3">
        <w:rPr>
          <w:sz w:val="28"/>
          <w:szCs w:val="28"/>
          <w:lang w:val="ru-RU"/>
        </w:rPr>
        <w:t>.</w:t>
      </w:r>
    </w:p>
    <w:p w:rsidR="00C708FE" w:rsidRPr="004E0DB5" w:rsidRDefault="00C708FE" w:rsidP="00C708FE">
      <w:pPr>
        <w:ind w:firstLine="540"/>
        <w:jc w:val="both"/>
        <w:rPr>
          <w:color w:val="0000FF"/>
          <w:sz w:val="28"/>
          <w:szCs w:val="28"/>
          <w:lang w:val="ru-RU"/>
        </w:rPr>
      </w:pPr>
      <w:r>
        <w:rPr>
          <w:b/>
          <w:sz w:val="28"/>
          <w:szCs w:val="28"/>
          <w:lang w:val="ru-RU"/>
        </w:rPr>
        <w:t xml:space="preserve">Статья 3. </w:t>
      </w:r>
      <w:r w:rsidRPr="004E0DB5">
        <w:rPr>
          <w:sz w:val="28"/>
          <w:szCs w:val="28"/>
          <w:lang w:val="ru-RU"/>
        </w:rPr>
        <w:t>Опубликовать настоящее Решение в городской газете «Ладога</w:t>
      </w:r>
      <w:r>
        <w:rPr>
          <w:sz w:val="28"/>
          <w:szCs w:val="28"/>
          <w:lang w:val="ru-RU"/>
        </w:rPr>
        <w:t xml:space="preserve"> - Сортавала</w:t>
      </w:r>
      <w:r w:rsidRPr="004E0DB5">
        <w:rPr>
          <w:sz w:val="28"/>
          <w:szCs w:val="28"/>
          <w:lang w:val="ru-RU"/>
        </w:rPr>
        <w:t>»</w:t>
      </w:r>
      <w:r w:rsidRPr="004E0DB5">
        <w:rPr>
          <w:color w:val="0000FF"/>
          <w:sz w:val="28"/>
          <w:szCs w:val="28"/>
          <w:lang w:val="ru-RU"/>
        </w:rPr>
        <w:t>.</w:t>
      </w:r>
    </w:p>
    <w:p w:rsidR="00C708FE" w:rsidRPr="004E0DB5" w:rsidRDefault="00C708FE" w:rsidP="00C708FE">
      <w:pPr>
        <w:ind w:firstLine="540"/>
        <w:jc w:val="both"/>
        <w:rPr>
          <w:sz w:val="28"/>
          <w:szCs w:val="28"/>
          <w:lang w:val="ru-RU"/>
        </w:rPr>
      </w:pPr>
    </w:p>
    <w:p w:rsidR="00C708FE" w:rsidRPr="00B812D3" w:rsidRDefault="00C708FE" w:rsidP="00C708FE">
      <w:pPr>
        <w:ind w:firstLine="540"/>
        <w:jc w:val="both"/>
        <w:rPr>
          <w:sz w:val="28"/>
          <w:szCs w:val="28"/>
          <w:lang w:val="ru-RU"/>
        </w:rPr>
      </w:pPr>
    </w:p>
    <w:p w:rsidR="00C708FE" w:rsidRPr="00B812D3" w:rsidRDefault="00C708FE" w:rsidP="00C708FE">
      <w:pPr>
        <w:jc w:val="both"/>
        <w:rPr>
          <w:sz w:val="28"/>
          <w:szCs w:val="28"/>
          <w:lang w:val="ru-RU"/>
        </w:rPr>
      </w:pPr>
      <w:r>
        <w:rPr>
          <w:sz w:val="28"/>
          <w:szCs w:val="28"/>
          <w:lang w:val="ru-RU"/>
        </w:rPr>
        <w:t xml:space="preserve">     </w:t>
      </w:r>
      <w:r w:rsidRPr="00B812D3">
        <w:rPr>
          <w:sz w:val="28"/>
          <w:szCs w:val="28"/>
          <w:lang w:val="ru-RU"/>
        </w:rPr>
        <w:t>Глав</w:t>
      </w:r>
      <w:r>
        <w:rPr>
          <w:sz w:val="28"/>
          <w:szCs w:val="28"/>
          <w:lang w:val="ru-RU"/>
        </w:rPr>
        <w:t xml:space="preserve">а </w:t>
      </w:r>
      <w:r w:rsidRPr="00B812D3">
        <w:rPr>
          <w:sz w:val="28"/>
          <w:szCs w:val="28"/>
          <w:lang w:val="ru-RU"/>
        </w:rPr>
        <w:t xml:space="preserve">Сортавальского муниципального района                      </w:t>
      </w:r>
      <w:r>
        <w:rPr>
          <w:sz w:val="28"/>
          <w:szCs w:val="28"/>
          <w:lang w:val="ru-RU"/>
        </w:rPr>
        <w:t>С.В. Крупин</w:t>
      </w:r>
      <w:r w:rsidRPr="00B812D3">
        <w:rPr>
          <w:sz w:val="28"/>
          <w:szCs w:val="28"/>
          <w:lang w:val="ru-RU"/>
        </w:rPr>
        <w:t xml:space="preserve">     </w:t>
      </w:r>
    </w:p>
    <w:p w:rsidR="0050567A" w:rsidRDefault="0050567A">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p w:rsidR="00C708FE" w:rsidRDefault="00C708FE">
      <w:pPr>
        <w:rPr>
          <w:lang w:val="ru-RU"/>
        </w:rPr>
      </w:pPr>
    </w:p>
    <w:tbl>
      <w:tblPr>
        <w:tblW w:w="10257" w:type="dxa"/>
        <w:tblInd w:w="93" w:type="dxa"/>
        <w:tblLook w:val="04A0"/>
      </w:tblPr>
      <w:tblGrid>
        <w:gridCol w:w="939"/>
        <w:gridCol w:w="1755"/>
        <w:gridCol w:w="2566"/>
        <w:gridCol w:w="4997"/>
      </w:tblGrid>
      <w:tr w:rsidR="00E06F30" w:rsidRPr="00CA6626" w:rsidTr="00684FF5">
        <w:trPr>
          <w:trHeight w:val="2865"/>
        </w:trPr>
        <w:tc>
          <w:tcPr>
            <w:tcW w:w="939" w:type="dxa"/>
            <w:tcBorders>
              <w:top w:val="nil"/>
              <w:left w:val="nil"/>
              <w:bottom w:val="nil"/>
              <w:right w:val="nil"/>
            </w:tcBorders>
            <w:shd w:val="clear" w:color="auto" w:fill="auto"/>
            <w:noWrap/>
            <w:vAlign w:val="bottom"/>
            <w:hideMark/>
          </w:tcPr>
          <w:p w:rsidR="00E06F30" w:rsidRPr="00CA6626" w:rsidRDefault="00E06F30">
            <w:pPr>
              <w:rPr>
                <w:rFonts w:ascii="Arial" w:hAnsi="Arial" w:cs="Arial"/>
                <w:sz w:val="20"/>
                <w:szCs w:val="20"/>
                <w:lang w:val="ru-RU"/>
              </w:rPr>
            </w:pPr>
          </w:p>
        </w:tc>
        <w:tc>
          <w:tcPr>
            <w:tcW w:w="1755" w:type="dxa"/>
            <w:tcBorders>
              <w:top w:val="nil"/>
              <w:left w:val="nil"/>
              <w:bottom w:val="nil"/>
              <w:right w:val="nil"/>
            </w:tcBorders>
            <w:shd w:val="clear" w:color="auto" w:fill="auto"/>
            <w:noWrap/>
            <w:vAlign w:val="bottom"/>
            <w:hideMark/>
          </w:tcPr>
          <w:p w:rsidR="00E06F30" w:rsidRPr="00CA6626" w:rsidRDefault="00E06F30">
            <w:pPr>
              <w:rPr>
                <w:rFonts w:ascii="Arial" w:hAnsi="Arial" w:cs="Arial"/>
                <w:sz w:val="20"/>
                <w:szCs w:val="20"/>
                <w:lang w:val="ru-RU"/>
              </w:rPr>
            </w:pPr>
          </w:p>
        </w:tc>
        <w:tc>
          <w:tcPr>
            <w:tcW w:w="2566" w:type="dxa"/>
            <w:tcBorders>
              <w:top w:val="nil"/>
              <w:left w:val="nil"/>
              <w:bottom w:val="nil"/>
              <w:right w:val="nil"/>
            </w:tcBorders>
            <w:shd w:val="clear" w:color="auto" w:fill="auto"/>
            <w:noWrap/>
            <w:vAlign w:val="bottom"/>
            <w:hideMark/>
          </w:tcPr>
          <w:p w:rsidR="00E06F30" w:rsidRPr="00CA6626" w:rsidRDefault="00E06F30">
            <w:pPr>
              <w:rPr>
                <w:rFonts w:ascii="Arial" w:hAnsi="Arial" w:cs="Arial"/>
                <w:sz w:val="20"/>
                <w:szCs w:val="20"/>
                <w:lang w:val="ru-RU"/>
              </w:rPr>
            </w:pPr>
          </w:p>
        </w:tc>
        <w:tc>
          <w:tcPr>
            <w:tcW w:w="4997" w:type="dxa"/>
            <w:tcBorders>
              <w:top w:val="nil"/>
              <w:left w:val="nil"/>
              <w:bottom w:val="nil"/>
              <w:right w:val="nil"/>
            </w:tcBorders>
            <w:shd w:val="clear" w:color="auto" w:fill="auto"/>
            <w:vAlign w:val="bottom"/>
            <w:hideMark/>
          </w:tcPr>
          <w:p w:rsidR="00E06F30" w:rsidRPr="00E06F30" w:rsidRDefault="00E06F30">
            <w:pPr>
              <w:jc w:val="right"/>
              <w:rPr>
                <w:rFonts w:ascii="Arial" w:hAnsi="Arial" w:cs="Arial"/>
                <w:sz w:val="20"/>
                <w:szCs w:val="20"/>
                <w:lang w:val="ru-RU"/>
              </w:rPr>
            </w:pPr>
            <w:r w:rsidRPr="00E06F30">
              <w:rPr>
                <w:rFonts w:ascii="Arial" w:hAnsi="Arial" w:cs="Arial"/>
                <w:sz w:val="20"/>
                <w:szCs w:val="20"/>
                <w:lang w:val="ru-RU"/>
              </w:rPr>
              <w:t>Приложение  № 1                                                                                                                                                                                                                                                                                                     к решению Совета</w:t>
            </w:r>
            <w:r w:rsidRPr="00E06F30">
              <w:rPr>
                <w:rFonts w:ascii="Arial" w:hAnsi="Arial" w:cs="Arial"/>
                <w:sz w:val="20"/>
                <w:szCs w:val="20"/>
                <w:lang w:val="ru-RU"/>
              </w:rPr>
              <w:br/>
              <w:t xml:space="preserve"> Сортавальского муниципального района </w:t>
            </w:r>
            <w:r w:rsidRPr="00E06F30">
              <w:rPr>
                <w:rFonts w:ascii="Arial" w:hAnsi="Arial" w:cs="Arial"/>
                <w:sz w:val="20"/>
                <w:szCs w:val="20"/>
                <w:lang w:val="ru-RU"/>
              </w:rPr>
              <w:br/>
              <w:t xml:space="preserve">от 24 декабря 2015 года № 170 </w:t>
            </w:r>
            <w:r w:rsidRPr="00E06F30">
              <w:rPr>
                <w:rFonts w:ascii="Arial" w:hAnsi="Arial" w:cs="Arial"/>
                <w:sz w:val="20"/>
                <w:szCs w:val="20"/>
                <w:lang w:val="ru-RU"/>
              </w:rPr>
              <w:br/>
              <w:t xml:space="preserve">"О внесении изменений и дополнений в решение Совета Сортавальского муниципального района от 25 декабря 2014 года № 94 "О бюджете Сортавальского муниципального </w:t>
            </w:r>
            <w:r w:rsidRPr="00E06F30">
              <w:rPr>
                <w:rFonts w:ascii="Arial" w:hAnsi="Arial" w:cs="Arial"/>
                <w:sz w:val="20"/>
                <w:szCs w:val="20"/>
                <w:lang w:val="ru-RU"/>
              </w:rPr>
              <w:br/>
              <w:t>района на 2015 год и на плановый период 2016 и 2017 годов"</w:t>
            </w:r>
          </w:p>
        </w:tc>
      </w:tr>
      <w:tr w:rsidR="00E06F30" w:rsidRPr="00CA6626" w:rsidTr="00684FF5">
        <w:trPr>
          <w:trHeight w:val="375"/>
        </w:trPr>
        <w:tc>
          <w:tcPr>
            <w:tcW w:w="10257" w:type="dxa"/>
            <w:gridSpan w:val="4"/>
            <w:vMerge w:val="restart"/>
            <w:tcBorders>
              <w:top w:val="nil"/>
              <w:left w:val="nil"/>
              <w:bottom w:val="nil"/>
              <w:right w:val="nil"/>
            </w:tcBorders>
            <w:shd w:val="clear" w:color="auto" w:fill="auto"/>
            <w:vAlign w:val="bottom"/>
            <w:hideMark/>
          </w:tcPr>
          <w:p w:rsidR="00E06F30" w:rsidRPr="00E06F30" w:rsidRDefault="00E06F30">
            <w:pPr>
              <w:jc w:val="center"/>
              <w:rPr>
                <w:b/>
                <w:bCs/>
                <w:sz w:val="28"/>
                <w:szCs w:val="28"/>
                <w:lang w:val="ru-RU"/>
              </w:rPr>
            </w:pPr>
            <w:r w:rsidRPr="00E06F30">
              <w:rPr>
                <w:b/>
                <w:bCs/>
                <w:sz w:val="28"/>
                <w:szCs w:val="28"/>
                <w:lang w:val="ru-RU"/>
              </w:rPr>
              <w:t>Перечень главных администраторов доходов бюджета Сортавальского муниципального района, закрепляемые за ними виды (подвиды) доходов бюджета Сортавальского муниципального района, на 2015 год и на плановый период 2016 и 2017 годов</w:t>
            </w:r>
          </w:p>
        </w:tc>
      </w:tr>
      <w:tr w:rsidR="00E06F30" w:rsidRPr="00CA6626" w:rsidTr="00684FF5">
        <w:trPr>
          <w:trHeight w:val="1125"/>
        </w:trPr>
        <w:tc>
          <w:tcPr>
            <w:tcW w:w="10257" w:type="dxa"/>
            <w:gridSpan w:val="4"/>
            <w:vMerge/>
            <w:tcBorders>
              <w:top w:val="nil"/>
              <w:left w:val="nil"/>
              <w:bottom w:val="nil"/>
              <w:right w:val="nil"/>
            </w:tcBorders>
            <w:vAlign w:val="center"/>
            <w:hideMark/>
          </w:tcPr>
          <w:p w:rsidR="00E06F30" w:rsidRPr="00E06F30" w:rsidRDefault="00E06F30">
            <w:pPr>
              <w:rPr>
                <w:b/>
                <w:bCs/>
                <w:sz w:val="28"/>
                <w:szCs w:val="28"/>
                <w:lang w:val="ru-RU"/>
              </w:rPr>
            </w:pPr>
          </w:p>
        </w:tc>
      </w:tr>
      <w:tr w:rsidR="00E06F30" w:rsidRPr="00CA6626" w:rsidTr="00684FF5">
        <w:trPr>
          <w:trHeight w:val="113"/>
        </w:trPr>
        <w:tc>
          <w:tcPr>
            <w:tcW w:w="939" w:type="dxa"/>
            <w:tcBorders>
              <w:top w:val="nil"/>
              <w:left w:val="nil"/>
              <w:bottom w:val="nil"/>
              <w:right w:val="nil"/>
            </w:tcBorders>
            <w:shd w:val="clear" w:color="auto" w:fill="auto"/>
            <w:noWrap/>
            <w:vAlign w:val="bottom"/>
            <w:hideMark/>
          </w:tcPr>
          <w:p w:rsidR="00E06F30" w:rsidRPr="00E06F30" w:rsidRDefault="00E06F30">
            <w:pPr>
              <w:rPr>
                <w:rFonts w:ascii="Arial" w:hAnsi="Arial" w:cs="Arial"/>
                <w:sz w:val="20"/>
                <w:szCs w:val="20"/>
                <w:lang w:val="ru-RU"/>
              </w:rPr>
            </w:pPr>
          </w:p>
        </w:tc>
        <w:tc>
          <w:tcPr>
            <w:tcW w:w="1755" w:type="dxa"/>
            <w:tcBorders>
              <w:top w:val="nil"/>
              <w:left w:val="nil"/>
              <w:bottom w:val="nil"/>
              <w:right w:val="nil"/>
            </w:tcBorders>
            <w:shd w:val="clear" w:color="auto" w:fill="auto"/>
            <w:noWrap/>
            <w:vAlign w:val="bottom"/>
            <w:hideMark/>
          </w:tcPr>
          <w:p w:rsidR="00E06F30" w:rsidRPr="00E06F30" w:rsidRDefault="00E06F30">
            <w:pPr>
              <w:rPr>
                <w:rFonts w:ascii="Arial" w:hAnsi="Arial" w:cs="Arial"/>
                <w:sz w:val="20"/>
                <w:szCs w:val="20"/>
                <w:lang w:val="ru-RU"/>
              </w:rPr>
            </w:pPr>
          </w:p>
        </w:tc>
        <w:tc>
          <w:tcPr>
            <w:tcW w:w="2566" w:type="dxa"/>
            <w:tcBorders>
              <w:top w:val="nil"/>
              <w:left w:val="nil"/>
              <w:bottom w:val="nil"/>
              <w:right w:val="nil"/>
            </w:tcBorders>
            <w:shd w:val="clear" w:color="auto" w:fill="auto"/>
            <w:noWrap/>
            <w:vAlign w:val="bottom"/>
            <w:hideMark/>
          </w:tcPr>
          <w:p w:rsidR="00E06F30" w:rsidRPr="00E06F30" w:rsidRDefault="00E06F30">
            <w:pPr>
              <w:rPr>
                <w:rFonts w:ascii="Arial" w:hAnsi="Arial" w:cs="Arial"/>
                <w:sz w:val="20"/>
                <w:szCs w:val="20"/>
                <w:lang w:val="ru-RU"/>
              </w:rPr>
            </w:pPr>
          </w:p>
        </w:tc>
        <w:tc>
          <w:tcPr>
            <w:tcW w:w="4997" w:type="dxa"/>
            <w:tcBorders>
              <w:top w:val="nil"/>
              <w:left w:val="nil"/>
              <w:bottom w:val="nil"/>
              <w:right w:val="nil"/>
            </w:tcBorders>
            <w:shd w:val="clear" w:color="auto" w:fill="auto"/>
            <w:noWrap/>
            <w:vAlign w:val="bottom"/>
            <w:hideMark/>
          </w:tcPr>
          <w:p w:rsidR="00E06F30" w:rsidRPr="00E06F30" w:rsidRDefault="00E06F30">
            <w:pPr>
              <w:rPr>
                <w:rFonts w:ascii="Arial" w:hAnsi="Arial" w:cs="Arial"/>
                <w:sz w:val="20"/>
                <w:szCs w:val="20"/>
                <w:lang w:val="ru-RU"/>
              </w:rPr>
            </w:pPr>
          </w:p>
        </w:tc>
      </w:tr>
      <w:tr w:rsidR="00E06F30" w:rsidRPr="00CA6626" w:rsidTr="00684FF5">
        <w:trPr>
          <w:trHeight w:val="660"/>
        </w:trPr>
        <w:tc>
          <w:tcPr>
            <w:tcW w:w="9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п/п</w:t>
            </w:r>
          </w:p>
        </w:tc>
        <w:tc>
          <w:tcPr>
            <w:tcW w:w="4321" w:type="dxa"/>
            <w:gridSpan w:val="2"/>
            <w:tcBorders>
              <w:top w:val="single" w:sz="4" w:space="0" w:color="auto"/>
              <w:left w:val="nil"/>
              <w:bottom w:val="single" w:sz="4" w:space="0" w:color="auto"/>
              <w:right w:val="single" w:sz="4" w:space="0" w:color="000000"/>
            </w:tcBorders>
            <w:shd w:val="clear" w:color="auto" w:fill="auto"/>
            <w:vAlign w:val="center"/>
            <w:hideMark/>
          </w:tcPr>
          <w:p w:rsidR="00E06F30" w:rsidRPr="00E06F30" w:rsidRDefault="00E06F30">
            <w:pPr>
              <w:jc w:val="center"/>
              <w:rPr>
                <w:rFonts w:ascii="Arial" w:hAnsi="Arial" w:cs="Arial"/>
                <w:sz w:val="20"/>
                <w:szCs w:val="20"/>
                <w:lang w:val="ru-RU"/>
              </w:rPr>
            </w:pPr>
            <w:r w:rsidRPr="00E06F30">
              <w:rPr>
                <w:rFonts w:ascii="Arial" w:hAnsi="Arial" w:cs="Arial"/>
                <w:sz w:val="20"/>
                <w:szCs w:val="20"/>
                <w:lang w:val="ru-RU"/>
              </w:rPr>
              <w:t>Код бюджетной классификации Российской Федерации</w:t>
            </w:r>
          </w:p>
        </w:tc>
        <w:tc>
          <w:tcPr>
            <w:tcW w:w="49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6F30" w:rsidRPr="00E06F30" w:rsidRDefault="00E06F30">
            <w:pPr>
              <w:jc w:val="center"/>
              <w:rPr>
                <w:rFonts w:ascii="Arial" w:hAnsi="Arial" w:cs="Arial"/>
                <w:sz w:val="20"/>
                <w:szCs w:val="20"/>
                <w:lang w:val="ru-RU"/>
              </w:rPr>
            </w:pPr>
            <w:r w:rsidRPr="00E06F30">
              <w:rPr>
                <w:rFonts w:ascii="Arial" w:hAnsi="Arial" w:cs="Arial"/>
                <w:sz w:val="20"/>
                <w:szCs w:val="20"/>
                <w:lang w:val="ru-RU"/>
              </w:rPr>
              <w:t>Наименование главного администратора доходов и вида (подвида) доходов бюджета Сортавальского муниципального района</w:t>
            </w:r>
          </w:p>
        </w:tc>
      </w:tr>
      <w:tr w:rsidR="00E06F30" w:rsidTr="00684FF5">
        <w:trPr>
          <w:trHeight w:val="945"/>
        </w:trPr>
        <w:tc>
          <w:tcPr>
            <w:tcW w:w="939" w:type="dxa"/>
            <w:vMerge/>
            <w:tcBorders>
              <w:top w:val="single" w:sz="4" w:space="0" w:color="auto"/>
              <w:left w:val="single" w:sz="4" w:space="0" w:color="auto"/>
              <w:bottom w:val="single" w:sz="4" w:space="0" w:color="000000"/>
              <w:right w:val="single" w:sz="4" w:space="0" w:color="auto"/>
            </w:tcBorders>
            <w:vAlign w:val="center"/>
            <w:hideMark/>
          </w:tcPr>
          <w:p w:rsidR="00E06F30" w:rsidRPr="00E06F30" w:rsidRDefault="00E06F30">
            <w:pPr>
              <w:rPr>
                <w:rFonts w:ascii="Arial" w:hAnsi="Arial" w:cs="Arial"/>
                <w:sz w:val="20"/>
                <w:szCs w:val="20"/>
                <w:lang w:val="ru-RU"/>
              </w:rPr>
            </w:pP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главного администратора доходов</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доходов бюджета</w:t>
            </w:r>
          </w:p>
        </w:tc>
        <w:tc>
          <w:tcPr>
            <w:tcW w:w="4997" w:type="dxa"/>
            <w:vMerge/>
            <w:tcBorders>
              <w:top w:val="single" w:sz="4" w:space="0" w:color="auto"/>
              <w:left w:val="single" w:sz="4" w:space="0" w:color="auto"/>
              <w:bottom w:val="single" w:sz="4" w:space="0" w:color="000000"/>
              <w:right w:val="single" w:sz="4" w:space="0" w:color="auto"/>
            </w:tcBorders>
            <w:vAlign w:val="center"/>
            <w:hideMark/>
          </w:tcPr>
          <w:p w:rsidR="00E06F30" w:rsidRDefault="00E06F30">
            <w:pPr>
              <w:rPr>
                <w:rFonts w:ascii="Arial" w:hAnsi="Arial" w:cs="Arial"/>
                <w:sz w:val="20"/>
                <w:szCs w:val="20"/>
              </w:rPr>
            </w:pPr>
          </w:p>
        </w:tc>
      </w:tr>
      <w:tr w:rsidR="00E06F30" w:rsidTr="00684FF5">
        <w:trPr>
          <w:trHeight w:val="52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w:t>
            </w:r>
          </w:p>
        </w:tc>
        <w:tc>
          <w:tcPr>
            <w:tcW w:w="1755"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001</w:t>
            </w:r>
          </w:p>
        </w:tc>
        <w:tc>
          <w:tcPr>
            <w:tcW w:w="2566"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Администрация Сортавальского муниципального района</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1 08 07 084 01 0000 110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муниципальных районов</w:t>
            </w:r>
          </w:p>
        </w:tc>
      </w:tr>
      <w:tr w:rsidR="00E06F30" w:rsidRPr="00CA6626" w:rsidTr="00684FF5">
        <w:trPr>
          <w:trHeight w:val="2138"/>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1 08 07 084 01 1000 110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муниципальных районов (сумма платежа (перерасчеты, недоимка и задолженность по соответствующему платежу, в том числе по отмененному)</w:t>
            </w:r>
          </w:p>
        </w:tc>
      </w:tr>
      <w:tr w:rsidR="00E06F30" w:rsidRPr="00CA6626" w:rsidTr="00684FF5">
        <w:trPr>
          <w:trHeight w:val="1643"/>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1 08 07 084 01 4000 110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муниципальных районов (прочие поступления)</w:t>
            </w:r>
          </w:p>
        </w:tc>
      </w:tr>
      <w:tr w:rsidR="00E06F30" w:rsidRPr="00CA6626" w:rsidTr="00684FF5">
        <w:trPr>
          <w:trHeight w:val="4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1 08 07 150 01 0000 110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выдачу разрешения на установку рекламной конструкции</w:t>
            </w:r>
          </w:p>
        </w:tc>
      </w:tr>
      <w:tr w:rsidR="00E06F30" w:rsidRPr="00CA6626" w:rsidTr="00684FF5">
        <w:trPr>
          <w:trHeight w:val="127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1 08 07 150 01 1000 110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r>
      <w:tr w:rsidR="00E06F30" w:rsidRPr="00CA6626" w:rsidTr="00684FF5">
        <w:trPr>
          <w:trHeight w:val="79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1 08 07 150 01 4000 110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выдачу разрешения на установку рекламной конструкции (прочие поступления)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1.7.</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1 08 07 174 01 0000 110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E06F30" w:rsidRPr="00CA6626" w:rsidTr="00684FF5">
        <w:trPr>
          <w:trHeight w:val="25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1 08 07 174 01 1000 110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 (сумма платежа (перерасчеты, недоимка и задолженность по соответствующему платежу, в том числе по отмененному)</w:t>
            </w:r>
          </w:p>
        </w:tc>
      </w:tr>
      <w:tr w:rsidR="00E06F30" w:rsidRPr="00CA6626" w:rsidTr="00684FF5">
        <w:trPr>
          <w:trHeight w:val="20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1 08 07 174 01 4000 110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 (прочие поступления)</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1.10.</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1 11 01 050 05 0000 120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в виде прибыли, приходящейся на доли в уставных (складочных) капиталах хозяйственных товариществ и обществ, или дивидентов по акциям, принадлежащим муниципальным районам</w:t>
            </w:r>
          </w:p>
        </w:tc>
      </w:tr>
      <w:tr w:rsidR="00E06F30" w:rsidRPr="00CA6626" w:rsidTr="00684FF5">
        <w:trPr>
          <w:trHeight w:val="16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1 11 05 013 10 0000 120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60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1 11 05 013 13 0000 120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1.13.</w:t>
            </w:r>
          </w:p>
        </w:tc>
        <w:tc>
          <w:tcPr>
            <w:tcW w:w="1755" w:type="dxa"/>
            <w:tcBorders>
              <w:top w:val="nil"/>
              <w:left w:val="nil"/>
              <w:bottom w:val="single" w:sz="4" w:space="0" w:color="auto"/>
              <w:right w:val="single" w:sz="4" w:space="0" w:color="auto"/>
            </w:tcBorders>
            <w:shd w:val="clear" w:color="000000" w:fill="FFFFFF"/>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1 11 05 025 05 0000 120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1.14.</w:t>
            </w:r>
          </w:p>
        </w:tc>
        <w:tc>
          <w:tcPr>
            <w:tcW w:w="1755" w:type="dxa"/>
            <w:tcBorders>
              <w:top w:val="nil"/>
              <w:left w:val="nil"/>
              <w:bottom w:val="single" w:sz="4" w:space="0" w:color="auto"/>
              <w:right w:val="single" w:sz="4" w:space="0" w:color="auto"/>
            </w:tcBorders>
            <w:shd w:val="clear" w:color="000000" w:fill="FFFFFF"/>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1 11 05 075 05 0000 120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сдачи в аренду имущества, составляющего казну муниципальных районов (за исключением земельных участков)</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1 11 05 027 05 0000 120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собстенности муниципальных районов</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1.16.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1 11 05 035 05 0000 120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1.17.</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1 11 05 093 05 0000 120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относящихся к собственности муниципальных районов</w:t>
            </w:r>
          </w:p>
        </w:tc>
      </w:tr>
      <w:tr w:rsidR="00E06F30" w:rsidRPr="00CA6626" w:rsidTr="00684FF5">
        <w:trPr>
          <w:trHeight w:val="108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1.18.</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1 11 07 015 05 0000 120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E06F30" w:rsidRPr="00CA6626" w:rsidTr="00684FF5">
        <w:trPr>
          <w:trHeight w:val="91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1.19.</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1 11 09 035 05 0000 120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эксплуатации и использования имущества автомобильных дорог, находящихся в собственности муниципальных районов</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1.20.</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1 11 09 045 05 0000 120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1 13 01 540 05 0000 130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E06F30" w:rsidRPr="00CA6626" w:rsidTr="00684FF5">
        <w:trPr>
          <w:trHeight w:val="8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1 13 01 995 05 0000 130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доходы от оказания платных услуг (работ) получателями средств бюджетов муниципальных  районов  </w:t>
            </w:r>
          </w:p>
        </w:tc>
      </w:tr>
      <w:tr w:rsidR="00E06F30" w:rsidRPr="00CA6626" w:rsidTr="00684FF5">
        <w:trPr>
          <w:trHeight w:val="57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1 13 02 995 05 0000 130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доходы от компенсации затрат бюджетов муниципальных районов</w:t>
            </w:r>
          </w:p>
        </w:tc>
      </w:tr>
      <w:tr w:rsidR="00E06F30" w:rsidRPr="00CA6626" w:rsidTr="00684FF5">
        <w:trPr>
          <w:trHeight w:val="21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1.24.</w:t>
            </w:r>
          </w:p>
        </w:tc>
        <w:tc>
          <w:tcPr>
            <w:tcW w:w="1755"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1 14 02 053 05 0000 410</w:t>
            </w:r>
          </w:p>
        </w:tc>
        <w:tc>
          <w:tcPr>
            <w:tcW w:w="4997" w:type="dxa"/>
            <w:tcBorders>
              <w:top w:val="nil"/>
              <w:left w:val="nil"/>
              <w:bottom w:val="nil"/>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&lt;*&gt;</w:t>
            </w:r>
          </w:p>
        </w:tc>
      </w:tr>
      <w:tr w:rsidR="00E06F30" w:rsidRPr="00CA6626" w:rsidTr="00684FF5">
        <w:trPr>
          <w:trHeight w:val="10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1.25.</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single" w:sz="4" w:space="0" w:color="auto"/>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1 14 06 013 10 0000 430</w:t>
            </w:r>
          </w:p>
        </w:tc>
        <w:tc>
          <w:tcPr>
            <w:tcW w:w="4997" w:type="dxa"/>
            <w:tcBorders>
              <w:top w:val="single" w:sz="4" w:space="0" w:color="auto"/>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E06F30" w:rsidRPr="00CA6626" w:rsidTr="00684FF5">
        <w:trPr>
          <w:trHeight w:val="10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1.26.</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1 14 06 013 13 0000 430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06F30" w:rsidRPr="00CA6626" w:rsidTr="00684FF5">
        <w:trPr>
          <w:trHeight w:val="10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1.27.</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1 14 06 025 05 0000 430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E06F30" w:rsidRPr="00CA6626" w:rsidTr="00684FF5">
        <w:trPr>
          <w:trHeight w:val="7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1.28.</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1 16 18 050 05 0000 140</w:t>
            </w:r>
          </w:p>
        </w:tc>
        <w:tc>
          <w:tcPr>
            <w:tcW w:w="4997" w:type="dxa"/>
            <w:tcBorders>
              <w:top w:val="nil"/>
              <w:left w:val="nil"/>
              <w:bottom w:val="nil"/>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бюджетного законодательства (в части бюджетов муниципальных районов)</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1.29.</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1 16 23 051 05 0000 140</w:t>
            </w:r>
          </w:p>
        </w:tc>
        <w:tc>
          <w:tcPr>
            <w:tcW w:w="4997" w:type="dxa"/>
            <w:tcBorders>
              <w:top w:val="single" w:sz="4" w:space="0" w:color="auto"/>
              <w:left w:val="single" w:sz="4" w:space="0" w:color="auto"/>
              <w:bottom w:val="single" w:sz="4" w:space="0" w:color="auto"/>
              <w:right w:val="single" w:sz="4" w:space="0" w:color="auto"/>
            </w:tcBorders>
            <w:shd w:val="clear" w:color="auto" w:fill="auto"/>
            <w:hideMark/>
          </w:tcPr>
          <w:p w:rsidR="00E06F30" w:rsidRPr="00E06F30" w:rsidRDefault="00E06F30">
            <w:pPr>
              <w:jc w:val="both"/>
              <w:rPr>
                <w:rFonts w:ascii="Arial" w:hAnsi="Arial" w:cs="Arial"/>
                <w:sz w:val="20"/>
                <w:szCs w:val="20"/>
                <w:lang w:val="ru-RU"/>
              </w:rPr>
            </w:pPr>
            <w:r w:rsidRPr="00E06F30">
              <w:rPr>
                <w:rFonts w:ascii="Arial" w:hAnsi="Arial" w:cs="Arial"/>
                <w:sz w:val="20"/>
                <w:szCs w:val="20"/>
                <w:lang w:val="ru-RU"/>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1.30.</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1 16 23 052 05 0000 140</w:t>
            </w:r>
          </w:p>
        </w:tc>
        <w:tc>
          <w:tcPr>
            <w:tcW w:w="4997" w:type="dxa"/>
            <w:tcBorders>
              <w:top w:val="nil"/>
              <w:left w:val="single" w:sz="4" w:space="0" w:color="auto"/>
              <w:bottom w:val="single" w:sz="4" w:space="0" w:color="auto"/>
              <w:right w:val="single" w:sz="4" w:space="0" w:color="auto"/>
            </w:tcBorders>
            <w:shd w:val="clear" w:color="auto" w:fill="auto"/>
            <w:hideMark/>
          </w:tcPr>
          <w:p w:rsidR="00E06F30" w:rsidRPr="00E06F30" w:rsidRDefault="00E06F30">
            <w:pPr>
              <w:jc w:val="both"/>
              <w:rPr>
                <w:rFonts w:ascii="Arial" w:hAnsi="Arial" w:cs="Arial"/>
                <w:sz w:val="20"/>
                <w:szCs w:val="20"/>
                <w:lang w:val="ru-RU"/>
              </w:rPr>
            </w:pPr>
            <w:r w:rsidRPr="00E06F30">
              <w:rPr>
                <w:rFonts w:ascii="Arial" w:hAnsi="Arial" w:cs="Arial"/>
                <w:sz w:val="20"/>
                <w:szCs w:val="20"/>
                <w:lang w:val="ru-RU"/>
              </w:rPr>
              <w:t xml:space="preserve">Доходы от возмещения ущерба при возникновении иных страховых случаев, когда выгодоприобретателями выступают получатели   средств бюджетов муниципальных районов         </w:t>
            </w:r>
          </w:p>
        </w:tc>
      </w:tr>
      <w:tr w:rsidR="00E06F30" w:rsidRPr="00CA6626" w:rsidTr="00684FF5">
        <w:trPr>
          <w:trHeight w:val="10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1.31.</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1 16 32 000 05 0000 140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06F30" w:rsidRPr="00CA6626" w:rsidTr="00684FF5">
        <w:trPr>
          <w:trHeight w:val="163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1.32.</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1 16 33 050 05 0000 140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1.33.</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1 16 37 040 05 0000 140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муниципальных районов</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1.34.</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1 16 46 000 05 0000 140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муниципальных дорожных фондов муниципальных районов, либо в связи с уклонением от заключения таких контрактов или иных договоров</w:t>
            </w:r>
          </w:p>
        </w:tc>
      </w:tr>
      <w:tr w:rsidR="00E06F30" w:rsidRPr="00CA6626" w:rsidTr="00684FF5">
        <w:trPr>
          <w:trHeight w:val="7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1.35.</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5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1.36.</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1 17 01 050 05 0000 180</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Невыясненные поступления, зачисляемые в бюджеты муниципальных районов </w:t>
            </w:r>
          </w:p>
        </w:tc>
      </w:tr>
      <w:tr w:rsidR="00E06F30" w:rsidRPr="00CA6626" w:rsidTr="00684FF5">
        <w:trPr>
          <w:trHeight w:val="5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1.37.</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1 17 05 050 05 0000 180</w:t>
            </w:r>
          </w:p>
        </w:tc>
        <w:tc>
          <w:tcPr>
            <w:tcW w:w="4997" w:type="dxa"/>
            <w:tcBorders>
              <w:top w:val="nil"/>
              <w:left w:val="single" w:sz="4" w:space="0" w:color="auto"/>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неналоговые доходы бюджетов муниципальных районов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1.38.</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2 02 02 009 05 0000 151</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w:t>
            </w:r>
          </w:p>
        </w:tc>
      </w:tr>
      <w:tr w:rsidR="00E06F30" w:rsidRPr="00CA6626" w:rsidTr="00684FF5">
        <w:trPr>
          <w:trHeight w:val="60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1.39.</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2 02 02 051 05 0000 151</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реализацию федеральных целевых программ</w:t>
            </w:r>
          </w:p>
        </w:tc>
      </w:tr>
      <w:tr w:rsidR="00E06F30" w:rsidRPr="00CA6626" w:rsidTr="00684FF5">
        <w:trPr>
          <w:trHeight w:val="3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1.40.</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2 02 02 999 05 0000 151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2 02 03 002 05 0000 151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осуществление полномочий по подготовке проведения статистических переписей</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1.42.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2 02 03 007 05 0000 151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r>
      <w:tr w:rsidR="00E06F30" w:rsidRPr="00CA6626" w:rsidTr="00684FF5">
        <w:trPr>
          <w:trHeight w:val="85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w:t>
            </w:r>
          </w:p>
        </w:tc>
        <w:tc>
          <w:tcPr>
            <w:tcW w:w="1755"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nil"/>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2 02 03 024 05 0000 151</w:t>
            </w:r>
          </w:p>
        </w:tc>
        <w:tc>
          <w:tcPr>
            <w:tcW w:w="4997" w:type="dxa"/>
            <w:tcBorders>
              <w:top w:val="nil"/>
              <w:left w:val="single" w:sz="4" w:space="0" w:color="auto"/>
              <w:bottom w:val="nil"/>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1.43.1</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single" w:sz="4" w:space="0" w:color="auto"/>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2 02 03 024 05 0831 151</w:t>
            </w:r>
          </w:p>
        </w:tc>
        <w:tc>
          <w:tcPr>
            <w:tcW w:w="4997" w:type="dxa"/>
            <w:tcBorders>
              <w:top w:val="single" w:sz="4" w:space="0" w:color="auto"/>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r>
      <w:tr w:rsidR="00E06F30" w:rsidRPr="00CA6626" w:rsidTr="00684FF5">
        <w:trPr>
          <w:trHeight w:val="280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1.43.2.</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2 02 03 024 05 0837 151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социальному обслуживанию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1.43.3</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2 02 03 024 05 0838 151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в области производства и оборота этилового спирта, алкогольной и спиртосодержащей продукции)</w:t>
            </w:r>
          </w:p>
        </w:tc>
      </w:tr>
      <w:tr w:rsidR="00E06F30" w:rsidRPr="00CA6626" w:rsidTr="00684FF5">
        <w:trPr>
          <w:trHeight w:val="382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1.43.4.</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2 02 03 024 05 0839 151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1.43.5</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2 02 03 024 05 0840 151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регулированию цен (тарифов) на отдельные виды продукции, товаров и услуг)</w:t>
            </w:r>
          </w:p>
        </w:tc>
      </w:tr>
      <w:tr w:rsidR="00E06F30" w:rsidRPr="00CA6626" w:rsidTr="00684FF5">
        <w:trPr>
          <w:trHeight w:val="20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1.43.6.</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2 02 03 024 05 0850 151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организации проведения на территории Республики Карелия некоторых мероприятий по защите населения от болезней, общих для человека и животных)</w:t>
            </w:r>
          </w:p>
        </w:tc>
      </w:tr>
      <w:tr w:rsidR="00E06F30" w:rsidRPr="00CA6626" w:rsidTr="00684FF5">
        <w:trPr>
          <w:trHeight w:val="138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1.44.</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2 02 03 119 05 0000 151</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06F30" w:rsidRPr="00CA6626" w:rsidTr="00684FF5">
        <w:trPr>
          <w:trHeight w:val="60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1.45.</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2 02 03 999 05 0000 151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субвенции бюджетам муниципальных районов</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1.46.</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2 02 04 012 05 0000 151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2 02 04 014 05 0000 151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1.47.1.</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2 02 04 014 05 0411 151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Вяртсилское ГП)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1.47.2.</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2 02 04 014 05 0412 151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(ГО и ЧС Вяртсильское ГП)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1.47.3.</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2 02 04 014 05 0511 151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Хелюльское ГП)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1.47.4.</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2 02 04 014 05 0512 151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(ГО и ЧС Хелюльское ГП)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1.47.5.</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2 02 04 014 05 0513 151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(ритуальные услуги  Хелюльское ГП)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1.47.6.</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2 02 04 014 05 0611 151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Хаапалампинское СП)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1.47.7</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2 02 04 014 05 0612 151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(ГО и ЧС Хаапалампинское СП)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1.47.8.</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2 02 04 014 05 0613 151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(ритуальные услуги Хаапалампинское СП)</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1.47.9.</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rPr>
                <w:rFonts w:ascii="Arial" w:hAnsi="Arial" w:cs="Arial"/>
                <w:sz w:val="20"/>
                <w:szCs w:val="20"/>
              </w:rPr>
            </w:pPr>
            <w:r>
              <w:rPr>
                <w:rFonts w:ascii="Arial" w:hAnsi="Arial" w:cs="Arial"/>
                <w:sz w:val="20"/>
                <w:szCs w:val="20"/>
              </w:rPr>
              <w:t xml:space="preserve"> 2 02 04 014 05 0619 151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(организация в границах поселений теплоснабжения населения (Хаапалампинское СП)) </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1.47.10.</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2 02 04 014 05 0711 151</w:t>
            </w:r>
          </w:p>
        </w:tc>
        <w:tc>
          <w:tcPr>
            <w:tcW w:w="4997" w:type="dxa"/>
            <w:tcBorders>
              <w:top w:val="nil"/>
              <w:left w:val="nil"/>
              <w:bottom w:val="nil"/>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Кааламское СП)</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1.47.11</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2 02 04 014 05 0712 151</w:t>
            </w:r>
          </w:p>
        </w:tc>
        <w:tc>
          <w:tcPr>
            <w:tcW w:w="4997" w:type="dxa"/>
            <w:tcBorders>
              <w:top w:val="single" w:sz="4" w:space="0" w:color="auto"/>
              <w:left w:val="nil"/>
              <w:bottom w:val="nil"/>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(ГО и ЧС Кааламское СП)</w:t>
            </w:r>
          </w:p>
        </w:tc>
      </w:tr>
      <w:tr w:rsidR="00E06F30" w:rsidRPr="00CA6626" w:rsidTr="00684FF5">
        <w:trPr>
          <w:trHeight w:val="57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1.48.</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single" w:sz="4" w:space="0" w:color="auto"/>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2 02 04 999 05 0000 151</w:t>
            </w:r>
          </w:p>
        </w:tc>
        <w:tc>
          <w:tcPr>
            <w:tcW w:w="4997" w:type="dxa"/>
            <w:tcBorders>
              <w:top w:val="single" w:sz="4" w:space="0" w:color="auto"/>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межбюджетные трансферты, передаваемые бюджетам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1.49.</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2 18 05 010 05 0000 180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бюджетными учреждениями остатков субсидий прошлых лет </w:t>
            </w:r>
          </w:p>
        </w:tc>
      </w:tr>
      <w:tr w:rsidR="00E06F30" w:rsidRPr="00CA6626" w:rsidTr="00684FF5">
        <w:trPr>
          <w:trHeight w:val="85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1.50.</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2 18 05 020 05 0000 180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автономными учреждениями остатков субсидий прошлых лет </w:t>
            </w:r>
          </w:p>
        </w:tc>
      </w:tr>
      <w:tr w:rsidR="00E06F30" w:rsidRPr="00CA6626" w:rsidTr="00684FF5">
        <w:trPr>
          <w:trHeight w:val="7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1.51.</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2 18 05 030 05 0000 180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иными организациями остатков субсидий прошлых лет </w:t>
            </w:r>
          </w:p>
        </w:tc>
      </w:tr>
      <w:tr w:rsidR="00E06F30" w:rsidRPr="00CA6626" w:rsidTr="00684FF5">
        <w:trPr>
          <w:trHeight w:val="108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1.52.</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2 19 05 000 05 0000 151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06F30" w:rsidRPr="00CA6626" w:rsidTr="00684FF5">
        <w:trPr>
          <w:trHeight w:val="54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w:t>
            </w:r>
          </w:p>
        </w:tc>
        <w:tc>
          <w:tcPr>
            <w:tcW w:w="1755"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002</w:t>
            </w:r>
          </w:p>
        </w:tc>
        <w:tc>
          <w:tcPr>
            <w:tcW w:w="2566" w:type="dxa"/>
            <w:tcBorders>
              <w:top w:val="nil"/>
              <w:left w:val="nil"/>
              <w:bottom w:val="nil"/>
              <w:right w:val="single" w:sz="4" w:space="0" w:color="auto"/>
            </w:tcBorders>
            <w:shd w:val="clear" w:color="000000" w:fill="FFCC99"/>
            <w:vAlign w:val="bottom"/>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nil"/>
              <w:right w:val="single" w:sz="4" w:space="0" w:color="auto"/>
            </w:tcBorders>
            <w:shd w:val="clear" w:color="000000" w:fill="FFCC99"/>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Финансовое управление Сортавальского муниципального района</w:t>
            </w:r>
          </w:p>
        </w:tc>
      </w:tr>
      <w:tr w:rsidR="00E06F30" w:rsidRPr="00CA6626" w:rsidTr="00684FF5">
        <w:trPr>
          <w:trHeight w:val="78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single" w:sz="4" w:space="0" w:color="auto"/>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1 11 03 050 05 0000 120</w:t>
            </w:r>
          </w:p>
        </w:tc>
        <w:tc>
          <w:tcPr>
            <w:tcW w:w="49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Проценты, полученные от предоставления бюджетных кредитов внутри страны за счет средств бюджетов муниципальных районов</w:t>
            </w:r>
          </w:p>
        </w:tc>
      </w:tr>
      <w:tr w:rsidR="00E06F30" w:rsidRPr="00CA6626" w:rsidTr="00684FF5">
        <w:trPr>
          <w:trHeight w:val="78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2.2.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1 13 01 995 05 0000 130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доходы от оказания платных услуг (работ) получателями средств бюджетов муниципальных  районов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2.3.</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 xml:space="preserve">1 16 18 050 05 0000 140  </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бюджетного  законодательства (в   части    бюджетов    муниципальных районов)</w:t>
            </w:r>
          </w:p>
        </w:tc>
      </w:tr>
      <w:tr w:rsidR="00E06F30" w:rsidRPr="00CA6626" w:rsidTr="00684FF5">
        <w:trPr>
          <w:trHeight w:val="100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2.4.</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1 16 32 000 05 0000 140</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06F30" w:rsidRPr="00CA6626" w:rsidTr="00684FF5">
        <w:trPr>
          <w:trHeight w:val="100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2.5.</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 xml:space="preserve">1 16 42 050 05 0000 140 </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условий договоров (соглашений) о предоставлении бюджетнеых кредитов за счет средств бюджетов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2.6.</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1 17 01 050 05 0000 180</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Невыясненные поступления, зачисляемые в бюджеты муниципальных районов </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2.7.</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1 17 05 050 05 0000 180</w:t>
            </w:r>
          </w:p>
        </w:tc>
        <w:tc>
          <w:tcPr>
            <w:tcW w:w="4997" w:type="dxa"/>
            <w:tcBorders>
              <w:top w:val="nil"/>
              <w:left w:val="single" w:sz="4" w:space="0" w:color="auto"/>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неналоговые доходы бюджетов муниципальных районов </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2 02 01 001 05 0000 151</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Дотации бюджетам муниципальных  районов на выравнивание бюджетной обеспеченности</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2.9.</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2 02 01 009 05 0000 151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Дотации бюджетам муниципальных районов на поощрение достижения наилучших показателей деятельности органов местного самоуправления</w:t>
            </w:r>
          </w:p>
        </w:tc>
      </w:tr>
      <w:tr w:rsidR="00E06F30" w:rsidRPr="00CA6626" w:rsidTr="00684FF5">
        <w:trPr>
          <w:trHeight w:val="40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2.10.</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2 02 01 999 05 0000 151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дотации бюджетам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nil"/>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2 02 02 003 05 0000 151</w:t>
            </w:r>
          </w:p>
        </w:tc>
        <w:tc>
          <w:tcPr>
            <w:tcW w:w="4997" w:type="dxa"/>
            <w:tcBorders>
              <w:top w:val="nil"/>
              <w:left w:val="single" w:sz="4" w:space="0" w:color="auto"/>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реформирование муниципальных финансов</w:t>
            </w:r>
          </w:p>
        </w:tc>
      </w:tr>
      <w:tr w:rsidR="00E06F30" w:rsidRPr="00CA6626" w:rsidTr="00684FF5">
        <w:trPr>
          <w:trHeight w:val="1643"/>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2 02 02 041 05 0000 151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E06F30" w:rsidRPr="00CA6626" w:rsidTr="00684FF5">
        <w:trPr>
          <w:trHeight w:val="211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2.13.</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2 02 02 088 05 0000 151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поступивших    от     государственной корпорации-      Фонда содействия реформированию жилищно-коммунального хозяйства</w:t>
            </w:r>
          </w:p>
        </w:tc>
      </w:tr>
      <w:tr w:rsidR="00E06F30" w:rsidRPr="00CA6626" w:rsidTr="00684FF5">
        <w:trPr>
          <w:trHeight w:val="159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2.13.1.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2 02 02 088 05 0001 151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r>
      <w:tr w:rsidR="00E06F30" w:rsidRPr="00CA6626" w:rsidTr="00684FF5">
        <w:trPr>
          <w:trHeight w:val="15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2.13.2.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2 02 02 088 05 0002 151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переселению  граждан  из   аварийного жилищного  фонда  за  счет средств, поступивших    от     государственной корпорации - Фонда содействия реформированию жилищно-коммунального хозяйства</w:t>
            </w:r>
          </w:p>
        </w:tc>
      </w:tr>
      <w:tr w:rsidR="00E06F30" w:rsidRPr="00CA6626" w:rsidTr="00684FF5">
        <w:trPr>
          <w:trHeight w:val="21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2.13.3.</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2 02 02 088 05 0004 151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2.14.</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2 02 02 089 05 0000 151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r>
      <w:tr w:rsidR="00E06F30" w:rsidRPr="00CA6626" w:rsidTr="00684FF5">
        <w:trPr>
          <w:trHeight w:val="10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2.14.1.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2 02 02 089 05 0001 151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капитальному ремонту многоквартирных домов     за  счет средств бюджетов</w:t>
            </w:r>
          </w:p>
        </w:tc>
      </w:tr>
      <w:tr w:rsidR="00E06F30" w:rsidTr="00684FF5">
        <w:trPr>
          <w:trHeight w:val="10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2.14.2.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2 02 02 089 05 0002 151</w:t>
            </w:r>
          </w:p>
        </w:tc>
        <w:tc>
          <w:tcPr>
            <w:tcW w:w="4997" w:type="dxa"/>
            <w:tcBorders>
              <w:top w:val="nil"/>
              <w:left w:val="nil"/>
              <w:bottom w:val="single" w:sz="4" w:space="0" w:color="auto"/>
              <w:right w:val="single" w:sz="4" w:space="0" w:color="auto"/>
            </w:tcBorders>
            <w:shd w:val="clear" w:color="auto" w:fill="auto"/>
            <w:vAlign w:val="center"/>
            <w:hideMark/>
          </w:tcPr>
          <w:p w:rsidR="00E06F30" w:rsidRDefault="00E06F30">
            <w:pPr>
              <w:rPr>
                <w:rFonts w:ascii="Arial" w:hAnsi="Arial" w:cs="Arial"/>
                <w:sz w:val="20"/>
                <w:szCs w:val="20"/>
              </w:rPr>
            </w:pPr>
            <w:r w:rsidRPr="00E06F30">
              <w:rPr>
                <w:rFonts w:ascii="Arial" w:hAnsi="Arial" w:cs="Arial"/>
                <w:sz w:val="20"/>
                <w:szCs w:val="20"/>
                <w:lang w:val="ru-RU"/>
              </w:rPr>
              <w:t xml:space="preserve">Субсидии бюджетам муниципальных районов на обеспечение мероприятий по переселению  </w:t>
            </w:r>
            <w:r>
              <w:rPr>
                <w:rFonts w:ascii="Arial" w:hAnsi="Arial" w:cs="Arial"/>
                <w:sz w:val="20"/>
                <w:szCs w:val="20"/>
              </w:rPr>
              <w:t>граждан  из   аварийного жилищного  фонда  за  счет средств бюджетов</w:t>
            </w:r>
          </w:p>
        </w:tc>
      </w:tr>
      <w:tr w:rsidR="00E06F30" w:rsidRPr="00CA6626" w:rsidTr="00684FF5">
        <w:trPr>
          <w:trHeight w:val="13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2.14.3.</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2 02 02 089 05 0004 151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E06F30" w:rsidRPr="00CA6626" w:rsidTr="00684FF5">
        <w:trPr>
          <w:trHeight w:val="43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2.15.</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w:t>
            </w:r>
          </w:p>
        </w:tc>
      </w:tr>
      <w:tr w:rsidR="00E06F30" w:rsidRPr="00CA6626" w:rsidTr="00684FF5">
        <w:trPr>
          <w:trHeight w:val="638"/>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2.15.1.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2 02 02 999 05 0901 151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(социально-экономическое развитие территории)</w:t>
            </w:r>
          </w:p>
        </w:tc>
      </w:tr>
      <w:tr w:rsidR="00E06F30" w:rsidRPr="00CA6626" w:rsidTr="00684FF5">
        <w:trPr>
          <w:trHeight w:val="1189"/>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2.15.2.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2 02 02 999 05 0902 151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муниицпальных районов (поддержка местных инициатив граждан, проживающих в городских округах, городских и сельских поселениях в Республики Карелия)</w:t>
            </w:r>
          </w:p>
        </w:tc>
      </w:tr>
      <w:tr w:rsidR="00E06F30" w:rsidRPr="00CA6626" w:rsidTr="00684FF5">
        <w:trPr>
          <w:trHeight w:val="150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2.15.3.</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2 02 02 999 05 0914 151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(реализация мер, предусмотренных Указом Президента Российской Федерации от 07 мая 2012 года № 597  "О мероприятиях по реализации государственной социальной политики")</w:t>
            </w:r>
          </w:p>
        </w:tc>
      </w:tr>
      <w:tr w:rsidR="00E06F30" w:rsidRPr="00CA6626" w:rsidTr="00684FF5">
        <w:trPr>
          <w:trHeight w:val="12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2.15.4.</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2 02 02 999 05 0919 151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(выравнивание обеспеченности муниципальных образований по реализации расходных обязательств, связанных с оказанием муниципальных услуг)</w:t>
            </w:r>
          </w:p>
        </w:tc>
      </w:tr>
      <w:tr w:rsidR="00E06F30" w:rsidRPr="00CA6626" w:rsidTr="00684FF5">
        <w:trPr>
          <w:trHeight w:val="112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2.15.5.</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2 02 02 999 05 0941 151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(реализация мероприятий по сохранению мемориальных, военно-исторических объектов и памятников)</w:t>
            </w:r>
          </w:p>
        </w:tc>
      </w:tr>
      <w:tr w:rsidR="00E06F30" w:rsidRPr="00CA6626" w:rsidTr="00684FF5">
        <w:trPr>
          <w:trHeight w:val="11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2.16.</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2 02 03 015 05 0000 151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E06F30" w:rsidRPr="00CA6626" w:rsidTr="00684FF5">
        <w:trPr>
          <w:trHeight w:val="9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2.17.</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2.17.1.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2 02 03 024 05 0832 151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расчету и предоставлению дотаций на выравнивание бюджетной обеспеченности бюджетам поселений)</w:t>
            </w:r>
          </w:p>
        </w:tc>
      </w:tr>
      <w:tr w:rsidR="00E06F30" w:rsidRPr="00CA6626" w:rsidTr="00684FF5">
        <w:trPr>
          <w:trHeight w:val="22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2.17.2.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2 02 03 024 05 0843 151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r>
      <w:tr w:rsidR="00E06F30" w:rsidRPr="00CA6626" w:rsidTr="00684FF5">
        <w:trPr>
          <w:trHeight w:val="52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2.18.</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2 02 03 999 05 0000 151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субвенции бюджетам муниципальных районов</w:t>
            </w:r>
          </w:p>
        </w:tc>
      </w:tr>
      <w:tr w:rsidR="00E06F30" w:rsidRPr="00CA6626" w:rsidTr="00684FF5">
        <w:trPr>
          <w:trHeight w:val="12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2.19.</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2 02 04 012 05 0000 151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E06F30" w:rsidRPr="00CA6626" w:rsidTr="00684FF5">
        <w:trPr>
          <w:trHeight w:val="11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2.20.</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2 02 04 029 05 0000 151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на реализацию дополнительных мероприятий в сфере занятости населения</w:t>
            </w:r>
          </w:p>
        </w:tc>
      </w:tr>
      <w:tr w:rsidR="00E06F30" w:rsidRPr="00CA6626" w:rsidTr="00684FF5">
        <w:trPr>
          <w:trHeight w:val="1463"/>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2.21.</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2 02 04 053 05 0000 151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территориях сельских поселений</w:t>
            </w:r>
          </w:p>
        </w:tc>
      </w:tr>
      <w:tr w:rsidR="00E06F30" w:rsidRPr="00CA6626" w:rsidTr="00684FF5">
        <w:trPr>
          <w:trHeight w:val="6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2.22.</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2 02 04 999 05 0000 151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межбюджетные трансферты, передаваемые бюджетам муниципальных районов</w:t>
            </w:r>
          </w:p>
        </w:tc>
      </w:tr>
      <w:tr w:rsidR="00E06F30" w:rsidRPr="00CA6626" w:rsidTr="00684FF5">
        <w:trPr>
          <w:trHeight w:val="210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2.23.</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2 08 05 000 05 0000 180</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2.24.</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2 18 05010 05 0000 151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r>
      <w:tr w:rsidR="00E06F30" w:rsidRPr="00CA6626" w:rsidTr="00684FF5">
        <w:trPr>
          <w:trHeight w:val="11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2.25.</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002</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2 19 05 000 05 0000 151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06F30" w:rsidRPr="00CA6626" w:rsidTr="00684FF5">
        <w:trPr>
          <w:trHeight w:val="61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lastRenderedPageBreak/>
              <w:t>3.</w:t>
            </w:r>
          </w:p>
        </w:tc>
        <w:tc>
          <w:tcPr>
            <w:tcW w:w="1755"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008</w:t>
            </w:r>
          </w:p>
        </w:tc>
        <w:tc>
          <w:tcPr>
            <w:tcW w:w="2566"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center"/>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Районный комитет образования Сортавальского муниципального района</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1 11 05 035 05 0000 120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06F30" w:rsidRPr="00CA6626" w:rsidTr="00684FF5">
        <w:trPr>
          <w:trHeight w:val="8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1 13 01 995 05 0000 130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доходы от оказания платных услуг (работ) получателями средств бюджетов муниципальных  районов  </w:t>
            </w:r>
          </w:p>
        </w:tc>
      </w:tr>
      <w:tr w:rsidR="00E06F30" w:rsidRPr="00CA6626" w:rsidTr="00684FF5">
        <w:trPr>
          <w:trHeight w:val="6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1 13 02 995 05 0000 130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доходы от компенсации затрат бюджетов муниципальных районов</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1 14 02 052 05 0000 410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1 14 02 052 05 0000 440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1 16 23 051 05 0000 140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3.7.</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1 16 23 052 05 0000 140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от возмещения ущерба при возникновении иных страховых, когда выгодоприобретателями выступают получатели   средств бюджетов муниципальных районов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3.8.</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1 16 32 000 05 0000 140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06F30" w:rsidRPr="00CA6626" w:rsidTr="00684FF5">
        <w:trPr>
          <w:trHeight w:val="1849"/>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3.9.</w:t>
            </w:r>
          </w:p>
        </w:tc>
        <w:tc>
          <w:tcPr>
            <w:tcW w:w="1755"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1 16 33 050 05 0000 140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E06F30" w:rsidRPr="00CA6626" w:rsidTr="00684FF5">
        <w:trPr>
          <w:trHeight w:val="5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3.10.</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1 17 01 050 05 0000 180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Невыясненные поступления, зачисляемые в бюджеты муниципальных районов</w:t>
            </w:r>
          </w:p>
        </w:tc>
      </w:tr>
      <w:tr w:rsidR="00E06F30" w:rsidRPr="00CA6626" w:rsidTr="00684FF5">
        <w:trPr>
          <w:trHeight w:val="5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1 17 05 050 05 0000 180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неналоговые доходы бюджетов муниципальных районов </w:t>
            </w:r>
          </w:p>
        </w:tc>
      </w:tr>
      <w:tr w:rsidR="00E06F30" w:rsidRPr="00CA6626" w:rsidTr="00684FF5">
        <w:trPr>
          <w:trHeight w:val="5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2 02 02 051 05 0000 151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реализацию федеральных целевых программ</w:t>
            </w:r>
          </w:p>
        </w:tc>
      </w:tr>
      <w:tr w:rsidR="00E06F30" w:rsidRPr="00CA6626" w:rsidTr="00684FF5">
        <w:trPr>
          <w:trHeight w:val="85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3.13.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2 02 02 204 05 0000 151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модернизацию региональных систем дошкольного образования</w:t>
            </w:r>
          </w:p>
        </w:tc>
      </w:tr>
      <w:tr w:rsidR="00E06F30" w:rsidRPr="00CA6626" w:rsidTr="00684FF5">
        <w:trPr>
          <w:trHeight w:val="1129"/>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2 02 02 215 05 0000 151</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E06F30" w:rsidRPr="00CA6626" w:rsidTr="00684FF5">
        <w:trPr>
          <w:trHeight w:val="3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w:t>
            </w:r>
          </w:p>
        </w:tc>
      </w:tr>
      <w:tr w:rsidR="00E06F30" w:rsidRPr="00CA6626" w:rsidTr="00684FF5">
        <w:trPr>
          <w:trHeight w:val="61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2 02 02 999 05 0901 151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(социально-экономическое развитие территории)</w:t>
            </w:r>
          </w:p>
        </w:tc>
      </w:tr>
      <w:tr w:rsidR="00E06F30" w:rsidRPr="00CA6626" w:rsidTr="00684FF5">
        <w:trPr>
          <w:trHeight w:val="9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2 02 02999 05 0904 151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(организация адресной социальной помощи малоимущим семьям, имеющим детей)</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2 02 02 999 05 0906 151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(обеспечение молоком (заменяющими его продуктами) обучающихся на ступени начального общего образования в муниципальных общеобразовательных учреждениях)</w:t>
            </w:r>
          </w:p>
        </w:tc>
      </w:tr>
      <w:tr w:rsidR="00E06F30" w:rsidRPr="00CA6626" w:rsidTr="00684FF5">
        <w:trPr>
          <w:trHeight w:val="6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2 02 02 999 05 0908 151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(организация отдыха детей в каникулярное время)</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3.15.5.</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2 02 02 999 05 0914 151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(реализация мер, предусмотренных Указом Президента Российской Федерации от 07 мая 2012 года № 597  "О мероприятиях по реализации государственной социальной политики")</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3.15.6.</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2 02 02 999 05 0916 151</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(компенсация малообеспеченным гражданам, имеющим право и не получившим направление в детские дошкольные учреждения)</w:t>
            </w:r>
          </w:p>
        </w:tc>
      </w:tr>
      <w:tr w:rsidR="00E06F30" w:rsidTr="00684FF5">
        <w:trPr>
          <w:trHeight w:val="1298"/>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3.15.7.</w:t>
            </w:r>
          </w:p>
        </w:tc>
        <w:tc>
          <w:tcPr>
            <w:tcW w:w="1755" w:type="dxa"/>
            <w:tcBorders>
              <w:top w:val="nil"/>
              <w:left w:val="nil"/>
              <w:bottom w:val="single" w:sz="4" w:space="0" w:color="auto"/>
              <w:right w:val="nil"/>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single" w:sz="4" w:space="0" w:color="auto"/>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2 02 02 999 05 0917 151</w:t>
            </w:r>
          </w:p>
        </w:tc>
        <w:tc>
          <w:tcPr>
            <w:tcW w:w="4997" w:type="dxa"/>
            <w:tcBorders>
              <w:top w:val="nil"/>
              <w:left w:val="nil"/>
              <w:bottom w:val="single" w:sz="4" w:space="0" w:color="auto"/>
              <w:right w:val="single" w:sz="4" w:space="0" w:color="auto"/>
            </w:tcBorders>
            <w:shd w:val="clear" w:color="auto" w:fill="auto"/>
            <w:vAlign w:val="bottom"/>
            <w:hideMark/>
          </w:tcPr>
          <w:p w:rsidR="00E06F30" w:rsidRDefault="00E06F30">
            <w:pPr>
              <w:rPr>
                <w:rFonts w:ascii="Arial" w:hAnsi="Arial" w:cs="Arial"/>
                <w:sz w:val="20"/>
                <w:szCs w:val="20"/>
              </w:rPr>
            </w:pPr>
            <w:r w:rsidRPr="00E06F30">
              <w:rPr>
                <w:rFonts w:ascii="Arial" w:hAnsi="Arial" w:cs="Arial"/>
                <w:sz w:val="20"/>
                <w:szCs w:val="20"/>
                <w:lang w:val="ru-RU"/>
              </w:rPr>
              <w:t xml:space="preserve">Прочие субсидии бюджетам муниципальных районов (реализация мер, предусмотренных Указом Президента Российской Федерации от 01.06.2012. </w:t>
            </w:r>
            <w:r>
              <w:rPr>
                <w:rFonts w:ascii="Arial" w:hAnsi="Arial" w:cs="Arial"/>
                <w:sz w:val="20"/>
                <w:szCs w:val="20"/>
              </w:rPr>
              <w:t>№ 761 "О национальной стратегии действий в интересах детей на 2012-2017 года)</w:t>
            </w:r>
          </w:p>
        </w:tc>
      </w:tr>
      <w:tr w:rsidR="00E06F30" w:rsidRPr="00CA6626" w:rsidTr="00684FF5">
        <w:trPr>
          <w:trHeight w:val="9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w:t>
            </w:r>
          </w:p>
        </w:tc>
      </w:tr>
      <w:tr w:rsidR="00E06F30" w:rsidRPr="00CA6626" w:rsidTr="00684FF5">
        <w:trPr>
          <w:trHeight w:val="331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3.16.1.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2 02 03024 05 0833 151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предоставлению предусмотренных п.5 ч.1 ст.9 Закона Республики Карелия от 20 декабря 2013 года № 1775 -ЗРК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r>
      <w:tr w:rsidR="00E06F30" w:rsidRPr="00CA6626" w:rsidTr="00684FF5">
        <w:trPr>
          <w:trHeight w:val="25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3.16.2.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2 02 03024 05 0834 151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r>
      <w:tr w:rsidR="00E06F30" w:rsidRPr="00CA6626" w:rsidTr="00684FF5">
        <w:trPr>
          <w:trHeight w:val="48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3.16.3.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2 02 03 024 05 0835 151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предусмотренных Законом Республики Карелия от 28 ноября 2005 года </w:t>
            </w:r>
            <w:r>
              <w:rPr>
                <w:rFonts w:ascii="Arial" w:hAnsi="Arial" w:cs="Arial"/>
                <w:sz w:val="20"/>
                <w:szCs w:val="20"/>
              </w:rPr>
              <w:t>N</w:t>
            </w:r>
            <w:r w:rsidRPr="00E06F30">
              <w:rPr>
                <w:rFonts w:ascii="Arial" w:hAnsi="Arial" w:cs="Arial"/>
                <w:sz w:val="20"/>
                <w:szCs w:val="20"/>
                <w:lang w:val="ru-RU"/>
              </w:rPr>
              <w:t xml:space="preserve">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и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3.16.4.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2 02 03 024 05 0844 151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организации и осуществлению деятельности органов опеки и попечительства)</w:t>
            </w:r>
          </w:p>
        </w:tc>
      </w:tr>
      <w:tr w:rsidR="00E06F30" w:rsidRPr="00CA6626" w:rsidTr="00684FF5">
        <w:trPr>
          <w:trHeight w:val="30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3.16.5.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2 02 03 024 05 0845 151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r>
      <w:tr w:rsidR="00E06F30" w:rsidRPr="00CA6626" w:rsidTr="00684FF5">
        <w:trPr>
          <w:trHeight w:val="69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3.17.</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2 02 03 999 05 0000 151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субвенции бюджетам муниципальных районов</w:t>
            </w:r>
          </w:p>
        </w:tc>
      </w:tr>
      <w:tr w:rsidR="00E06F30" w:rsidRPr="00CA6626" w:rsidTr="00684FF5">
        <w:trPr>
          <w:trHeight w:val="25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3.18.</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2 02 03 999 05 0830 151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субвенции бюджетам муниципальных районов (на 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3.19.</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2 02 03 999 05 0848 151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3.20.</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2 02 04 029 05 0000 151</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мунциипальных районов на реализацию дополнительных мероприятий в сфере занятости населения</w:t>
            </w:r>
          </w:p>
        </w:tc>
      </w:tr>
      <w:tr w:rsidR="00E06F30" w:rsidRPr="00CA6626" w:rsidTr="00684FF5">
        <w:trPr>
          <w:trHeight w:val="61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2 02 04 999 05 0000 151</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межбюджетные трансферты, передаваемые бюджетам муниципальных районов</w:t>
            </w:r>
          </w:p>
        </w:tc>
      </w:tr>
      <w:tr w:rsidR="00E06F30" w:rsidRPr="00CA6626" w:rsidTr="00684FF5">
        <w:trPr>
          <w:trHeight w:val="61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2 07 05 030 05 0000 180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безвозмездные поступления в бюджеты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2 18 05 010 05 0000 180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бюджетными учреждениями остатков субсидий прошлых лет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2 18 05 020 05 0000 180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автономными учреждениями остатков субсидий прошлых лет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2 18 05 030 05 0000 180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иными организациями остатков субсидий прошлых лет </w:t>
            </w:r>
          </w:p>
        </w:tc>
      </w:tr>
      <w:tr w:rsidR="00E06F30" w:rsidRPr="00CA6626" w:rsidTr="00684FF5">
        <w:trPr>
          <w:trHeight w:val="11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008</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2 19 05 000 05 0000 151</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06F30" w:rsidRPr="00CA6626" w:rsidTr="00684FF5">
        <w:trPr>
          <w:trHeight w:val="114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4.</w:t>
            </w:r>
          </w:p>
        </w:tc>
        <w:tc>
          <w:tcPr>
            <w:tcW w:w="1755"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009</w:t>
            </w:r>
          </w:p>
        </w:tc>
        <w:tc>
          <w:tcPr>
            <w:tcW w:w="2566"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center"/>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Контрольно-счетный комитет Сортавальского муниципального района</w:t>
            </w:r>
          </w:p>
        </w:tc>
      </w:tr>
      <w:tr w:rsidR="00E06F30" w:rsidRPr="00CA6626" w:rsidTr="00684FF5">
        <w:trPr>
          <w:trHeight w:val="85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4.1.</w:t>
            </w:r>
          </w:p>
        </w:tc>
        <w:tc>
          <w:tcPr>
            <w:tcW w:w="1755"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1 16 18 050 05 0000 140</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бюджетного законодательства (в части бюджетов муниципальных районов)</w:t>
            </w:r>
          </w:p>
        </w:tc>
      </w:tr>
      <w:tr w:rsidR="00E06F30" w:rsidRPr="00CA6626" w:rsidTr="00684FF5">
        <w:trPr>
          <w:trHeight w:val="8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4.2.</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1 17 01 050 05 0000 180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Невыясненные поступления, зачисляемые в бюджеты муниципальных районов</w:t>
            </w:r>
          </w:p>
        </w:tc>
      </w:tr>
      <w:tr w:rsidR="00E06F30" w:rsidRPr="00CA6626" w:rsidTr="00684FF5">
        <w:trPr>
          <w:trHeight w:val="1489"/>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4.3.</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2 02 04 014 05 0000 151</w:t>
            </w:r>
          </w:p>
        </w:tc>
        <w:tc>
          <w:tcPr>
            <w:tcW w:w="4997" w:type="dxa"/>
            <w:tcBorders>
              <w:top w:val="nil"/>
              <w:left w:val="nil"/>
              <w:bottom w:val="nil"/>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
        </w:tc>
      </w:tr>
      <w:tr w:rsidR="00E06F30" w:rsidRPr="00CA6626" w:rsidTr="00684FF5">
        <w:trPr>
          <w:trHeight w:val="19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4.3.1.</w:t>
            </w:r>
          </w:p>
        </w:tc>
        <w:tc>
          <w:tcPr>
            <w:tcW w:w="1755" w:type="dxa"/>
            <w:tcBorders>
              <w:top w:val="nil"/>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2 02 04 014 05 0314 151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Сортавальского городского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4.3.2.</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2 02 04 014 05 0414 151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Вяртсильского городского поселения)</w:t>
            </w:r>
          </w:p>
        </w:tc>
      </w:tr>
      <w:tr w:rsidR="00E06F30" w:rsidRPr="00CA6626" w:rsidTr="00684FF5">
        <w:trPr>
          <w:trHeight w:val="19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4.3.3.</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2 02 04 014 05 0514 151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Хелюльского городского поселения)</w:t>
            </w:r>
          </w:p>
        </w:tc>
      </w:tr>
      <w:tr w:rsidR="00E06F30" w:rsidRPr="00CA6626" w:rsidTr="00684FF5">
        <w:trPr>
          <w:trHeight w:val="189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4.3.4.</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2 02 04 014 05 0614 151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Хаапалампинского сельского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4.3.5.</w:t>
            </w:r>
          </w:p>
        </w:tc>
        <w:tc>
          <w:tcPr>
            <w:tcW w:w="1755" w:type="dxa"/>
            <w:tcBorders>
              <w:top w:val="single" w:sz="4" w:space="0" w:color="auto"/>
              <w:left w:val="nil"/>
              <w:bottom w:val="nil"/>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009</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2 02 04 014 05 0714 151</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Кааламского сельского поселения)</w:t>
            </w:r>
          </w:p>
        </w:tc>
      </w:tr>
      <w:tr w:rsidR="00E06F30" w:rsidRPr="00CA6626" w:rsidTr="00684FF5">
        <w:trPr>
          <w:trHeight w:val="94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5.</w:t>
            </w:r>
          </w:p>
        </w:tc>
        <w:tc>
          <w:tcPr>
            <w:tcW w:w="1755" w:type="dxa"/>
            <w:tcBorders>
              <w:top w:val="single" w:sz="4" w:space="0" w:color="auto"/>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011</w:t>
            </w:r>
          </w:p>
        </w:tc>
        <w:tc>
          <w:tcPr>
            <w:tcW w:w="2566" w:type="dxa"/>
            <w:tcBorders>
              <w:top w:val="nil"/>
              <w:left w:val="nil"/>
              <w:bottom w:val="single" w:sz="4" w:space="0" w:color="auto"/>
              <w:right w:val="single" w:sz="4" w:space="0" w:color="auto"/>
            </w:tcBorders>
            <w:shd w:val="clear" w:color="000000" w:fill="FFCC99"/>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center"/>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Отдел культуры и спорта администрации Сортавальского муниципального района</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1 11 05 035 05 0000 120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06F30" w:rsidRPr="00CA6626" w:rsidTr="00684FF5">
        <w:trPr>
          <w:trHeight w:val="84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1 13 01 995 05 0000 130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доходы от оказания платных услуг (работ) получателями средств бюджетов муниципальных  районов  </w:t>
            </w:r>
          </w:p>
        </w:tc>
      </w:tr>
      <w:tr w:rsidR="00E06F30" w:rsidRPr="00CA6626" w:rsidTr="00684FF5">
        <w:trPr>
          <w:trHeight w:val="6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1 13 02 995 05 0000 130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доходы от компенсации затрат бюджетов муниципальных районов</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5.4.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1 14 02 052 05 0000 410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1 14 02 052 05 0000 440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1 16 23 050 05 0000 140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5.7.</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1 16 23 051 05 0000 140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5.8.</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1 16 23 052 05 0000 140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от возмещения ущерба при возникновении иных страховых, когда выгодоприобретателями выступают получатели   средств бюджетов муниципальных районов         </w:t>
            </w:r>
          </w:p>
        </w:tc>
      </w:tr>
      <w:tr w:rsidR="00E06F30" w:rsidRPr="00CA6626" w:rsidTr="00684FF5">
        <w:trPr>
          <w:trHeight w:val="163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5.9.</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1 16 33 050 05 0000 140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E06F30" w:rsidRPr="00CA6626" w:rsidTr="00684FF5">
        <w:trPr>
          <w:trHeight w:val="85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5.10.</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1 16 90 050 05 0000140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2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1 17 01 050 05 0000 180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Невыясненные поступления, зачисляемые в бюджеты муниципальных районов</w:t>
            </w:r>
          </w:p>
        </w:tc>
      </w:tr>
      <w:tr w:rsidR="00E06F30" w:rsidRPr="00CA6626" w:rsidTr="00684FF5">
        <w:trPr>
          <w:trHeight w:val="5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1 17 05 050 05 0000 180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неналоговые доходы бюджетов муниципальных районов </w:t>
            </w:r>
          </w:p>
        </w:tc>
      </w:tr>
      <w:tr w:rsidR="00E06F30" w:rsidRPr="00CA6626" w:rsidTr="00684FF5">
        <w:trPr>
          <w:trHeight w:val="3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w:t>
            </w:r>
          </w:p>
        </w:tc>
      </w:tr>
      <w:tr w:rsidR="00E06F30" w:rsidRPr="00CA6626" w:rsidTr="00684FF5">
        <w:trPr>
          <w:trHeight w:val="61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5.13.1.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2 02 02 999 05 0908 151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субсидии бюджетам муниципальных районов (организация отдыха детей в каникулярное время)</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5.14.</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w:t>
            </w:r>
          </w:p>
        </w:tc>
      </w:tr>
      <w:tr w:rsidR="00E06F30" w:rsidRPr="00CA6626" w:rsidTr="00684FF5">
        <w:trPr>
          <w:trHeight w:val="255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5.14.1.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2 02 03 024 05 0834 151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r>
      <w:tr w:rsidR="00E06F30" w:rsidRPr="00CA6626" w:rsidTr="00684FF5">
        <w:trPr>
          <w:trHeight w:val="4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5.15.</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2 02 03 999 05 0000 151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субвенции бюджетам муниципальных районов</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5.16.</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2 02 04 071 05 0000 151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на государственную поддержку (грант) больших, средних и малых городов - центров культуры и туризма</w:t>
            </w:r>
          </w:p>
        </w:tc>
      </w:tr>
      <w:tr w:rsidR="00E06F30" w:rsidRPr="00CA6626" w:rsidTr="00684FF5">
        <w:trPr>
          <w:trHeight w:val="6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5.17.</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2 02 04 999 05 0000 151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межбюджетные трансферты, передаваемые бюджетам муниципальных районов</w:t>
            </w:r>
          </w:p>
        </w:tc>
      </w:tr>
      <w:tr w:rsidR="00E06F30" w:rsidRPr="00CA6626" w:rsidTr="00684FF5">
        <w:trPr>
          <w:trHeight w:val="127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5.18.</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2 02 04 012 05 0000 151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E06F30" w:rsidRPr="00CA6626" w:rsidTr="00684FF5">
        <w:trPr>
          <w:trHeight w:val="85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5.19.</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2 07 05 030 05 0000 180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безвозмездные поступления в бюджеты муниципальных районов</w:t>
            </w:r>
          </w:p>
        </w:tc>
      </w:tr>
      <w:tr w:rsidR="00E06F30" w:rsidRPr="00CA6626" w:rsidTr="00684FF5">
        <w:trPr>
          <w:trHeight w:val="9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5.20.</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2 18 05 010 05 0000 180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бюджетными учреждениями остатков субсидий прошлых лет </w:t>
            </w:r>
          </w:p>
        </w:tc>
      </w:tr>
      <w:tr w:rsidR="00E06F30" w:rsidRPr="00CA6626" w:rsidTr="00684FF5">
        <w:trPr>
          <w:trHeight w:val="94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5.21.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2 18 05 020 05 0000 180</w:t>
            </w:r>
          </w:p>
        </w:tc>
        <w:tc>
          <w:tcPr>
            <w:tcW w:w="4997" w:type="dxa"/>
            <w:tcBorders>
              <w:top w:val="nil"/>
              <w:left w:val="nil"/>
              <w:bottom w:val="single" w:sz="4" w:space="0" w:color="auto"/>
              <w:right w:val="single" w:sz="4" w:space="0" w:color="auto"/>
            </w:tcBorders>
            <w:shd w:val="clear" w:color="000000" w:fill="FFFFFF"/>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автономными учреждениями остатков субсидий прошлых лет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5.22.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2 18 05 030 05 0000 180</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Доходы бюджетов муниципальных районов от возврата иными организациями остатков субсидий прошлых лет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5.23.</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011</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2 19 05 000 05 0000 151</w:t>
            </w:r>
          </w:p>
        </w:tc>
        <w:tc>
          <w:tcPr>
            <w:tcW w:w="4997" w:type="dxa"/>
            <w:tcBorders>
              <w:top w:val="nil"/>
              <w:left w:val="nil"/>
              <w:bottom w:val="single" w:sz="4" w:space="0" w:color="auto"/>
              <w:right w:val="single" w:sz="4" w:space="0" w:color="auto"/>
            </w:tcBorders>
            <w:shd w:val="clear" w:color="000000" w:fill="FFFFFF"/>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06F30"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6.</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003</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Администрация Сортавальского городского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6.1.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003</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1 11 05 013 13 0000 120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6.2.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003</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1 14 06 013 13 0000 430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06F30"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7.</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004</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Администрация Вяртсильского городского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7.1.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004</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1 11 05 013 13 0000 120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7.2.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004</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1 14 06 013 13 0000 430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06F30"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8.</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005</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Администрация Хелюльского городского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005</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1 11 05 013 13 0000 120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005</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1 14 06 013 13 0000 430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06F30"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9.</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006</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Администрация Хаапалампинского сельского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9.1.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006</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1 11 05 013 10 0000 120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9.2.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006</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1 14 06 013 10 0000 430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E06F30"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10.</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007</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Администрация Кааламского сельского поселения</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10.1.</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007</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1 11 05 013 10 0000 120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10.2.</w:t>
            </w:r>
          </w:p>
        </w:tc>
        <w:tc>
          <w:tcPr>
            <w:tcW w:w="1755"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007</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1 14 06 013 10 0000 430</w:t>
            </w:r>
          </w:p>
        </w:tc>
        <w:tc>
          <w:tcPr>
            <w:tcW w:w="4997" w:type="dxa"/>
            <w:tcBorders>
              <w:top w:val="nil"/>
              <w:left w:val="nil"/>
              <w:bottom w:val="single" w:sz="4" w:space="0" w:color="auto"/>
              <w:right w:val="single" w:sz="4" w:space="0" w:color="auto"/>
            </w:tcBorders>
            <w:shd w:val="clear" w:color="auto" w:fill="auto"/>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11.</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048</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Территориальные органы Федеральной службы по надзору в сфере природопользования</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048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1 12 01 000 01 0000 120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Плата за негативное воздействие на окружающую среду &lt;*&gt;</w:t>
            </w:r>
          </w:p>
        </w:tc>
      </w:tr>
      <w:tr w:rsidR="00E06F30" w:rsidRPr="00CA6626" w:rsidTr="00684FF5">
        <w:trPr>
          <w:trHeight w:val="85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11.2.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048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1 16 25 030 01 0000 140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об охране и использовании животного мира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048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1 16 25 050 01 0000 140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в области охраны окружающей среды           </w:t>
            </w:r>
          </w:p>
        </w:tc>
      </w:tr>
      <w:tr w:rsidR="00E06F30" w:rsidRPr="00CA6626" w:rsidTr="00684FF5">
        <w:trPr>
          <w:trHeight w:val="829"/>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048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1 16 35 030 05 0000 140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Суммы по искам о возмещении вреда, причиненного окружающей среде, подлежащие зачислению в бюджеты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11.5.</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048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12.</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060</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Территориальные органы Федеральной службы по надзору в сфере здравоохранения и социального развития</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12.1.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060</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13.</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076</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Территориальные органы Федерального агентства по рыболовству</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076</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1 16 25 030 01 0000 140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об охране и использовании животного мира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13.2.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076</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14.</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081</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Территориальные органы Федеральной службы по ветеринарному и фитосанитарному надзору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081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1 16 25 030 01 0000 140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об охране и использовании животного мира        </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081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1 16 25 060 01 0000 140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земельного законодательства </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081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1 16 43 000 01 0000 140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081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15.</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100</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Территориальный орган Федерального казначейства</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100</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1 03 02 230 01 0000 110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06F30" w:rsidRPr="00CA6626" w:rsidTr="00684FF5">
        <w:trPr>
          <w:trHeight w:val="178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15.2.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100</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1 03 02 240 01 0000 110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100</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1 03 02 250 01 0000 110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15.4.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100</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1 03 02 260 01 0000 110</w:t>
            </w:r>
          </w:p>
        </w:tc>
        <w:tc>
          <w:tcPr>
            <w:tcW w:w="4997" w:type="dxa"/>
            <w:tcBorders>
              <w:top w:val="nil"/>
              <w:left w:val="nil"/>
              <w:bottom w:val="single" w:sz="4" w:space="0" w:color="auto"/>
              <w:right w:val="single" w:sz="4" w:space="0" w:color="auto"/>
            </w:tcBorders>
            <w:shd w:val="clear" w:color="000000" w:fill="FFFFFF"/>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16.</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106</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Территориальные органы Федеральной службы по надзору в сфере транспорта</w:t>
            </w:r>
          </w:p>
        </w:tc>
      </w:tr>
      <w:tr w:rsidR="00E06F30" w:rsidRPr="00CA6626" w:rsidTr="00684FF5">
        <w:trPr>
          <w:trHeight w:val="2412"/>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16.1.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106</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1 16 43 000 01 6000 140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16.2.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106</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1 16 90 050 05 6000 140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17.</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141</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Территориальные органы Федеральной службы по надзору в сфере защиты прав потребителей и благополучия человека</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1 16 08 000 01 0000 140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продукции&lt;*&gt;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1 16 25 050 01 0000 140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в области охраны окружающей среды &lt;*&gt;          </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1 16 25 060 01 0000 140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земельного законодательства &lt;*&gt;</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1 16 28 000 01 0000 140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&lt;*&gt;  </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17.5.</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141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 &lt;*&gt;</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lastRenderedPageBreak/>
              <w:t>18.</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177</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w:t>
            </w:r>
          </w:p>
        </w:tc>
      </w:tr>
      <w:tr w:rsidR="00E06F30" w:rsidRPr="00CA6626" w:rsidTr="00684FF5">
        <w:trPr>
          <w:trHeight w:val="130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177</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1 16 43 000 01 0000 140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&lt;*&gt;</w:t>
            </w:r>
          </w:p>
        </w:tc>
      </w:tr>
      <w:tr w:rsidR="00E06F30" w:rsidRPr="00CA6626" w:rsidTr="00684FF5">
        <w:trPr>
          <w:trHeight w:val="1103"/>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177</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 &lt;*&gt;</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19.</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182</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Территориальные органы Федеральной налоговой службы</w:t>
            </w:r>
          </w:p>
        </w:tc>
      </w:tr>
      <w:tr w:rsidR="00E06F30" w:rsidRPr="00CA6626" w:rsidTr="00684FF5">
        <w:trPr>
          <w:trHeight w:val="25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1 01 02 000 01 0000 110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Налог на доходы физических лиц (*) </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1 05 04 000 02 0000 110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Налог, взимаемый в связи с применением патентной системы налогооблажения &lt;*&gt;</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1 05 02 000 02 0000 110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Единый налог на вмененный доход для отдельных видов деятельности &lt;*&gt;</w:t>
            </w:r>
          </w:p>
        </w:tc>
      </w:tr>
      <w:tr w:rsidR="00E06F30" w:rsidTr="00684FF5">
        <w:trPr>
          <w:trHeight w:val="25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1 05 03 000 01 0000 110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Default="00E06F30">
            <w:pPr>
              <w:rPr>
                <w:rFonts w:ascii="Arial" w:hAnsi="Arial" w:cs="Arial"/>
                <w:sz w:val="20"/>
                <w:szCs w:val="20"/>
              </w:rPr>
            </w:pPr>
            <w:r>
              <w:rPr>
                <w:rFonts w:ascii="Arial" w:hAnsi="Arial" w:cs="Arial"/>
                <w:sz w:val="20"/>
                <w:szCs w:val="20"/>
              </w:rPr>
              <w:t>Единый сельскохозяйственный налог &lt;*&gt;</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19.5.</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1 08 03 010 01 0000 110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&lt;*&gt;</w:t>
            </w:r>
          </w:p>
        </w:tc>
      </w:tr>
      <w:tr w:rsidR="00E06F30" w:rsidRPr="00CA6626" w:rsidTr="00684FF5">
        <w:trPr>
          <w:trHeight w:val="52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19.6.</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1 09 00 000 00 0000 000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Задолженность и перерасчеты по отмененным налогам, сборам и иным обязательным платежам &lt;*&gt; </w:t>
            </w:r>
          </w:p>
        </w:tc>
      </w:tr>
      <w:tr w:rsidR="00E06F30" w:rsidRPr="00CA6626" w:rsidTr="00684FF5">
        <w:trPr>
          <w:trHeight w:val="169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19.7.</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1 16 03 010 01 0000 140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129,129.1, 132,  133, 134, 135, 135.1 Налогового кодекса Российской Федерации &lt;*&gt;</w:t>
            </w:r>
          </w:p>
        </w:tc>
      </w:tr>
      <w:tr w:rsidR="00E06F30" w:rsidRPr="00CA6626" w:rsidTr="00684FF5">
        <w:trPr>
          <w:trHeight w:val="150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19.8.</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1 16 03 030 01 0000 140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&lt;*&gt;</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19.9.</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182 </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1 16 06 000 01 0000 140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&lt;*&gt;</w:t>
            </w:r>
          </w:p>
        </w:tc>
      </w:tr>
      <w:tr w:rsidR="00E06F30" w:rsidRPr="00CA6626" w:rsidTr="00684FF5">
        <w:trPr>
          <w:trHeight w:val="1489"/>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19.10.</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1 16 43 000 01 0000 140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19.11.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20.</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188</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Министерство внутренних дел по Республике Карелия </w:t>
            </w:r>
          </w:p>
        </w:tc>
      </w:tr>
      <w:tr w:rsidR="00E06F30" w:rsidRPr="00CA6626" w:rsidTr="00684FF5">
        <w:trPr>
          <w:trHeight w:val="133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20.1.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1 16 08 000 01 0000 140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 &lt;*&gt;</w:t>
            </w:r>
          </w:p>
        </w:tc>
      </w:tr>
      <w:tr w:rsidR="00E06F30" w:rsidRPr="00CA6626" w:rsidTr="00684FF5">
        <w:trPr>
          <w:trHeight w:val="15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20.2.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1 16 30 014 01 0000 140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r>
      <w:tr w:rsidR="00E06F30" w:rsidRPr="00CA6626" w:rsidTr="00684FF5">
        <w:trPr>
          <w:trHeight w:val="108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20.3.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1 16 30 030 01 0000 140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денежные взыскания (штрафы) за правонарушения в области дорожного движения</w:t>
            </w:r>
          </w:p>
        </w:tc>
      </w:tr>
      <w:tr w:rsidR="00E06F30" w:rsidRPr="00CA6626" w:rsidTr="00684FF5">
        <w:trPr>
          <w:trHeight w:val="96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20.4.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1 16 25 030 01 0000 140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об охране и использовании животного мира        </w:t>
            </w:r>
          </w:p>
        </w:tc>
      </w:tr>
      <w:tr w:rsidR="00E06F30" w:rsidRPr="00CA6626" w:rsidTr="00684FF5">
        <w:trPr>
          <w:trHeight w:val="133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20.5.</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1 16 43 000 01 0000 140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20.6.</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188</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21.</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192</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Территориальные органы Федеральной миграционной службы </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1 16 43 000 01 0000 140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21.2.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192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22.</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321</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Территориальные органы Федеральной службы государственной регистрации, кадастра и картографии   </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xml:space="preserve">1 16 25 060 01 0000 140 </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земельного законодательства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22.2.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321</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23.</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800</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Министерство здравоохранения и социального развития Республики Карелия</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23.1.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800</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Tr="00684FF5">
        <w:trPr>
          <w:trHeight w:val="25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24.</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802</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 xml:space="preserve">Министерство культуры Республики Карелия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24.1.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802</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25.</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803</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Министерство сельского, рыбного и охотничьего хозяйства Республики Карелия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lastRenderedPageBreak/>
              <w:t>25.1.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803</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1 16 25 030 01 0000 140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нарушение законодательства об охране и использовании животного мира        </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25.2.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803</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26.</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804</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 xml:space="preserve">Министерство экономического развития Республики Карелия    </w:t>
            </w:r>
          </w:p>
        </w:tc>
      </w:tr>
      <w:tr w:rsidR="00E06F30" w:rsidRPr="00CA6626" w:rsidTr="00684FF5">
        <w:trPr>
          <w:trHeight w:val="127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26.1.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804</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1 16 08 000 01 0000 140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 </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26.2.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804</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1 16 33 050 05 0000 140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26.3.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804</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Tr="00684FF5">
        <w:trPr>
          <w:trHeight w:val="255"/>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27.</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827</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Default="00E06F30">
            <w:pPr>
              <w:rPr>
                <w:rFonts w:ascii="Arial" w:hAnsi="Arial" w:cs="Arial"/>
                <w:b/>
                <w:bCs/>
                <w:sz w:val="20"/>
                <w:szCs w:val="20"/>
              </w:rPr>
            </w:pPr>
            <w:r>
              <w:rPr>
                <w:rFonts w:ascii="Arial" w:hAnsi="Arial" w:cs="Arial"/>
                <w:b/>
                <w:bCs/>
                <w:sz w:val="20"/>
                <w:szCs w:val="20"/>
              </w:rPr>
              <w:t>Управление ветеринарии Республики Карелия</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27.1.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827</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28.</w:t>
            </w:r>
          </w:p>
        </w:tc>
        <w:tc>
          <w:tcPr>
            <w:tcW w:w="1755"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2566" w:type="dxa"/>
            <w:tcBorders>
              <w:top w:val="nil"/>
              <w:left w:val="nil"/>
              <w:bottom w:val="single" w:sz="4" w:space="0" w:color="auto"/>
              <w:right w:val="single" w:sz="4" w:space="0" w:color="auto"/>
            </w:tcBorders>
            <w:shd w:val="clear" w:color="000000" w:fill="FFCC99"/>
            <w:noWrap/>
            <w:vAlign w:val="center"/>
            <w:hideMark/>
          </w:tcPr>
          <w:p w:rsidR="00E06F30" w:rsidRDefault="00E06F30">
            <w:pPr>
              <w:jc w:val="center"/>
              <w:rPr>
                <w:rFonts w:ascii="Arial" w:hAnsi="Arial" w:cs="Arial"/>
                <w:b/>
                <w:bCs/>
                <w:sz w:val="20"/>
                <w:szCs w:val="20"/>
              </w:rPr>
            </w:pPr>
            <w:r>
              <w:rPr>
                <w:rFonts w:ascii="Arial" w:hAnsi="Arial" w:cs="Arial"/>
                <w:b/>
                <w:bCs/>
                <w:sz w:val="20"/>
                <w:szCs w:val="20"/>
              </w:rPr>
              <w:t> </w:t>
            </w:r>
          </w:p>
        </w:tc>
        <w:tc>
          <w:tcPr>
            <w:tcW w:w="4997" w:type="dxa"/>
            <w:tcBorders>
              <w:top w:val="nil"/>
              <w:left w:val="nil"/>
              <w:bottom w:val="single" w:sz="4" w:space="0" w:color="auto"/>
              <w:right w:val="single" w:sz="4" w:space="0" w:color="auto"/>
            </w:tcBorders>
            <w:shd w:val="clear" w:color="000000" w:fill="FFCC99"/>
            <w:vAlign w:val="bottom"/>
            <w:hideMark/>
          </w:tcPr>
          <w:p w:rsidR="00E06F30" w:rsidRPr="00E06F30" w:rsidRDefault="00E06F30">
            <w:pPr>
              <w:rPr>
                <w:rFonts w:ascii="Arial" w:hAnsi="Arial" w:cs="Arial"/>
                <w:b/>
                <w:bCs/>
                <w:sz w:val="20"/>
                <w:szCs w:val="20"/>
                <w:lang w:val="ru-RU"/>
              </w:rPr>
            </w:pPr>
            <w:r w:rsidRPr="00E06F30">
              <w:rPr>
                <w:rFonts w:ascii="Arial" w:hAnsi="Arial" w:cs="Arial"/>
                <w:b/>
                <w:bCs/>
                <w:sz w:val="20"/>
                <w:szCs w:val="20"/>
                <w:lang w:val="ru-RU"/>
              </w:rPr>
              <w:t>Иные доходы бюджета Сортавальского муниципального района, администрирование которых может осуществляться главными администраторами доходов бюджета Сортавальского муниципального района в пределах их компетенции</w:t>
            </w:r>
          </w:p>
        </w:tc>
      </w:tr>
      <w:tr w:rsidR="00E06F30" w:rsidRPr="00CA6626" w:rsidTr="00684FF5">
        <w:trPr>
          <w:trHeight w:val="103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28.1.</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1 16 21 050 05 0000 140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E06F30" w:rsidRPr="00CA6626" w:rsidTr="00684FF5">
        <w:trPr>
          <w:trHeight w:val="102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28.2.</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1 16 32 000 05 0000 140</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06F30" w:rsidRPr="00CA6626" w:rsidTr="00684FF5">
        <w:trPr>
          <w:trHeight w:val="153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28.3.</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1 16 33 050 05 0000 140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E06F30" w:rsidRPr="00CA6626" w:rsidTr="00684FF5">
        <w:trPr>
          <w:trHeight w:val="765"/>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28.4.</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w:t>
            </w:r>
          </w:p>
        </w:tc>
        <w:tc>
          <w:tcPr>
            <w:tcW w:w="2566"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1 16 90 050 05 0000 140</w:t>
            </w:r>
          </w:p>
        </w:tc>
        <w:tc>
          <w:tcPr>
            <w:tcW w:w="4997" w:type="dxa"/>
            <w:tcBorders>
              <w:top w:val="nil"/>
              <w:left w:val="nil"/>
              <w:bottom w:val="single" w:sz="4" w:space="0" w:color="auto"/>
              <w:right w:val="single" w:sz="4" w:space="0" w:color="auto"/>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Прочие поступления от денежных взысканий (штрафов) и иных сумм в возмещение ущерба,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28.5.</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1 17 01 050 05 0000 180</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Невыясненные поступления, зачисляемые в бюджеты муниципальных районов</w:t>
            </w:r>
          </w:p>
        </w:tc>
      </w:tr>
      <w:tr w:rsidR="00E06F30" w:rsidRPr="00CA6626" w:rsidTr="00684FF5">
        <w:trPr>
          <w:trHeight w:val="510"/>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28.6.</w:t>
            </w:r>
          </w:p>
        </w:tc>
        <w:tc>
          <w:tcPr>
            <w:tcW w:w="1755" w:type="dxa"/>
            <w:tcBorders>
              <w:top w:val="nil"/>
              <w:left w:val="nil"/>
              <w:bottom w:val="single" w:sz="4" w:space="0" w:color="auto"/>
              <w:right w:val="single" w:sz="4" w:space="0" w:color="auto"/>
            </w:tcBorders>
            <w:shd w:val="clear" w:color="auto" w:fill="auto"/>
            <w:noWrap/>
            <w:vAlign w:val="center"/>
            <w:hideMark/>
          </w:tcPr>
          <w:p w:rsidR="00E06F30" w:rsidRDefault="00E06F30">
            <w:pPr>
              <w:jc w:val="center"/>
              <w:rPr>
                <w:rFonts w:ascii="Arial" w:hAnsi="Arial" w:cs="Arial"/>
                <w:sz w:val="20"/>
                <w:szCs w:val="20"/>
              </w:rPr>
            </w:pPr>
            <w:r>
              <w:rPr>
                <w:rFonts w:ascii="Arial" w:hAnsi="Arial" w:cs="Arial"/>
                <w:sz w:val="20"/>
                <w:szCs w:val="20"/>
              </w:rPr>
              <w:t> </w:t>
            </w:r>
          </w:p>
        </w:tc>
        <w:tc>
          <w:tcPr>
            <w:tcW w:w="2566" w:type="dxa"/>
            <w:tcBorders>
              <w:top w:val="nil"/>
              <w:left w:val="nil"/>
              <w:bottom w:val="single" w:sz="4" w:space="0" w:color="auto"/>
              <w:right w:val="single" w:sz="4" w:space="0" w:color="auto"/>
            </w:tcBorders>
            <w:shd w:val="clear" w:color="auto" w:fill="auto"/>
            <w:vAlign w:val="center"/>
            <w:hideMark/>
          </w:tcPr>
          <w:p w:rsidR="00E06F30" w:rsidRDefault="00E06F30">
            <w:pPr>
              <w:jc w:val="center"/>
              <w:rPr>
                <w:rFonts w:ascii="Arial" w:hAnsi="Arial" w:cs="Arial"/>
                <w:sz w:val="20"/>
                <w:szCs w:val="20"/>
              </w:rPr>
            </w:pPr>
            <w:r>
              <w:rPr>
                <w:rFonts w:ascii="Arial" w:hAnsi="Arial" w:cs="Arial"/>
                <w:sz w:val="20"/>
                <w:szCs w:val="20"/>
              </w:rPr>
              <w:t>1 17 05 050 05 0000 180</w:t>
            </w:r>
          </w:p>
        </w:tc>
        <w:tc>
          <w:tcPr>
            <w:tcW w:w="4997" w:type="dxa"/>
            <w:tcBorders>
              <w:top w:val="nil"/>
              <w:left w:val="nil"/>
              <w:bottom w:val="single" w:sz="4" w:space="0" w:color="auto"/>
              <w:right w:val="single" w:sz="4" w:space="0" w:color="auto"/>
            </w:tcBorders>
            <w:shd w:val="clear" w:color="auto" w:fill="auto"/>
            <w:vAlign w:val="center"/>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 xml:space="preserve">Прочие неналоговые доходы бюджетов муниципальных районов </w:t>
            </w:r>
          </w:p>
        </w:tc>
      </w:tr>
      <w:tr w:rsidR="00E06F30" w:rsidRPr="00CA6626" w:rsidTr="00684FF5">
        <w:trPr>
          <w:trHeight w:val="255"/>
        </w:trPr>
        <w:tc>
          <w:tcPr>
            <w:tcW w:w="939" w:type="dxa"/>
            <w:tcBorders>
              <w:top w:val="nil"/>
              <w:left w:val="nil"/>
              <w:bottom w:val="nil"/>
              <w:right w:val="nil"/>
            </w:tcBorders>
            <w:shd w:val="clear" w:color="auto" w:fill="auto"/>
            <w:noWrap/>
            <w:vAlign w:val="center"/>
            <w:hideMark/>
          </w:tcPr>
          <w:p w:rsidR="00E06F30" w:rsidRPr="00E06F30" w:rsidRDefault="00E06F30">
            <w:pPr>
              <w:jc w:val="center"/>
              <w:rPr>
                <w:rFonts w:ascii="Arial" w:hAnsi="Arial" w:cs="Arial"/>
                <w:sz w:val="20"/>
                <w:szCs w:val="20"/>
                <w:lang w:val="ru-RU"/>
              </w:rPr>
            </w:pPr>
          </w:p>
        </w:tc>
        <w:tc>
          <w:tcPr>
            <w:tcW w:w="1755" w:type="dxa"/>
            <w:tcBorders>
              <w:top w:val="nil"/>
              <w:left w:val="nil"/>
              <w:bottom w:val="nil"/>
              <w:right w:val="nil"/>
            </w:tcBorders>
            <w:shd w:val="clear" w:color="auto" w:fill="auto"/>
            <w:noWrap/>
            <w:vAlign w:val="center"/>
            <w:hideMark/>
          </w:tcPr>
          <w:p w:rsidR="00E06F30" w:rsidRPr="00E06F30" w:rsidRDefault="00E06F30">
            <w:pPr>
              <w:jc w:val="center"/>
              <w:rPr>
                <w:rFonts w:ascii="Arial" w:hAnsi="Arial" w:cs="Arial"/>
                <w:sz w:val="20"/>
                <w:szCs w:val="20"/>
                <w:lang w:val="ru-RU"/>
              </w:rPr>
            </w:pPr>
          </w:p>
        </w:tc>
        <w:tc>
          <w:tcPr>
            <w:tcW w:w="2566" w:type="dxa"/>
            <w:tcBorders>
              <w:top w:val="nil"/>
              <w:left w:val="nil"/>
              <w:bottom w:val="nil"/>
              <w:right w:val="nil"/>
            </w:tcBorders>
            <w:shd w:val="clear" w:color="auto" w:fill="auto"/>
            <w:noWrap/>
            <w:vAlign w:val="center"/>
            <w:hideMark/>
          </w:tcPr>
          <w:p w:rsidR="00E06F30" w:rsidRPr="00E06F30" w:rsidRDefault="00E06F30">
            <w:pPr>
              <w:jc w:val="center"/>
              <w:rPr>
                <w:rFonts w:ascii="Arial" w:hAnsi="Arial" w:cs="Arial"/>
                <w:sz w:val="20"/>
                <w:szCs w:val="20"/>
                <w:lang w:val="ru-RU"/>
              </w:rPr>
            </w:pPr>
          </w:p>
        </w:tc>
        <w:tc>
          <w:tcPr>
            <w:tcW w:w="4997" w:type="dxa"/>
            <w:tcBorders>
              <w:top w:val="nil"/>
              <w:left w:val="nil"/>
              <w:bottom w:val="nil"/>
              <w:right w:val="nil"/>
            </w:tcBorders>
            <w:shd w:val="clear" w:color="auto" w:fill="auto"/>
            <w:vAlign w:val="bottom"/>
            <w:hideMark/>
          </w:tcPr>
          <w:p w:rsidR="00E06F30" w:rsidRPr="00E06F30" w:rsidRDefault="00E06F30">
            <w:pPr>
              <w:rPr>
                <w:rFonts w:ascii="Arial" w:hAnsi="Arial" w:cs="Arial"/>
                <w:sz w:val="20"/>
                <w:szCs w:val="20"/>
                <w:lang w:val="ru-RU"/>
              </w:rPr>
            </w:pPr>
          </w:p>
        </w:tc>
      </w:tr>
      <w:tr w:rsidR="00E06F30" w:rsidRPr="00CA6626" w:rsidTr="00684FF5">
        <w:trPr>
          <w:trHeight w:val="615"/>
        </w:trPr>
        <w:tc>
          <w:tcPr>
            <w:tcW w:w="10257" w:type="dxa"/>
            <w:gridSpan w:val="4"/>
            <w:tcBorders>
              <w:top w:val="nil"/>
              <w:left w:val="nil"/>
              <w:bottom w:val="nil"/>
              <w:right w:val="nil"/>
            </w:tcBorders>
            <w:shd w:val="clear" w:color="auto" w:fill="auto"/>
            <w:vAlign w:val="bottom"/>
            <w:hideMark/>
          </w:tcPr>
          <w:p w:rsidR="00E06F30" w:rsidRPr="00E06F30" w:rsidRDefault="00E06F30">
            <w:pPr>
              <w:rPr>
                <w:rFonts w:ascii="Arial" w:hAnsi="Arial" w:cs="Arial"/>
                <w:sz w:val="20"/>
                <w:szCs w:val="20"/>
                <w:lang w:val="ru-RU"/>
              </w:rPr>
            </w:pPr>
            <w:r w:rsidRPr="00E06F30">
              <w:rPr>
                <w:rFonts w:ascii="Arial" w:hAnsi="Arial" w:cs="Arial"/>
                <w:sz w:val="20"/>
                <w:szCs w:val="20"/>
                <w:lang w:val="ru-RU"/>
              </w:rPr>
              <w:t>&lt;*&gt; - администрирование поступлений по всем подстатьям программам соответствующей статьи осуществляется администратором, указанным в группировочном коде бюджетной классификации.</w:t>
            </w:r>
          </w:p>
        </w:tc>
      </w:tr>
    </w:tbl>
    <w:p w:rsidR="00684FF5" w:rsidRDefault="00684FF5" w:rsidP="00684FF5">
      <w:pPr>
        <w:rPr>
          <w:rFonts w:ascii="Arial CYR" w:hAnsi="Arial CYR" w:cs="Arial CYR"/>
          <w:sz w:val="20"/>
          <w:szCs w:val="20"/>
          <w:lang w:val="ru-RU" w:eastAsia="ru-RU"/>
        </w:rPr>
        <w:sectPr w:rsidR="00684FF5" w:rsidSect="00383E6D">
          <w:headerReference w:type="even" r:id="rId8"/>
          <w:headerReference w:type="default" r:id="rId9"/>
          <w:pgSz w:w="11906" w:h="16838" w:code="9"/>
          <w:pgMar w:top="1134" w:right="851" w:bottom="709" w:left="1620" w:header="720" w:footer="720" w:gutter="0"/>
          <w:cols w:space="708"/>
          <w:docGrid w:linePitch="360"/>
        </w:sectPr>
      </w:pPr>
    </w:p>
    <w:tbl>
      <w:tblPr>
        <w:tblW w:w="15165" w:type="dxa"/>
        <w:tblInd w:w="93" w:type="dxa"/>
        <w:tblLook w:val="04A0"/>
      </w:tblPr>
      <w:tblGrid>
        <w:gridCol w:w="717"/>
        <w:gridCol w:w="8870"/>
        <w:gridCol w:w="550"/>
        <w:gridCol w:w="340"/>
        <w:gridCol w:w="439"/>
        <w:gridCol w:w="439"/>
        <w:gridCol w:w="550"/>
        <w:gridCol w:w="439"/>
        <w:gridCol w:w="661"/>
        <w:gridCol w:w="580"/>
        <w:gridCol w:w="1580"/>
      </w:tblGrid>
      <w:tr w:rsidR="00684FF5" w:rsidRPr="00CA6626" w:rsidTr="00684FF5">
        <w:trPr>
          <w:trHeight w:val="3030"/>
        </w:trPr>
        <w:tc>
          <w:tcPr>
            <w:tcW w:w="717" w:type="dxa"/>
            <w:tcBorders>
              <w:top w:val="nil"/>
              <w:left w:val="nil"/>
              <w:bottom w:val="nil"/>
              <w:right w:val="nil"/>
            </w:tcBorders>
            <w:shd w:val="clear" w:color="auto" w:fill="auto"/>
            <w:noWrap/>
            <w:vAlign w:val="bottom"/>
            <w:hideMark/>
          </w:tcPr>
          <w:p w:rsidR="00684FF5" w:rsidRPr="00684FF5" w:rsidRDefault="00684FF5" w:rsidP="00684FF5">
            <w:pPr>
              <w:rPr>
                <w:rFonts w:ascii="Arial CYR" w:hAnsi="Arial CYR" w:cs="Arial CYR"/>
                <w:sz w:val="20"/>
                <w:szCs w:val="20"/>
                <w:lang w:val="ru-RU" w:eastAsia="ru-RU"/>
              </w:rPr>
            </w:pPr>
          </w:p>
        </w:tc>
        <w:tc>
          <w:tcPr>
            <w:tcW w:w="8870" w:type="dxa"/>
            <w:tcBorders>
              <w:top w:val="nil"/>
              <w:left w:val="nil"/>
              <w:bottom w:val="nil"/>
              <w:right w:val="nil"/>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p>
        </w:tc>
        <w:tc>
          <w:tcPr>
            <w:tcW w:w="5578" w:type="dxa"/>
            <w:gridSpan w:val="9"/>
            <w:tcBorders>
              <w:top w:val="nil"/>
              <w:left w:val="nil"/>
              <w:bottom w:val="nil"/>
              <w:right w:val="nil"/>
            </w:tcBorders>
            <w:shd w:val="clear" w:color="auto" w:fill="auto"/>
            <w:vAlign w:val="center"/>
            <w:hideMark/>
          </w:tcPr>
          <w:p w:rsidR="00684FF5" w:rsidRPr="00684FF5" w:rsidRDefault="00684FF5" w:rsidP="00684FF5">
            <w:pPr>
              <w:jc w:val="right"/>
              <w:rPr>
                <w:rFonts w:ascii="Arial" w:hAnsi="Arial" w:cs="Arial"/>
                <w:sz w:val="20"/>
                <w:szCs w:val="20"/>
                <w:lang w:val="ru-RU" w:eastAsia="ru-RU"/>
              </w:rPr>
            </w:pPr>
            <w:r w:rsidRPr="00684FF5">
              <w:rPr>
                <w:rFonts w:ascii="Arial" w:hAnsi="Arial" w:cs="Arial"/>
                <w:sz w:val="20"/>
                <w:szCs w:val="20"/>
                <w:lang w:val="ru-RU" w:eastAsia="ru-RU"/>
              </w:rPr>
              <w:t xml:space="preserve">                                                                                                                                                                                                                                                                                Приложение  № 2                                                                                                                                                                                                                                                                                                     к решению Совета</w:t>
            </w:r>
            <w:r w:rsidRPr="00684FF5">
              <w:rPr>
                <w:rFonts w:ascii="Arial" w:hAnsi="Arial" w:cs="Arial"/>
                <w:sz w:val="20"/>
                <w:szCs w:val="20"/>
                <w:lang w:val="ru-RU" w:eastAsia="ru-RU"/>
              </w:rPr>
              <w:br/>
              <w:t xml:space="preserve"> Сортавальского муниципального района </w:t>
            </w:r>
            <w:r w:rsidRPr="00684FF5">
              <w:rPr>
                <w:rFonts w:ascii="Arial" w:hAnsi="Arial" w:cs="Arial"/>
                <w:sz w:val="20"/>
                <w:szCs w:val="20"/>
                <w:lang w:val="ru-RU" w:eastAsia="ru-RU"/>
              </w:rPr>
              <w:br/>
              <w:t xml:space="preserve">от 24 декабря 2015 года № 170 </w:t>
            </w:r>
            <w:r w:rsidRPr="00684FF5">
              <w:rPr>
                <w:rFonts w:ascii="Arial" w:hAnsi="Arial" w:cs="Arial"/>
                <w:sz w:val="20"/>
                <w:szCs w:val="20"/>
                <w:lang w:val="ru-RU" w:eastAsia="ru-RU"/>
              </w:rPr>
              <w:br/>
              <w:t xml:space="preserve">"О внесении изменений и дополнений в решение Совета Сортавальского муниципального района от 25 декабря 2014 года № 94 "О бюджете Сортавальского муниципального </w:t>
            </w:r>
            <w:r w:rsidRPr="00684FF5">
              <w:rPr>
                <w:rFonts w:ascii="Arial" w:hAnsi="Arial" w:cs="Arial"/>
                <w:sz w:val="20"/>
                <w:szCs w:val="20"/>
                <w:lang w:val="ru-RU" w:eastAsia="ru-RU"/>
              </w:rPr>
              <w:br/>
              <w:t>района на 2015 год и на плановый период 2016 и 2017 годов"</w:t>
            </w:r>
          </w:p>
        </w:tc>
      </w:tr>
      <w:tr w:rsidR="00684FF5" w:rsidRPr="00CA6626" w:rsidTr="00684FF5">
        <w:trPr>
          <w:trHeight w:val="315"/>
        </w:trPr>
        <w:tc>
          <w:tcPr>
            <w:tcW w:w="15165" w:type="dxa"/>
            <w:gridSpan w:val="11"/>
            <w:tcBorders>
              <w:top w:val="nil"/>
              <w:left w:val="nil"/>
              <w:bottom w:val="single" w:sz="4" w:space="0" w:color="auto"/>
              <w:right w:val="nil"/>
            </w:tcBorders>
            <w:shd w:val="clear" w:color="auto" w:fill="auto"/>
            <w:noWrap/>
            <w:vAlign w:val="bottom"/>
            <w:hideMark/>
          </w:tcPr>
          <w:p w:rsidR="00684FF5" w:rsidRPr="00684FF5" w:rsidRDefault="00684FF5" w:rsidP="00684FF5">
            <w:pPr>
              <w:jc w:val="center"/>
              <w:rPr>
                <w:rFonts w:ascii="Arial" w:hAnsi="Arial" w:cs="Arial"/>
                <w:b/>
                <w:bCs/>
                <w:lang w:val="ru-RU" w:eastAsia="ru-RU"/>
              </w:rPr>
            </w:pPr>
            <w:r w:rsidRPr="00684FF5">
              <w:rPr>
                <w:rFonts w:ascii="Arial" w:hAnsi="Arial" w:cs="Arial"/>
                <w:b/>
                <w:bCs/>
                <w:lang w:val="ru-RU" w:eastAsia="ru-RU"/>
              </w:rPr>
              <w:t>Объем прогнозируемого поступления доходов в бюджет Сортавальского муниципального района на 2015 год</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 </w:t>
            </w:r>
          </w:p>
        </w:tc>
        <w:tc>
          <w:tcPr>
            <w:tcW w:w="8870" w:type="dxa"/>
            <w:tcBorders>
              <w:top w:val="nil"/>
              <w:left w:val="nil"/>
              <w:bottom w:val="nil"/>
              <w:right w:val="single" w:sz="4" w:space="0" w:color="auto"/>
            </w:tcBorders>
            <w:shd w:val="clear" w:color="auto" w:fill="auto"/>
            <w:vAlign w:val="center"/>
            <w:hideMark/>
          </w:tcPr>
          <w:p w:rsidR="00684FF5" w:rsidRPr="00684FF5" w:rsidRDefault="00684FF5" w:rsidP="00684FF5">
            <w:pPr>
              <w:jc w:val="center"/>
              <w:rPr>
                <w:rFonts w:ascii="Arial" w:hAnsi="Arial" w:cs="Arial"/>
                <w:sz w:val="18"/>
                <w:szCs w:val="18"/>
                <w:lang w:val="ru-RU" w:eastAsia="ru-RU"/>
              </w:rPr>
            </w:pPr>
            <w:r w:rsidRPr="00684FF5">
              <w:rPr>
                <w:rFonts w:ascii="Arial" w:hAnsi="Arial" w:cs="Arial"/>
                <w:sz w:val="18"/>
                <w:szCs w:val="18"/>
                <w:lang w:val="ru-RU" w:eastAsia="ru-RU"/>
              </w:rPr>
              <w:t xml:space="preserve">Наименование </w:t>
            </w:r>
          </w:p>
        </w:tc>
        <w:tc>
          <w:tcPr>
            <w:tcW w:w="3998" w:type="dxa"/>
            <w:gridSpan w:val="8"/>
            <w:tcBorders>
              <w:top w:val="single" w:sz="4" w:space="0" w:color="auto"/>
              <w:left w:val="nil"/>
              <w:bottom w:val="single" w:sz="4" w:space="0" w:color="auto"/>
              <w:right w:val="single" w:sz="4" w:space="0" w:color="auto"/>
            </w:tcBorders>
            <w:shd w:val="clear" w:color="auto" w:fill="auto"/>
            <w:hideMark/>
          </w:tcPr>
          <w:p w:rsidR="00684FF5" w:rsidRPr="00684FF5" w:rsidRDefault="00684FF5" w:rsidP="00684FF5">
            <w:pPr>
              <w:jc w:val="center"/>
              <w:rPr>
                <w:rFonts w:ascii="Arial" w:hAnsi="Arial" w:cs="Arial"/>
                <w:sz w:val="18"/>
                <w:szCs w:val="18"/>
                <w:lang w:val="ru-RU" w:eastAsia="ru-RU"/>
              </w:rPr>
            </w:pPr>
            <w:r w:rsidRPr="00684FF5">
              <w:rPr>
                <w:rFonts w:ascii="Arial" w:hAnsi="Arial" w:cs="Arial"/>
                <w:sz w:val="18"/>
                <w:szCs w:val="18"/>
                <w:lang w:val="ru-RU" w:eastAsia="ru-RU"/>
              </w:rPr>
              <w:t>Код бюджетной классификации Российской Федерации</w:t>
            </w:r>
          </w:p>
        </w:tc>
        <w:tc>
          <w:tcPr>
            <w:tcW w:w="1580" w:type="dxa"/>
            <w:tcBorders>
              <w:top w:val="nil"/>
              <w:left w:val="nil"/>
              <w:bottom w:val="nil"/>
              <w:right w:val="single" w:sz="4" w:space="0" w:color="auto"/>
            </w:tcBorders>
            <w:shd w:val="clear" w:color="auto" w:fill="auto"/>
            <w:vAlign w:val="center"/>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Сумма, тыс.руб</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b/>
                <w:bCs/>
                <w:sz w:val="20"/>
                <w:szCs w:val="20"/>
                <w:lang w:val="ru-RU" w:eastAsia="ru-RU"/>
              </w:rPr>
            </w:pPr>
            <w:r w:rsidRPr="00684FF5">
              <w:rPr>
                <w:rFonts w:ascii="Arial" w:hAnsi="Arial" w:cs="Arial"/>
                <w:b/>
                <w:bCs/>
                <w:sz w:val="20"/>
                <w:szCs w:val="20"/>
                <w:lang w:val="ru-RU" w:eastAsia="ru-RU"/>
              </w:rPr>
              <w:t>I</w:t>
            </w:r>
          </w:p>
        </w:tc>
        <w:tc>
          <w:tcPr>
            <w:tcW w:w="8870" w:type="dxa"/>
            <w:tcBorders>
              <w:top w:val="single" w:sz="4" w:space="0" w:color="auto"/>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НАЛОГОВЫЕ И НЕНАЛОГОВЫЕ ДОХОДЫ, всего</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sz w:val="20"/>
                <w:szCs w:val="20"/>
                <w:lang w:val="ru-RU" w:eastAsia="ru-RU"/>
              </w:rPr>
            </w:pPr>
            <w:r w:rsidRPr="00684FF5">
              <w:rPr>
                <w:rFonts w:ascii="Arial" w:hAnsi="Arial" w:cs="Arial"/>
                <w:b/>
                <w:bCs/>
                <w:sz w:val="20"/>
                <w:szCs w:val="20"/>
                <w:lang w:val="ru-RU" w:eastAsia="ru-RU"/>
              </w:rPr>
              <w:t>356 532,1</w:t>
            </w:r>
          </w:p>
        </w:tc>
      </w:tr>
      <w:tr w:rsidR="00684FF5" w:rsidRPr="00684FF5" w:rsidTr="00684FF5">
        <w:trPr>
          <w:trHeight w:val="30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Налог на доходы физических лиц</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167 961,0</w:t>
            </w:r>
          </w:p>
        </w:tc>
      </w:tr>
      <w:tr w:rsidR="00684FF5" w:rsidRPr="00684FF5" w:rsidTr="00684F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156 838,0</w:t>
            </w:r>
          </w:p>
        </w:tc>
      </w:tr>
      <w:tr w:rsidR="00684FF5" w:rsidRPr="00684FF5" w:rsidTr="00684FF5">
        <w:trPr>
          <w:trHeight w:val="13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1 463,0</w:t>
            </w:r>
          </w:p>
        </w:tc>
      </w:tr>
      <w:tr w:rsidR="00684FF5" w:rsidRPr="00684FF5" w:rsidTr="00684FF5">
        <w:trPr>
          <w:trHeight w:val="61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9 300,0</w:t>
            </w:r>
          </w:p>
        </w:tc>
      </w:tr>
      <w:tr w:rsidR="00684FF5" w:rsidRPr="00684FF5" w:rsidTr="00684FF5">
        <w:trPr>
          <w:trHeight w:val="109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040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360,0</w:t>
            </w:r>
          </w:p>
        </w:tc>
      </w:tr>
      <w:tr w:rsidR="00684FF5" w:rsidRPr="00684FF5" w:rsidTr="00684F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Акцизы по подакцизным товарам (продукции), производимым на территории Российской Федерации</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2 209,7</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230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778,5</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240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17,7</w:t>
            </w:r>
          </w:p>
        </w:tc>
      </w:tr>
      <w:tr w:rsidR="00684FF5" w:rsidRPr="00684FF5" w:rsidTr="00684FF5">
        <w:trPr>
          <w:trHeight w:val="91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250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1 547,4</w:t>
            </w:r>
          </w:p>
        </w:tc>
      </w:tr>
      <w:tr w:rsidR="00684FF5" w:rsidRPr="00684FF5" w:rsidTr="00684FF5">
        <w:trPr>
          <w:trHeight w:val="82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260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-133,9</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lang w:val="ru-RU" w:eastAsia="ru-RU"/>
              </w:rPr>
            </w:pPr>
            <w:r w:rsidRPr="00684FF5">
              <w:rPr>
                <w:rFonts w:ascii="Arial" w:hAnsi="Arial" w:cs="Arial"/>
                <w:color w:val="000000"/>
                <w:sz w:val="22"/>
                <w:szCs w:val="22"/>
                <w:lang w:val="ru-RU" w:eastAsia="ru-RU"/>
              </w:rPr>
              <w:t xml:space="preserve">Налоги на совокупный доход </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31 257,0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 xml:space="preserve">Налог, взимаемый в связи с применением патентной системы налогооблажения </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04</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430,0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3.2.</w:t>
            </w:r>
          </w:p>
        </w:tc>
        <w:tc>
          <w:tcPr>
            <w:tcW w:w="887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Единый налог на вмененный доход для отдельных видов деятельности</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30 800,0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3.3.</w:t>
            </w:r>
          </w:p>
        </w:tc>
        <w:tc>
          <w:tcPr>
            <w:tcW w:w="887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Единый сельскохозяйственный налог</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27,0</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lang w:val="ru-RU" w:eastAsia="ru-RU"/>
              </w:rPr>
            </w:pPr>
            <w:r w:rsidRPr="00684FF5">
              <w:rPr>
                <w:rFonts w:ascii="Arial" w:hAnsi="Arial" w:cs="Arial"/>
                <w:color w:val="000000"/>
                <w:sz w:val="22"/>
                <w:szCs w:val="22"/>
                <w:lang w:val="ru-RU" w:eastAsia="ru-RU"/>
              </w:rPr>
              <w:t>Государственная пошлина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6 840,0</w:t>
            </w:r>
          </w:p>
        </w:tc>
      </w:tr>
      <w:tr w:rsidR="00684FF5" w:rsidRPr="00684FF5" w:rsidTr="00684FF5">
        <w:trPr>
          <w:trHeight w:val="60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4 500,0</w:t>
            </w:r>
          </w:p>
        </w:tc>
      </w:tr>
      <w:tr w:rsidR="00684FF5" w:rsidRPr="00684FF5" w:rsidTr="00684FF5">
        <w:trPr>
          <w:trHeight w:val="78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07</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084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2 330,0</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Государственная пошлина за выдачу разрешения на установку рекламной конструкции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07</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r>
      <w:tr w:rsidR="00684FF5" w:rsidRPr="00684FF5" w:rsidTr="00684FF5">
        <w:trPr>
          <w:trHeight w:val="57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lang w:val="ru-RU" w:eastAsia="ru-RU"/>
              </w:rPr>
            </w:pPr>
            <w:r w:rsidRPr="00684FF5">
              <w:rPr>
                <w:rFonts w:ascii="Arial" w:hAnsi="Arial" w:cs="Arial"/>
                <w:color w:val="000000"/>
                <w:sz w:val="22"/>
                <w:szCs w:val="22"/>
                <w:lang w:val="ru-RU" w:eastAsia="ru-RU"/>
              </w:rPr>
              <w:t xml:space="preserve">Доходы от использования имущества, находящегося в государственной и муниципальной собственности </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18 179,5</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6,9</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5.2.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Проценты, полученные от предоставления бюджетных кредитов внутри страны за счет средств бюджетов муниципальных районов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002</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050</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14,6</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5 352,5</w:t>
            </w:r>
          </w:p>
        </w:tc>
      </w:tr>
      <w:tr w:rsidR="00684FF5" w:rsidRPr="00684FF5" w:rsidTr="00684FF5">
        <w:trPr>
          <w:trHeight w:val="1092"/>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13</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6 554,0</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003</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13</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354,0</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5.6.</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004</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13</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5.7.</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005</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13</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6,4</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5.8.</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006</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30,5</w:t>
            </w:r>
          </w:p>
        </w:tc>
      </w:tr>
      <w:tr w:rsidR="00684FF5" w:rsidRPr="00684FF5" w:rsidTr="00684FF5">
        <w:trPr>
          <w:trHeight w:val="1118"/>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5.9.</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007</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5.10.</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408,7</w:t>
            </w:r>
          </w:p>
        </w:tc>
      </w:tr>
      <w:tr w:rsidR="00684FF5" w:rsidRPr="00684FF5" w:rsidTr="00684FF5">
        <w:trPr>
          <w:trHeight w:val="99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5.11.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008</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035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470,4</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5.12.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07</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w:t>
            </w:r>
          </w:p>
        </w:tc>
      </w:tr>
      <w:tr w:rsidR="00684FF5" w:rsidRPr="00684FF5" w:rsidTr="00684FF5">
        <w:trPr>
          <w:trHeight w:val="124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5.13.</w:t>
            </w:r>
          </w:p>
        </w:tc>
        <w:tc>
          <w:tcPr>
            <w:tcW w:w="887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rPr>
                <w:rFonts w:ascii="Arial" w:hAnsi="Arial" w:cs="Arial"/>
                <w:color w:val="000000"/>
                <w:sz w:val="20"/>
                <w:szCs w:val="20"/>
                <w:lang w:val="ru-RU" w:eastAsia="ru-RU"/>
              </w:rPr>
            </w:pPr>
            <w:r w:rsidRPr="00684FF5">
              <w:rPr>
                <w:rFonts w:ascii="Arial" w:hAnsi="Arial" w:cs="Arial"/>
                <w:color w:val="000000"/>
                <w:sz w:val="20"/>
                <w:szCs w:val="20"/>
                <w:lang w:val="ru-RU"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w:t>
            </w:r>
          </w:p>
        </w:tc>
        <w:tc>
          <w:tcPr>
            <w:tcW w:w="55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045</w:t>
            </w:r>
          </w:p>
        </w:tc>
        <w:tc>
          <w:tcPr>
            <w:tcW w:w="439"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4 970,0</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lang w:val="ru-RU" w:eastAsia="ru-RU"/>
              </w:rPr>
            </w:pPr>
            <w:r w:rsidRPr="00684FF5">
              <w:rPr>
                <w:rFonts w:ascii="Arial" w:hAnsi="Arial" w:cs="Arial"/>
                <w:sz w:val="22"/>
                <w:szCs w:val="22"/>
                <w:lang w:val="ru-RU" w:eastAsia="ru-RU"/>
              </w:rPr>
              <w:t xml:space="preserve">Платежи при пользовании природными ресурсами </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1 850,0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Плата за негативное воздействие на окружающую среду</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120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1 850,0</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lang w:val="ru-RU" w:eastAsia="ru-RU"/>
              </w:rPr>
            </w:pPr>
            <w:r w:rsidRPr="00684FF5">
              <w:rPr>
                <w:rFonts w:ascii="Arial" w:hAnsi="Arial" w:cs="Arial"/>
                <w:sz w:val="22"/>
                <w:szCs w:val="22"/>
                <w:lang w:val="ru-RU" w:eastAsia="ru-RU"/>
              </w:rPr>
              <w:t>7.</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lang w:val="ru-RU" w:eastAsia="ru-RU"/>
              </w:rPr>
            </w:pPr>
            <w:r w:rsidRPr="00684FF5">
              <w:rPr>
                <w:rFonts w:ascii="Arial" w:hAnsi="Arial" w:cs="Arial"/>
                <w:sz w:val="22"/>
                <w:szCs w:val="22"/>
                <w:lang w:val="ru-RU" w:eastAsia="ru-RU"/>
              </w:rPr>
              <w:t xml:space="preserve">Доходы от оказания платных услуг и компенсации затрат государства </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37 246,5</w:t>
            </w:r>
          </w:p>
        </w:tc>
      </w:tr>
      <w:tr w:rsidR="00684FF5" w:rsidRPr="00684FF5" w:rsidTr="00684FF5">
        <w:trPr>
          <w:trHeight w:val="54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доходы от оказания платных услуг (работ) получателями средств бюджетов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3 690,2</w:t>
            </w:r>
          </w:p>
        </w:tc>
      </w:tr>
      <w:tr w:rsidR="00684FF5" w:rsidRPr="00684FF5" w:rsidTr="00684FF5">
        <w:trPr>
          <w:trHeight w:val="255"/>
        </w:trPr>
        <w:tc>
          <w:tcPr>
            <w:tcW w:w="717" w:type="dxa"/>
            <w:tcBorders>
              <w:top w:val="nil"/>
              <w:left w:val="single" w:sz="4" w:space="0" w:color="auto"/>
              <w:bottom w:val="nil"/>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7.1.1.</w:t>
            </w:r>
          </w:p>
        </w:tc>
        <w:tc>
          <w:tcPr>
            <w:tcW w:w="8870" w:type="dxa"/>
            <w:tcBorders>
              <w:top w:val="nil"/>
              <w:left w:val="nil"/>
              <w:bottom w:val="nil"/>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Районный комитет образования Сортавальского муниципального района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2 514,2</w:t>
            </w:r>
          </w:p>
        </w:tc>
      </w:tr>
      <w:tr w:rsidR="00684FF5" w:rsidRPr="00684FF5" w:rsidTr="00684FF5">
        <w:trPr>
          <w:trHeight w:val="255"/>
        </w:trPr>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7.1.2.</w:t>
            </w:r>
          </w:p>
        </w:tc>
        <w:tc>
          <w:tcPr>
            <w:tcW w:w="8870" w:type="dxa"/>
            <w:tcBorders>
              <w:top w:val="single" w:sz="4" w:space="0" w:color="auto"/>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Отдел культуры и спорта администрации Сортавальского муниципального района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1 176,0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доходы от компенсации затрат бюджетов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33 556,3</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7.2.1.</w:t>
            </w:r>
          </w:p>
        </w:tc>
        <w:tc>
          <w:tcPr>
            <w:tcW w:w="8870" w:type="dxa"/>
            <w:tcBorders>
              <w:top w:val="nil"/>
              <w:left w:val="nil"/>
              <w:bottom w:val="nil"/>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Администрация Сортавальского муниципального района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394,3</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7.2.2.</w:t>
            </w:r>
          </w:p>
        </w:tc>
        <w:tc>
          <w:tcPr>
            <w:tcW w:w="8870" w:type="dxa"/>
            <w:tcBorders>
              <w:top w:val="single" w:sz="4" w:space="0" w:color="auto"/>
              <w:left w:val="nil"/>
              <w:bottom w:val="nil"/>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Районный комитет образования Сортавальского муниципального района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33 162,0</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lang w:val="ru-RU" w:eastAsia="ru-RU"/>
              </w:rPr>
            </w:pPr>
            <w:r w:rsidRPr="00684FF5">
              <w:rPr>
                <w:rFonts w:ascii="Arial" w:hAnsi="Arial" w:cs="Arial"/>
                <w:sz w:val="22"/>
                <w:szCs w:val="22"/>
                <w:lang w:val="ru-RU" w:eastAsia="ru-RU"/>
              </w:rPr>
              <w:t>8.</w:t>
            </w:r>
          </w:p>
        </w:tc>
        <w:tc>
          <w:tcPr>
            <w:tcW w:w="8870" w:type="dxa"/>
            <w:tcBorders>
              <w:top w:val="single" w:sz="4" w:space="0" w:color="auto"/>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lang w:val="ru-RU" w:eastAsia="ru-RU"/>
              </w:rPr>
            </w:pPr>
            <w:r w:rsidRPr="00684FF5">
              <w:rPr>
                <w:rFonts w:ascii="Arial" w:hAnsi="Arial" w:cs="Arial"/>
                <w:sz w:val="22"/>
                <w:szCs w:val="22"/>
                <w:lang w:val="ru-RU" w:eastAsia="ru-RU"/>
              </w:rPr>
              <w:t xml:space="preserve">Доходы от продажи материальных и нематериальных активов </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86 681,7</w:t>
            </w:r>
          </w:p>
        </w:tc>
      </w:tr>
      <w:tr w:rsidR="00684FF5" w:rsidRPr="00684FF5" w:rsidTr="00684FF5">
        <w:trPr>
          <w:trHeight w:val="1103"/>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lang w:val="ru-RU" w:eastAsia="ru-RU"/>
              </w:rPr>
            </w:pPr>
            <w:r w:rsidRPr="00684FF5">
              <w:rPr>
                <w:rFonts w:ascii="Arial" w:hAnsi="Arial" w:cs="Arial"/>
                <w:sz w:val="22"/>
                <w:szCs w:val="22"/>
                <w:lang w:val="ru-RU" w:eastAsia="ru-RU"/>
              </w:rPr>
              <w:t>8.1.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15,0</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410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67 945,9</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9 671,0</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8.3.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1 619,0</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003</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1 200,0</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004</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162,0</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8.6.</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005</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13</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190,0</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8.7.</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006</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5 868,8</w:t>
            </w:r>
          </w:p>
        </w:tc>
      </w:tr>
      <w:tr w:rsidR="00684FF5" w:rsidRPr="00684FF5" w:rsidTr="00684FF5">
        <w:trPr>
          <w:trHeight w:val="6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8.8.</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007</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w:t>
            </w:r>
          </w:p>
        </w:tc>
      </w:tr>
      <w:tr w:rsidR="00684FF5" w:rsidRPr="00684FF5" w:rsidTr="00684FF5">
        <w:trPr>
          <w:trHeight w:val="45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lang w:val="ru-RU" w:eastAsia="ru-RU"/>
              </w:rPr>
            </w:pPr>
            <w:r w:rsidRPr="00684FF5">
              <w:rPr>
                <w:rFonts w:ascii="Arial" w:hAnsi="Arial" w:cs="Arial"/>
                <w:sz w:val="22"/>
                <w:szCs w:val="22"/>
                <w:lang w:val="ru-RU" w:eastAsia="ru-RU"/>
              </w:rPr>
              <w:t>9.</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lang w:val="ru-RU" w:eastAsia="ru-RU"/>
              </w:rPr>
            </w:pPr>
            <w:r w:rsidRPr="00684FF5">
              <w:rPr>
                <w:rFonts w:ascii="Arial" w:hAnsi="Arial" w:cs="Arial"/>
                <w:sz w:val="22"/>
                <w:szCs w:val="22"/>
                <w:lang w:val="ru-RU" w:eastAsia="ru-RU"/>
              </w:rPr>
              <w:t>Штрафы, санкции, возмещение ущерба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3 834,3</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lang w:val="ru-RU" w:eastAsia="ru-RU"/>
              </w:rPr>
            </w:pPr>
            <w:r w:rsidRPr="00684FF5">
              <w:rPr>
                <w:rFonts w:ascii="Arial" w:hAnsi="Arial" w:cs="Arial"/>
                <w:sz w:val="22"/>
                <w:szCs w:val="22"/>
                <w:lang w:val="ru-RU" w:eastAsia="ru-RU"/>
              </w:rPr>
              <w:t>9.1.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 взыскания (штрафы) за нарушение законодательства о налогах и сборах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149,0</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9.1.1.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129,129.1, 132,  133, 134, 135, 135.1 Налогового кодекса Российской Федерации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118,0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9.1.2.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31,0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06</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80,0</w:t>
            </w:r>
          </w:p>
        </w:tc>
      </w:tr>
      <w:tr w:rsidR="00684FF5" w:rsidRPr="00684FF5" w:rsidTr="00684FF5">
        <w:trPr>
          <w:trHeight w:val="923"/>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9.3.</w:t>
            </w:r>
          </w:p>
        </w:tc>
        <w:tc>
          <w:tcPr>
            <w:tcW w:w="8870" w:type="dxa"/>
            <w:tcBorders>
              <w:top w:val="nil"/>
              <w:left w:val="single" w:sz="8" w:space="0" w:color="auto"/>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140,0</w:t>
            </w:r>
          </w:p>
        </w:tc>
      </w:tr>
      <w:tr w:rsidR="00684FF5" w:rsidRPr="00684FF5" w:rsidTr="00684FF5">
        <w:trPr>
          <w:trHeight w:val="1609"/>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9.4.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w:t>
            </w:r>
            <w:r w:rsidRPr="00684FF5">
              <w:rPr>
                <w:rFonts w:ascii="Arial" w:hAnsi="Arial" w:cs="Arial"/>
                <w:sz w:val="20"/>
                <w:szCs w:val="20"/>
                <w:lang w:val="ru-RU" w:eastAsia="ru-RU"/>
              </w:rPr>
              <w:br/>
              <w:t>законодательства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60,0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28</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430,0</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9.6.</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административные правонарушения в области дорожного движения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30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16,4</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9.7.</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33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21,7</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9.8.</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Суммы по искам о возмещении вреда, причиненного окружающей среде, подлежащие зачислению в бюджеты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35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318,2</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43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1 300,0</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9.10.</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поступления от денежных взысканий  (штрафов) и  иных сумм в возмещение ущерба,зачисляемые в бюджеты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140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1 319,0</w:t>
            </w:r>
          </w:p>
        </w:tc>
      </w:tr>
      <w:tr w:rsidR="00684FF5" w:rsidRPr="00684FF5" w:rsidTr="00684FF5">
        <w:trPr>
          <w:trHeight w:val="2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lang w:val="ru-RU" w:eastAsia="ru-RU"/>
              </w:rPr>
            </w:pPr>
            <w:r w:rsidRPr="00684FF5">
              <w:rPr>
                <w:rFonts w:ascii="Arial" w:hAnsi="Arial" w:cs="Arial"/>
                <w:sz w:val="22"/>
                <w:szCs w:val="22"/>
                <w:lang w:val="ru-RU" w:eastAsia="ru-RU"/>
              </w:rPr>
              <w:t>Прочие неналоговые доходы бюджетов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17</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180</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472,4</w:t>
            </w:r>
          </w:p>
        </w:tc>
      </w:tr>
      <w:tr w:rsidR="00684FF5" w:rsidRPr="00684FF5" w:rsidTr="00684FF5">
        <w:trPr>
          <w:trHeight w:val="33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Районный комитет образования Сортавальского муниципального района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17</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272,4</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Отдел культуры и спорта администрации Сортавальского муниципального района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17</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200,0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b/>
                <w:bCs/>
                <w:sz w:val="20"/>
                <w:szCs w:val="20"/>
                <w:lang w:val="ru-RU" w:eastAsia="ru-RU"/>
              </w:rPr>
            </w:pPr>
            <w:r w:rsidRPr="00684FF5">
              <w:rPr>
                <w:rFonts w:ascii="Arial" w:hAnsi="Arial" w:cs="Arial"/>
                <w:b/>
                <w:bCs/>
                <w:sz w:val="20"/>
                <w:szCs w:val="20"/>
                <w:lang w:val="ru-RU" w:eastAsia="ru-RU"/>
              </w:rPr>
              <w:t>II</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b/>
                <w:bCs/>
                <w:sz w:val="20"/>
                <w:szCs w:val="20"/>
                <w:lang w:val="ru-RU" w:eastAsia="ru-RU"/>
              </w:rPr>
            </w:pPr>
            <w:r w:rsidRPr="00684FF5">
              <w:rPr>
                <w:rFonts w:ascii="Arial" w:hAnsi="Arial" w:cs="Arial"/>
                <w:b/>
                <w:bCs/>
                <w:sz w:val="20"/>
                <w:szCs w:val="20"/>
                <w:lang w:val="ru-RU" w:eastAsia="ru-RU"/>
              </w:rPr>
              <w:t>БЕЗВОЗМЕЗДНЫЕ ПОСТУПЛЕНИЯ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b/>
                <w:bCs/>
                <w:sz w:val="20"/>
                <w:szCs w:val="20"/>
                <w:lang w:val="ru-RU" w:eastAsia="ru-RU"/>
              </w:rPr>
            </w:pPr>
            <w:r w:rsidRPr="00684FF5">
              <w:rPr>
                <w:rFonts w:ascii="Arial" w:hAnsi="Arial" w:cs="Arial"/>
                <w:b/>
                <w:bCs/>
                <w:sz w:val="20"/>
                <w:szCs w:val="20"/>
                <w:lang w:val="ru-RU" w:eastAsia="ru-RU"/>
              </w:rPr>
              <w:t>434 504,7</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b/>
                <w:bCs/>
                <w:sz w:val="20"/>
                <w:szCs w:val="20"/>
                <w:lang w:val="ru-RU" w:eastAsia="ru-RU"/>
              </w:rPr>
            </w:pPr>
            <w:r w:rsidRPr="00684FF5">
              <w:rPr>
                <w:rFonts w:ascii="Arial" w:hAnsi="Arial" w:cs="Arial"/>
                <w:b/>
                <w:bCs/>
                <w:sz w:val="20"/>
                <w:szCs w:val="20"/>
                <w:lang w:val="ru-RU" w:eastAsia="ru-RU"/>
              </w:rPr>
              <w:t> </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b/>
                <w:bCs/>
                <w:sz w:val="20"/>
                <w:szCs w:val="20"/>
                <w:lang w:val="ru-RU" w:eastAsia="ru-RU"/>
              </w:rPr>
            </w:pPr>
            <w:r w:rsidRPr="00684FF5">
              <w:rPr>
                <w:rFonts w:ascii="Arial" w:hAnsi="Arial" w:cs="Arial"/>
                <w:b/>
                <w:bCs/>
                <w:sz w:val="20"/>
                <w:szCs w:val="20"/>
                <w:lang w:val="ru-RU" w:eastAsia="ru-RU"/>
              </w:rPr>
              <w:t>Безвозмездные поступления от других бюджетов бюджетной системы Российской Федерации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b/>
                <w:bCs/>
                <w:color w:val="000000"/>
                <w:sz w:val="20"/>
                <w:szCs w:val="20"/>
                <w:lang w:val="ru-RU" w:eastAsia="ru-RU"/>
              </w:rPr>
            </w:pPr>
            <w:r w:rsidRPr="00684FF5">
              <w:rPr>
                <w:rFonts w:ascii="Arial" w:hAnsi="Arial" w:cs="Arial"/>
                <w:b/>
                <w:bCs/>
                <w:color w:val="000000"/>
                <w:sz w:val="20"/>
                <w:szCs w:val="20"/>
                <w:lang w:val="ru-RU" w:eastAsia="ru-RU"/>
              </w:rPr>
              <w:t>000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b/>
                <w:bCs/>
                <w:sz w:val="20"/>
                <w:szCs w:val="20"/>
                <w:lang w:val="ru-RU" w:eastAsia="ru-RU"/>
              </w:rPr>
            </w:pPr>
            <w:r w:rsidRPr="00684FF5">
              <w:rPr>
                <w:rFonts w:ascii="Arial" w:hAnsi="Arial" w:cs="Arial"/>
                <w:b/>
                <w:bCs/>
                <w:sz w:val="20"/>
                <w:szCs w:val="20"/>
                <w:lang w:val="ru-RU" w:eastAsia="ru-RU"/>
              </w:rPr>
              <w:t>437 437,3</w:t>
            </w:r>
          </w:p>
        </w:tc>
      </w:tr>
      <w:tr w:rsidR="00684FF5" w:rsidRPr="00684FF5" w:rsidTr="00684FF5">
        <w:trPr>
          <w:trHeight w:val="383"/>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w:t>
            </w:r>
          </w:p>
        </w:tc>
        <w:tc>
          <w:tcPr>
            <w:tcW w:w="887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Субсидии бюджетам муниципальных районов (межбюджетные субсидии)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28 114,6</w:t>
            </w:r>
          </w:p>
        </w:tc>
      </w:tr>
      <w:tr w:rsidR="00684FF5" w:rsidRPr="00684FF5" w:rsidTr="00684FF5">
        <w:trPr>
          <w:trHeight w:val="623"/>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1.1.</w:t>
            </w:r>
          </w:p>
        </w:tc>
        <w:tc>
          <w:tcPr>
            <w:tcW w:w="887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2 258,7</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20 082,0</w:t>
            </w:r>
          </w:p>
        </w:tc>
      </w:tr>
      <w:tr w:rsidR="00684FF5" w:rsidRPr="00684FF5" w:rsidTr="00684FF5">
        <w:trPr>
          <w:trHeight w:val="469"/>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1.3.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Субсидии бюджетам муниципальных районов на реализацию федеральных целевых программ</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2 399,6</w:t>
            </w:r>
          </w:p>
        </w:tc>
      </w:tr>
      <w:tr w:rsidR="00684FF5" w:rsidRPr="00684FF5" w:rsidTr="00684FF5">
        <w:trPr>
          <w:trHeight w:val="563"/>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Субсидии бюджетам муниципальных районов на модернизацию региональных систем дошкольного образования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204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1 813,3</w:t>
            </w:r>
          </w:p>
        </w:tc>
      </w:tr>
      <w:tr w:rsidR="00684FF5" w:rsidRPr="00684FF5" w:rsidTr="00684FF5">
        <w:trPr>
          <w:trHeight w:val="769"/>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215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1 561,0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23 978,0</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2.1.</w:t>
            </w:r>
          </w:p>
        </w:tc>
        <w:tc>
          <w:tcPr>
            <w:tcW w:w="8870" w:type="dxa"/>
            <w:tcBorders>
              <w:top w:val="nil"/>
              <w:left w:val="nil"/>
              <w:bottom w:val="single" w:sz="4" w:space="0" w:color="auto"/>
              <w:right w:val="single" w:sz="4" w:space="0" w:color="auto"/>
            </w:tcBorders>
            <w:shd w:val="clear" w:color="000000" w:fill="FFFFFF"/>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(социально-экономическое развитие территории)</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002</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0901</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5 000,0</w:t>
            </w:r>
          </w:p>
        </w:tc>
      </w:tr>
      <w:tr w:rsidR="00684FF5" w:rsidRPr="00684FF5" w:rsidTr="00684FF5">
        <w:trPr>
          <w:trHeight w:val="54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2.2.</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муниицпальных районов (поддержка местных инициатив граждан, проживающих в городских округах, городских и сельских поселениях в Республики Карелия</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002</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0902</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800,0</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2.3.</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(организация адресной социальной помощи малоимущим семьям, имеющим детей)</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008</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0904</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8 325,0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2.4.</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(обеспечение молоком (заменяющими его продуктами) обучающихся на ступени начального общего образования в муниципальных общеобразовательных учреждениях)</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008</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0906</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2 465,0</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2.5.</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(организация отдыха детей в каникулярное время)</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0908</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835,0</w:t>
            </w:r>
          </w:p>
        </w:tc>
      </w:tr>
      <w:tr w:rsidR="00684FF5" w:rsidRPr="00684FF5" w:rsidTr="00684FF5">
        <w:trPr>
          <w:trHeight w:val="863"/>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2.6.</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(реализация мер, предусмотренных Указом Президента Российской Федерации от 07 мая 2012 года № 597  "О мероприятиях по реализации государственной социальной политики")</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002</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0914</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970,0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2.7.</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(компенсация малообеспеченным гражданам, имеющим право и не получившим направление в детские дошкольные учреждения)</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008</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0916</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1 119,0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2.8.</w:t>
            </w:r>
          </w:p>
        </w:tc>
        <w:tc>
          <w:tcPr>
            <w:tcW w:w="8870" w:type="dxa"/>
            <w:tcBorders>
              <w:top w:val="nil"/>
              <w:left w:val="nil"/>
              <w:bottom w:val="single" w:sz="4" w:space="0" w:color="auto"/>
              <w:right w:val="single" w:sz="4" w:space="0" w:color="auto"/>
            </w:tcBorders>
            <w:shd w:val="clear" w:color="000000" w:fill="FFFFFF"/>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(реализация мер, предусмотренных Указом Президента Российской Федерации от 01.06.2012. № 761 "О национальной стратегии действий в интересах детей на 2012-2017 года)</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008</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0917</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530,0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2.9.</w:t>
            </w:r>
          </w:p>
        </w:tc>
        <w:tc>
          <w:tcPr>
            <w:tcW w:w="8870" w:type="dxa"/>
            <w:tcBorders>
              <w:top w:val="nil"/>
              <w:left w:val="nil"/>
              <w:bottom w:val="single" w:sz="4" w:space="0" w:color="auto"/>
              <w:right w:val="single" w:sz="4" w:space="0" w:color="auto"/>
            </w:tcBorders>
            <w:shd w:val="clear" w:color="000000" w:fill="FFFFFF"/>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субсидии бюджетам муниципальных районов (выравнивание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002</w:t>
            </w:r>
          </w:p>
        </w:tc>
        <w:tc>
          <w:tcPr>
            <w:tcW w:w="34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02</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999</w:t>
            </w:r>
          </w:p>
        </w:tc>
        <w:tc>
          <w:tcPr>
            <w:tcW w:w="439"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05</w:t>
            </w:r>
          </w:p>
        </w:tc>
        <w:tc>
          <w:tcPr>
            <w:tcW w:w="661"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0919</w:t>
            </w:r>
          </w:p>
        </w:tc>
        <w:tc>
          <w:tcPr>
            <w:tcW w:w="58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3 934,0</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015</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776,4</w:t>
            </w:r>
          </w:p>
        </w:tc>
      </w:tr>
      <w:tr w:rsidR="00684FF5" w:rsidRPr="00684FF5" w:rsidTr="00684FF5">
        <w:trPr>
          <w:trHeight w:val="5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96 202,0</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4.1.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0831</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429,0</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в области производства и оборота этилового спирта, алкогольной и спиртосодержащей продукции)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0838</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290,0</w:t>
            </w:r>
          </w:p>
        </w:tc>
      </w:tr>
      <w:tr w:rsidR="00684FF5" w:rsidRPr="00684FF5" w:rsidTr="00684FF5">
        <w:trPr>
          <w:trHeight w:val="153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социальному обслуживанию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0837</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35 347,0</w:t>
            </w:r>
          </w:p>
        </w:tc>
      </w:tr>
      <w:tr w:rsidR="00684FF5" w:rsidRPr="00684FF5" w:rsidTr="00684FF5">
        <w:trPr>
          <w:trHeight w:val="204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0839</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68,0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регулированию цен (тарифов) на отдельные виды продукции, товаров и услуг)</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0840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106,0</w:t>
            </w:r>
          </w:p>
        </w:tc>
      </w:tr>
      <w:tr w:rsidR="00684FF5" w:rsidRPr="00684FF5" w:rsidTr="00684FF5">
        <w:trPr>
          <w:trHeight w:val="127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4.6.</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0843</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366,0</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4.7.</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расчету и предоставлению дотаций на выравнивание бюджетной обеспеченности бюджетам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0832</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8 736,0</w:t>
            </w:r>
          </w:p>
        </w:tc>
      </w:tr>
      <w:tr w:rsidR="00684FF5" w:rsidRPr="00684FF5" w:rsidTr="00684FF5">
        <w:trPr>
          <w:trHeight w:val="10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4.8.</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организации проведения на территории Республики Карелия некоторых мероприятий по защите населения от болезней, общих для человека и животных)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0850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179,0</w:t>
            </w:r>
          </w:p>
        </w:tc>
      </w:tr>
      <w:tr w:rsidR="00684FF5" w:rsidRPr="00684FF5" w:rsidTr="00684FF5">
        <w:trPr>
          <w:trHeight w:val="17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4.9.</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предоставлению предусмотренных п.5 ч.1 ст.9 Закона Республики Карелия от 20 декабря 2013 года № 1775 -ЗРК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0833</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1 264,0</w:t>
            </w:r>
          </w:p>
        </w:tc>
      </w:tr>
      <w:tr w:rsidR="00684FF5" w:rsidRPr="00684FF5" w:rsidTr="00684FF5">
        <w:trPr>
          <w:trHeight w:val="153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4.10.</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0834</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5 273,0</w:t>
            </w:r>
          </w:p>
        </w:tc>
      </w:tr>
      <w:tr w:rsidR="00684FF5" w:rsidRPr="00684FF5" w:rsidTr="00684FF5">
        <w:trPr>
          <w:trHeight w:val="255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4.11.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предусмотренных Законом Республики Карелия от 28 ноября 2005 года N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и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0835</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30 397,0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4.12.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организации и осуществлению деятельности органов опеки и попечительства)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0844</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887,0</w:t>
            </w:r>
          </w:p>
        </w:tc>
      </w:tr>
      <w:tr w:rsidR="00684FF5" w:rsidRPr="00684FF5" w:rsidTr="00684FF5">
        <w:trPr>
          <w:trHeight w:val="153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4.13.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переданных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0845</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12 860,0</w:t>
            </w:r>
          </w:p>
        </w:tc>
      </w:tr>
      <w:tr w:rsidR="00684FF5" w:rsidRPr="00684FF5" w:rsidTr="00684FF5">
        <w:trPr>
          <w:trHeight w:val="76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Субвенции бюджетам муниципальных районов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119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2 189,9</w:t>
            </w:r>
          </w:p>
        </w:tc>
      </w:tr>
      <w:tr w:rsidR="00684FF5" w:rsidRPr="00684FF5" w:rsidTr="00684FF5">
        <w:trPr>
          <w:trHeight w:val="27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субвенции бюджетам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224 936,0</w:t>
            </w:r>
          </w:p>
        </w:tc>
      </w:tr>
      <w:tr w:rsidR="00684FF5" w:rsidRPr="00684FF5" w:rsidTr="00684FF5">
        <w:trPr>
          <w:trHeight w:val="372"/>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 xml:space="preserve">Прочие субвенции бюджетам муниципальных районов </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101 246,7</w:t>
            </w:r>
          </w:p>
        </w:tc>
      </w:tr>
      <w:tr w:rsidR="00684FF5" w:rsidRPr="00684FF5" w:rsidTr="00684FF5">
        <w:trPr>
          <w:trHeight w:val="14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субвенции бюджетам муниципальных районов (на 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0830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93 196,6</w:t>
            </w:r>
          </w:p>
        </w:tc>
      </w:tr>
      <w:tr w:rsidR="00684FF5" w:rsidRPr="00684FF5" w:rsidTr="00684FF5">
        <w:trPr>
          <w:trHeight w:val="105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0848</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30 492,7</w:t>
            </w:r>
          </w:p>
        </w:tc>
      </w:tr>
      <w:tr w:rsidR="00684FF5" w:rsidRPr="00684FF5" w:rsidTr="00684FF5">
        <w:trPr>
          <w:trHeight w:val="30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Иные межбюджетные трансферты</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61 240,4</w:t>
            </w:r>
          </w:p>
        </w:tc>
      </w:tr>
      <w:tr w:rsidR="00684FF5" w:rsidRPr="00684FF5" w:rsidTr="00684FF5">
        <w:trPr>
          <w:trHeight w:val="82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1 191,8</w:t>
            </w:r>
          </w:p>
        </w:tc>
      </w:tr>
      <w:tr w:rsidR="00684FF5" w:rsidRPr="00684FF5" w:rsidTr="00684FF5">
        <w:trPr>
          <w:trHeight w:val="84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7.1.1.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221,1</w:t>
            </w:r>
          </w:p>
        </w:tc>
      </w:tr>
      <w:tr w:rsidR="00684FF5" w:rsidRPr="00684FF5" w:rsidTr="00684F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7.1.2.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009</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014</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970,7</w:t>
            </w:r>
          </w:p>
        </w:tc>
      </w:tr>
      <w:tr w:rsidR="00684FF5" w:rsidRPr="00684FF5" w:rsidTr="00684F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Межбюджетные трансферты, передаваемые бюджетам мунциипальных районов на реализацию дополнительных мероприятий в сфере занятости населения</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218,1</w:t>
            </w:r>
          </w:p>
        </w:tc>
      </w:tr>
      <w:tr w:rsidR="00684FF5" w:rsidRPr="00684FF5" w:rsidTr="00684F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7.3.</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территориях сельских поселений</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053</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100,0</w:t>
            </w:r>
          </w:p>
        </w:tc>
      </w:tr>
      <w:tr w:rsidR="00684FF5" w:rsidRPr="00684FF5" w:rsidTr="00684F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7.4.</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Межбюджетные трансферты, передаваемые бюджетам муниципальных районов на государственную поддержку (грант) больших, средних и малых городов - центров культуры и туризма</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011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071</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15 657,5</w:t>
            </w:r>
          </w:p>
        </w:tc>
      </w:tr>
      <w:tr w:rsidR="00684FF5" w:rsidRPr="00684FF5" w:rsidTr="00684FF5">
        <w:trPr>
          <w:trHeight w:val="31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lastRenderedPageBreak/>
              <w:t>7.5.</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межбюджетные трансферты, передаваемые бюджетам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000000" w:fill="FFFFFF"/>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44 073,0</w:t>
            </w:r>
          </w:p>
        </w:tc>
      </w:tr>
      <w:tr w:rsidR="00684FF5" w:rsidRPr="00684FF5" w:rsidTr="00684FF5">
        <w:trPr>
          <w:trHeight w:val="4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7.5.1.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межбюджетные трансферты, передаваемые бюджетам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44 000,0</w:t>
            </w:r>
          </w:p>
        </w:tc>
      </w:tr>
      <w:tr w:rsidR="00684FF5" w:rsidRPr="00684FF5" w:rsidTr="00684FF5">
        <w:trPr>
          <w:trHeight w:val="36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7.5.2.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межбюджетные трансферты, передаваемые бюджетам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04</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73,0</w:t>
            </w:r>
          </w:p>
        </w:tc>
      </w:tr>
      <w:tr w:rsidR="00684FF5" w:rsidRPr="00684FF5" w:rsidTr="00684FF5">
        <w:trPr>
          <w:trHeight w:val="36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8.</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Прочие безвозмездные поступления в бюджеты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07</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030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180</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500,0</w:t>
            </w:r>
          </w:p>
        </w:tc>
      </w:tr>
      <w:tr w:rsidR="00684FF5" w:rsidRPr="00684FF5" w:rsidTr="00684FF5">
        <w:trPr>
          <w:trHeight w:val="61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-3 432,6</w:t>
            </w:r>
          </w:p>
        </w:tc>
      </w:tr>
      <w:tr w:rsidR="00684FF5" w:rsidRPr="00684FF5" w:rsidTr="00684FF5">
        <w:trPr>
          <w:trHeight w:val="60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9.1.</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-2 090,6</w:t>
            </w:r>
          </w:p>
        </w:tc>
      </w:tr>
      <w:tr w:rsidR="00684FF5" w:rsidRPr="00684FF5" w:rsidTr="00684FF5">
        <w:trPr>
          <w:trHeight w:val="58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9.2.</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w:hAnsi="Arial" w:cs="Arial"/>
                <w:sz w:val="20"/>
                <w:szCs w:val="20"/>
                <w:lang w:val="ru-RU" w:eastAsia="ru-RU"/>
              </w:rPr>
            </w:pPr>
            <w:r w:rsidRPr="00684FF5">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19</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55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05</w:t>
            </w:r>
          </w:p>
        </w:tc>
        <w:tc>
          <w:tcPr>
            <w:tcW w:w="661"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684FF5" w:rsidRPr="00684FF5" w:rsidRDefault="00684FF5" w:rsidP="00684FF5">
            <w:pPr>
              <w:jc w:val="center"/>
              <w:rPr>
                <w:rFonts w:ascii="Arial" w:hAnsi="Arial" w:cs="Arial"/>
                <w:color w:val="000000"/>
                <w:sz w:val="20"/>
                <w:szCs w:val="20"/>
                <w:lang w:val="ru-RU" w:eastAsia="ru-RU"/>
              </w:rPr>
            </w:pPr>
            <w:r w:rsidRPr="00684FF5">
              <w:rPr>
                <w:rFonts w:ascii="Arial" w:hAnsi="Arial" w:cs="Arial"/>
                <w:color w:val="000000"/>
                <w:sz w:val="20"/>
                <w:szCs w:val="20"/>
                <w:lang w:val="ru-RU" w:eastAsia="ru-RU"/>
              </w:rPr>
              <w:t>151</w:t>
            </w:r>
          </w:p>
        </w:tc>
        <w:tc>
          <w:tcPr>
            <w:tcW w:w="1580" w:type="dxa"/>
            <w:tcBorders>
              <w:top w:val="nil"/>
              <w:left w:val="nil"/>
              <w:bottom w:val="single" w:sz="4" w:space="0" w:color="auto"/>
              <w:right w:val="single" w:sz="4" w:space="0" w:color="auto"/>
            </w:tcBorders>
            <w:shd w:val="clear" w:color="000000" w:fill="FFFFFF"/>
            <w:noWrap/>
            <w:vAlign w:val="center"/>
            <w:hideMark/>
          </w:tcPr>
          <w:p w:rsidR="00684FF5" w:rsidRPr="00684FF5" w:rsidRDefault="00684FF5" w:rsidP="00684FF5">
            <w:pPr>
              <w:jc w:val="center"/>
              <w:rPr>
                <w:rFonts w:ascii="Arial" w:hAnsi="Arial" w:cs="Arial"/>
                <w:sz w:val="20"/>
                <w:szCs w:val="20"/>
                <w:lang w:val="ru-RU" w:eastAsia="ru-RU"/>
              </w:rPr>
            </w:pPr>
            <w:r w:rsidRPr="00684FF5">
              <w:rPr>
                <w:rFonts w:ascii="Arial" w:hAnsi="Arial" w:cs="Arial"/>
                <w:sz w:val="20"/>
                <w:szCs w:val="20"/>
                <w:lang w:val="ru-RU" w:eastAsia="ru-RU"/>
              </w:rPr>
              <w:t>-1 342,0</w:t>
            </w:r>
          </w:p>
        </w:tc>
      </w:tr>
      <w:tr w:rsidR="00684FF5" w:rsidRPr="00684FF5" w:rsidTr="00684FF5">
        <w:trPr>
          <w:trHeight w:val="25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684FF5" w:rsidRPr="00684FF5" w:rsidRDefault="00684FF5" w:rsidP="00684FF5">
            <w:pP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8870" w:type="dxa"/>
            <w:tcBorders>
              <w:top w:val="nil"/>
              <w:left w:val="nil"/>
              <w:bottom w:val="single" w:sz="4" w:space="0" w:color="auto"/>
              <w:right w:val="single" w:sz="4" w:space="0" w:color="auto"/>
            </w:tcBorders>
            <w:shd w:val="clear" w:color="auto" w:fill="auto"/>
            <w:vAlign w:val="bottom"/>
            <w:hideMark/>
          </w:tcPr>
          <w:p w:rsidR="00684FF5" w:rsidRPr="00684FF5" w:rsidRDefault="00684FF5" w:rsidP="00684FF5">
            <w:pPr>
              <w:rPr>
                <w:rFonts w:ascii="Arial CYR" w:hAnsi="Arial CYR" w:cs="Arial CYR"/>
                <w:b/>
                <w:bCs/>
                <w:sz w:val="20"/>
                <w:szCs w:val="20"/>
                <w:lang w:val="ru-RU" w:eastAsia="ru-RU"/>
              </w:rPr>
            </w:pPr>
            <w:r w:rsidRPr="00684FF5">
              <w:rPr>
                <w:rFonts w:ascii="Arial CYR" w:hAnsi="Arial CYR" w:cs="Arial CYR"/>
                <w:b/>
                <w:bCs/>
                <w:sz w:val="20"/>
                <w:szCs w:val="20"/>
                <w:lang w:val="ru-RU" w:eastAsia="ru-RU"/>
              </w:rPr>
              <w:t>ИТОГО ДОХОДОВ</w:t>
            </w:r>
          </w:p>
        </w:tc>
        <w:tc>
          <w:tcPr>
            <w:tcW w:w="550"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439"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439"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550"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439"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580" w:type="dxa"/>
            <w:tcBorders>
              <w:top w:val="nil"/>
              <w:left w:val="nil"/>
              <w:bottom w:val="single" w:sz="4" w:space="0" w:color="auto"/>
              <w:right w:val="single" w:sz="4" w:space="0" w:color="auto"/>
            </w:tcBorders>
            <w:shd w:val="clear" w:color="auto" w:fill="auto"/>
            <w:noWrap/>
            <w:vAlign w:val="bottom"/>
            <w:hideMark/>
          </w:tcPr>
          <w:p w:rsidR="00684FF5" w:rsidRPr="00684FF5" w:rsidRDefault="00684FF5" w:rsidP="00684FF5">
            <w:pPr>
              <w:jc w:val="center"/>
              <w:rPr>
                <w:rFonts w:ascii="Arial CYR" w:hAnsi="Arial CYR" w:cs="Arial CYR"/>
                <w:sz w:val="20"/>
                <w:szCs w:val="20"/>
                <w:lang w:val="ru-RU" w:eastAsia="ru-RU"/>
              </w:rPr>
            </w:pPr>
            <w:r w:rsidRPr="00684FF5">
              <w:rPr>
                <w:rFonts w:ascii="Arial CYR" w:hAnsi="Arial CYR" w:cs="Arial CYR"/>
                <w:sz w:val="20"/>
                <w:szCs w:val="20"/>
                <w:lang w:val="ru-RU"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rsidR="00684FF5" w:rsidRPr="00684FF5" w:rsidRDefault="00684FF5" w:rsidP="00684FF5">
            <w:pPr>
              <w:jc w:val="center"/>
              <w:rPr>
                <w:rFonts w:ascii="Arial CYR" w:hAnsi="Arial CYR" w:cs="Arial CYR"/>
                <w:b/>
                <w:bCs/>
                <w:sz w:val="20"/>
                <w:szCs w:val="20"/>
                <w:lang w:val="ru-RU" w:eastAsia="ru-RU"/>
              </w:rPr>
            </w:pPr>
            <w:r w:rsidRPr="00684FF5">
              <w:rPr>
                <w:rFonts w:ascii="Arial CYR" w:hAnsi="Arial CYR" w:cs="Arial CYR"/>
                <w:b/>
                <w:bCs/>
                <w:sz w:val="20"/>
                <w:szCs w:val="20"/>
                <w:lang w:val="ru-RU" w:eastAsia="ru-RU"/>
              </w:rPr>
              <w:t>791 036,8</w:t>
            </w:r>
          </w:p>
        </w:tc>
      </w:tr>
    </w:tbl>
    <w:p w:rsidR="00684FF5" w:rsidRDefault="00684FF5">
      <w:pPr>
        <w:rPr>
          <w:lang w:val="ru-RU"/>
        </w:rPr>
        <w:sectPr w:rsidR="00684FF5" w:rsidSect="00684FF5">
          <w:pgSz w:w="16838" w:h="11906" w:orient="landscape" w:code="9"/>
          <w:pgMar w:top="1622" w:right="1134" w:bottom="851" w:left="709" w:header="720" w:footer="720" w:gutter="0"/>
          <w:cols w:space="708"/>
          <w:docGrid w:linePitch="360"/>
        </w:sectPr>
      </w:pPr>
    </w:p>
    <w:tbl>
      <w:tblPr>
        <w:tblW w:w="10132" w:type="dxa"/>
        <w:tblInd w:w="93" w:type="dxa"/>
        <w:tblLayout w:type="fixed"/>
        <w:tblLook w:val="04A0"/>
      </w:tblPr>
      <w:tblGrid>
        <w:gridCol w:w="3860"/>
        <w:gridCol w:w="1258"/>
        <w:gridCol w:w="851"/>
        <w:gridCol w:w="817"/>
        <w:gridCol w:w="1057"/>
        <w:gridCol w:w="1167"/>
        <w:gridCol w:w="1122"/>
      </w:tblGrid>
      <w:tr w:rsidR="0073318F" w:rsidRPr="0073318F" w:rsidTr="0073318F">
        <w:trPr>
          <w:trHeight w:val="2880"/>
        </w:trPr>
        <w:tc>
          <w:tcPr>
            <w:tcW w:w="3860"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bookmarkStart w:id="0" w:name="RANGE!A1:G576"/>
            <w:bookmarkEnd w:id="0"/>
          </w:p>
        </w:tc>
        <w:tc>
          <w:tcPr>
            <w:tcW w:w="1258"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5014" w:type="dxa"/>
            <w:gridSpan w:val="5"/>
            <w:tcBorders>
              <w:top w:val="nil"/>
              <w:left w:val="nil"/>
              <w:bottom w:val="nil"/>
              <w:right w:val="nil"/>
            </w:tcBorders>
            <w:shd w:val="clear" w:color="auto" w:fill="auto"/>
            <w:vAlign w:val="bottom"/>
            <w:hideMark/>
          </w:tcPr>
          <w:p w:rsidR="0073318F" w:rsidRPr="0073318F" w:rsidRDefault="0073318F" w:rsidP="0073318F">
            <w:pPr>
              <w:jc w:val="right"/>
              <w:rPr>
                <w:rFonts w:ascii="Arial" w:hAnsi="Arial" w:cs="Arial"/>
                <w:sz w:val="20"/>
                <w:szCs w:val="20"/>
                <w:lang w:val="ru-RU" w:eastAsia="ru-RU"/>
              </w:rPr>
            </w:pPr>
            <w:r w:rsidRPr="0073318F">
              <w:rPr>
                <w:rFonts w:ascii="Arial" w:hAnsi="Arial" w:cs="Arial"/>
                <w:sz w:val="20"/>
                <w:szCs w:val="20"/>
                <w:lang w:val="ru-RU" w:eastAsia="ru-RU"/>
              </w:rPr>
              <w:t>Приложение  № 3                                                                                                                                                                                                                                                                                        к решению Совета</w:t>
            </w:r>
            <w:r w:rsidRPr="0073318F">
              <w:rPr>
                <w:rFonts w:ascii="Arial" w:hAnsi="Arial" w:cs="Arial"/>
                <w:sz w:val="20"/>
                <w:szCs w:val="20"/>
                <w:lang w:val="ru-RU" w:eastAsia="ru-RU"/>
              </w:rPr>
              <w:br/>
              <w:t xml:space="preserve"> Сортавальского муниципального района                 от 24 декабря 2015 год № 170 </w:t>
            </w:r>
            <w:r w:rsidRPr="0073318F">
              <w:rPr>
                <w:rFonts w:ascii="Arial" w:hAnsi="Arial" w:cs="Arial"/>
                <w:sz w:val="20"/>
                <w:szCs w:val="20"/>
                <w:lang w:val="ru-RU" w:eastAsia="ru-RU"/>
              </w:rPr>
              <w:br/>
              <w:t xml:space="preserve">"О внесении изменений и дополнений </w:t>
            </w:r>
            <w:r w:rsidRPr="0073318F">
              <w:rPr>
                <w:rFonts w:ascii="Arial" w:hAnsi="Arial" w:cs="Arial"/>
                <w:sz w:val="20"/>
                <w:szCs w:val="20"/>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73318F">
              <w:rPr>
                <w:rFonts w:ascii="Arial" w:hAnsi="Arial" w:cs="Arial"/>
                <w:sz w:val="20"/>
                <w:szCs w:val="20"/>
                <w:lang w:val="ru-RU" w:eastAsia="ru-RU"/>
              </w:rPr>
              <w:br/>
              <w:t>района на 2015 год и на плановый период 2016 и 2017 годов"</w:t>
            </w:r>
          </w:p>
        </w:tc>
      </w:tr>
      <w:tr w:rsidR="0073318F" w:rsidRPr="0073318F" w:rsidTr="0073318F">
        <w:trPr>
          <w:trHeight w:val="255"/>
        </w:trPr>
        <w:tc>
          <w:tcPr>
            <w:tcW w:w="3860"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258"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851"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81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05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16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sz w:val="20"/>
                <w:szCs w:val="20"/>
                <w:lang w:val="ru-RU" w:eastAsia="ru-RU"/>
              </w:rPr>
            </w:pPr>
          </w:p>
        </w:tc>
      </w:tr>
      <w:tr w:rsidR="0073318F" w:rsidRPr="0073318F" w:rsidTr="0073318F">
        <w:trPr>
          <w:trHeight w:val="780"/>
        </w:trPr>
        <w:tc>
          <w:tcPr>
            <w:tcW w:w="10132" w:type="dxa"/>
            <w:gridSpan w:val="7"/>
            <w:tcBorders>
              <w:top w:val="nil"/>
              <w:left w:val="nil"/>
              <w:bottom w:val="nil"/>
              <w:right w:val="nil"/>
            </w:tcBorders>
            <w:shd w:val="clear" w:color="auto" w:fill="auto"/>
            <w:vAlign w:val="bottom"/>
            <w:hideMark/>
          </w:tcPr>
          <w:p w:rsidR="0073318F" w:rsidRPr="0073318F" w:rsidRDefault="0073318F" w:rsidP="0073318F">
            <w:pPr>
              <w:jc w:val="center"/>
              <w:rPr>
                <w:b/>
                <w:bCs/>
                <w:sz w:val="28"/>
                <w:szCs w:val="28"/>
                <w:lang w:val="ru-RU" w:eastAsia="ru-RU"/>
              </w:rPr>
            </w:pPr>
            <w:r w:rsidRPr="0073318F">
              <w:rPr>
                <w:b/>
                <w:bCs/>
                <w:sz w:val="28"/>
                <w:szCs w:val="28"/>
                <w:lang w:val="ru-RU" w:eastAsia="ru-RU"/>
              </w:rPr>
              <w:t>Ведомственная структура расходов  бюджета Сортавальского муниципального района  на 2015 год</w:t>
            </w:r>
          </w:p>
        </w:tc>
      </w:tr>
      <w:tr w:rsidR="0073318F" w:rsidRPr="0073318F" w:rsidTr="0073318F">
        <w:trPr>
          <w:trHeight w:val="255"/>
        </w:trPr>
        <w:tc>
          <w:tcPr>
            <w:tcW w:w="3860"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258"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851"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81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05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16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sz w:val="20"/>
                <w:szCs w:val="20"/>
                <w:lang w:val="ru-RU" w:eastAsia="ru-RU"/>
              </w:rPr>
            </w:pPr>
          </w:p>
        </w:tc>
      </w:tr>
      <w:tr w:rsidR="0073318F" w:rsidRPr="0073318F" w:rsidTr="0073318F">
        <w:trPr>
          <w:trHeight w:val="255"/>
        </w:trPr>
        <w:tc>
          <w:tcPr>
            <w:tcW w:w="3860"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258"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851"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81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05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167" w:type="dxa"/>
            <w:tcBorders>
              <w:top w:val="nil"/>
              <w:left w:val="nil"/>
              <w:bottom w:val="nil"/>
              <w:right w:val="nil"/>
            </w:tcBorders>
            <w:shd w:val="clear" w:color="auto" w:fill="auto"/>
            <w:noWrap/>
            <w:vAlign w:val="bottom"/>
            <w:hideMark/>
          </w:tcPr>
          <w:p w:rsidR="0073318F" w:rsidRPr="0073318F" w:rsidRDefault="0073318F" w:rsidP="0073318F">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73318F" w:rsidRPr="0073318F" w:rsidRDefault="0073318F" w:rsidP="0073318F">
            <w:pPr>
              <w:jc w:val="right"/>
              <w:rPr>
                <w:rFonts w:ascii="Arial" w:hAnsi="Arial" w:cs="Arial"/>
                <w:sz w:val="20"/>
                <w:szCs w:val="20"/>
                <w:lang w:val="ru-RU" w:eastAsia="ru-RU"/>
              </w:rPr>
            </w:pPr>
            <w:r w:rsidRPr="0073318F">
              <w:rPr>
                <w:rFonts w:ascii="Arial" w:hAnsi="Arial" w:cs="Arial"/>
                <w:sz w:val="20"/>
                <w:szCs w:val="20"/>
                <w:lang w:val="ru-RU" w:eastAsia="ru-RU"/>
              </w:rPr>
              <w:t>(тыс.руб.)</w:t>
            </w:r>
          </w:p>
        </w:tc>
      </w:tr>
      <w:tr w:rsidR="0073318F" w:rsidRPr="0073318F" w:rsidTr="0073318F">
        <w:trPr>
          <w:trHeight w:val="255"/>
        </w:trPr>
        <w:tc>
          <w:tcPr>
            <w:tcW w:w="38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Наименование</w:t>
            </w:r>
          </w:p>
        </w:tc>
        <w:tc>
          <w:tcPr>
            <w:tcW w:w="5150" w:type="dxa"/>
            <w:gridSpan w:val="5"/>
            <w:tcBorders>
              <w:top w:val="single" w:sz="4" w:space="0" w:color="auto"/>
              <w:left w:val="nil"/>
              <w:bottom w:val="single" w:sz="4" w:space="0" w:color="auto"/>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код</w:t>
            </w:r>
          </w:p>
        </w:tc>
        <w:tc>
          <w:tcPr>
            <w:tcW w:w="11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Сумма на 2015 год</w:t>
            </w:r>
          </w:p>
        </w:tc>
      </w:tr>
      <w:tr w:rsidR="0073318F" w:rsidRPr="0073318F" w:rsidTr="0073318F">
        <w:trPr>
          <w:trHeight w:val="1140"/>
        </w:trPr>
        <w:tc>
          <w:tcPr>
            <w:tcW w:w="3860" w:type="dxa"/>
            <w:vMerge/>
            <w:tcBorders>
              <w:top w:val="single" w:sz="4" w:space="0" w:color="auto"/>
              <w:left w:val="single" w:sz="4" w:space="0" w:color="auto"/>
              <w:bottom w:val="single" w:sz="4" w:space="0" w:color="000000"/>
              <w:right w:val="single" w:sz="4" w:space="0" w:color="auto"/>
            </w:tcBorders>
            <w:vAlign w:val="center"/>
            <w:hideMark/>
          </w:tcPr>
          <w:p w:rsidR="0073318F" w:rsidRPr="0073318F" w:rsidRDefault="0073318F" w:rsidP="0073318F">
            <w:pPr>
              <w:rPr>
                <w:rFonts w:ascii="Arial" w:hAnsi="Arial" w:cs="Arial"/>
                <w:b/>
                <w:bCs/>
                <w:sz w:val="20"/>
                <w:szCs w:val="20"/>
                <w:lang w:val="ru-RU" w:eastAsia="ru-RU"/>
              </w:rPr>
            </w:pPr>
          </w:p>
        </w:tc>
        <w:tc>
          <w:tcPr>
            <w:tcW w:w="1258" w:type="dxa"/>
            <w:tcBorders>
              <w:top w:val="nil"/>
              <w:left w:val="nil"/>
              <w:bottom w:val="single" w:sz="4" w:space="0" w:color="auto"/>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главного распорядителя</w:t>
            </w:r>
          </w:p>
        </w:tc>
        <w:tc>
          <w:tcPr>
            <w:tcW w:w="851" w:type="dxa"/>
            <w:tcBorders>
              <w:top w:val="nil"/>
              <w:left w:val="nil"/>
              <w:bottom w:val="single" w:sz="4" w:space="0" w:color="auto"/>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раздела</w:t>
            </w:r>
          </w:p>
        </w:tc>
        <w:tc>
          <w:tcPr>
            <w:tcW w:w="817" w:type="dxa"/>
            <w:tcBorders>
              <w:top w:val="nil"/>
              <w:left w:val="nil"/>
              <w:bottom w:val="single" w:sz="4" w:space="0" w:color="auto"/>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подраздела</w:t>
            </w:r>
          </w:p>
        </w:tc>
        <w:tc>
          <w:tcPr>
            <w:tcW w:w="1057" w:type="dxa"/>
            <w:tcBorders>
              <w:top w:val="nil"/>
              <w:left w:val="nil"/>
              <w:bottom w:val="single" w:sz="4" w:space="0" w:color="auto"/>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целевой статьи</w:t>
            </w:r>
          </w:p>
        </w:tc>
        <w:tc>
          <w:tcPr>
            <w:tcW w:w="1167" w:type="dxa"/>
            <w:tcBorders>
              <w:top w:val="nil"/>
              <w:left w:val="nil"/>
              <w:bottom w:val="single" w:sz="4" w:space="0" w:color="auto"/>
              <w:right w:val="single" w:sz="4" w:space="0" w:color="auto"/>
            </w:tcBorders>
            <w:shd w:val="clear" w:color="auto" w:fill="auto"/>
            <w:vAlign w:val="center"/>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вида расходов</w:t>
            </w:r>
          </w:p>
        </w:tc>
        <w:tc>
          <w:tcPr>
            <w:tcW w:w="1122" w:type="dxa"/>
            <w:vMerge/>
            <w:tcBorders>
              <w:top w:val="single" w:sz="4" w:space="0" w:color="auto"/>
              <w:left w:val="single" w:sz="4" w:space="0" w:color="auto"/>
              <w:bottom w:val="single" w:sz="4" w:space="0" w:color="000000"/>
              <w:right w:val="single" w:sz="4" w:space="0" w:color="auto"/>
            </w:tcBorders>
            <w:vAlign w:val="center"/>
            <w:hideMark/>
          </w:tcPr>
          <w:p w:rsidR="0073318F" w:rsidRPr="0073318F" w:rsidRDefault="0073318F" w:rsidP="0073318F">
            <w:pPr>
              <w:rPr>
                <w:rFonts w:ascii="Arial" w:hAnsi="Arial" w:cs="Arial"/>
                <w:b/>
                <w:bCs/>
                <w:sz w:val="20"/>
                <w:szCs w:val="20"/>
                <w:lang w:val="ru-RU" w:eastAsia="ru-RU"/>
              </w:rPr>
            </w:pPr>
          </w:p>
        </w:tc>
      </w:tr>
      <w:tr w:rsidR="0073318F" w:rsidRPr="0073318F" w:rsidTr="0073318F">
        <w:trPr>
          <w:trHeight w:val="255"/>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1</w:t>
            </w:r>
          </w:p>
        </w:tc>
        <w:tc>
          <w:tcPr>
            <w:tcW w:w="1258" w:type="dxa"/>
            <w:tcBorders>
              <w:top w:val="nil"/>
              <w:left w:val="nil"/>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3</w:t>
            </w:r>
          </w:p>
        </w:tc>
        <w:tc>
          <w:tcPr>
            <w:tcW w:w="817" w:type="dxa"/>
            <w:tcBorders>
              <w:top w:val="nil"/>
              <w:left w:val="nil"/>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4</w:t>
            </w:r>
          </w:p>
        </w:tc>
        <w:tc>
          <w:tcPr>
            <w:tcW w:w="1057" w:type="dxa"/>
            <w:tcBorders>
              <w:top w:val="nil"/>
              <w:left w:val="nil"/>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5</w:t>
            </w:r>
          </w:p>
        </w:tc>
        <w:tc>
          <w:tcPr>
            <w:tcW w:w="1167" w:type="dxa"/>
            <w:tcBorders>
              <w:top w:val="nil"/>
              <w:left w:val="nil"/>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b/>
                <w:bCs/>
                <w:sz w:val="20"/>
                <w:szCs w:val="20"/>
                <w:lang w:val="ru-RU" w:eastAsia="ru-RU"/>
              </w:rPr>
            </w:pPr>
            <w:r w:rsidRPr="0073318F">
              <w:rPr>
                <w:rFonts w:ascii="Arial" w:hAnsi="Arial" w:cs="Arial"/>
                <w:b/>
                <w:bCs/>
                <w:sz w:val="20"/>
                <w:szCs w:val="20"/>
                <w:lang w:val="ru-RU" w:eastAsia="ru-RU"/>
              </w:rPr>
              <w:t>Администрация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126 025,2</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59 644,1</w:t>
            </w:r>
          </w:p>
        </w:tc>
      </w:tr>
      <w:tr w:rsidR="0073318F" w:rsidRPr="0073318F" w:rsidTr="0073318F">
        <w:trPr>
          <w:trHeight w:val="150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28 256,9</w:t>
            </w:r>
          </w:p>
        </w:tc>
      </w:tr>
      <w:tr w:rsidR="0073318F" w:rsidRPr="0073318F" w:rsidTr="0073318F">
        <w:trPr>
          <w:trHeight w:val="30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Мероприятия по осуществлению ревизий (проверок) муниципальных учреждений, органов местного самоуправления, муниципальных унитарных предприятий Сортавальского муниципального района в рамках подпрограммы "Осуществление контроля в финансово-бюджетной сфере" муниципальной программы Сортавальского муниципального района "Управление муниципальными финансами на 2015-2017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0837001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598,9</w:t>
            </w:r>
          </w:p>
        </w:tc>
      </w:tr>
      <w:tr w:rsidR="0073318F" w:rsidRPr="0073318F" w:rsidTr="0073318F">
        <w:trPr>
          <w:trHeight w:val="10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0837001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598,9</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Глава администрации Сортавалського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1 891,7</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1 865,7</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26,0</w:t>
            </w:r>
          </w:p>
        </w:tc>
      </w:tr>
      <w:tr w:rsidR="0073318F" w:rsidRPr="0073318F" w:rsidTr="0073318F">
        <w:trPr>
          <w:trHeight w:val="108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24 567,7</w:t>
            </w:r>
          </w:p>
        </w:tc>
      </w:tr>
      <w:tr w:rsidR="0073318F" w:rsidRPr="0073318F" w:rsidTr="0073318F">
        <w:trPr>
          <w:trHeight w:val="10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22 687,9</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238,2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828,4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808,8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429,0</w:t>
            </w:r>
          </w:p>
        </w:tc>
      </w:tr>
      <w:tr w:rsidR="0073318F" w:rsidRPr="0073318F" w:rsidTr="0073318F">
        <w:trPr>
          <w:trHeight w:val="100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359,5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49,9</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регулированию цен (тарифов) на отдельные виды продукции, товаров и услуг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106,0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102,3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Осуществление государственных полномочий Республики Карелия в области производства и оборота этилового спирта, алкогольной и спиртосодержащей продукции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290,0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269,6</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20,4</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356,0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354,9</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r>
      <w:tr w:rsidR="0073318F" w:rsidRPr="0073318F" w:rsidTr="0073318F">
        <w:trPr>
          <w:trHeight w:val="154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Вяртсильского городского поселения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9006042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9006042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w:t>
            </w:r>
          </w:p>
        </w:tc>
      </w:tr>
      <w:tr w:rsidR="0073318F" w:rsidRPr="0073318F" w:rsidTr="0073318F">
        <w:trPr>
          <w:trHeight w:val="156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Хелюльского городского поселения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11,7</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Резервные фонды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400,0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Резервный фонд администрации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9001101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Резервные средства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9001101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Резервный фонд администрации Сортавальского муниципального района по ликвидации чрезвычайных ситуаций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9001102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Резервные средства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9001102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Другие 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30 987,2</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2 930,8</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2 930,8</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Учреждение, оказывающее обеспечивающие услуги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10 001,4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5 486,5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74,0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555,0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3 651,6</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128,5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48,3</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43,9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13,6</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Учреждения по управлению муниципальной собственностью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14 162,1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7 867,3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159,7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220,5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1 805,3</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4 104,9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Содержание и обслуживание муниципальной казны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2 256,4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2 256,4</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876,6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876,6</w:t>
            </w:r>
          </w:p>
        </w:tc>
      </w:tr>
      <w:tr w:rsidR="0073318F" w:rsidRPr="0073318F" w:rsidTr="0073318F">
        <w:trPr>
          <w:trHeight w:val="16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Вяртсильского городского поселения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9006042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98,0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9006042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79,9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9006042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9006042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4,9</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Хелюльского городского поселения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105,5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95,3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9006052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3,3</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"Ремонт помещений, коридора 3-го этажа и замена линолеума 1-го этажа административного здания, по адресу: г.Сортавала, ул.Кирова, д.11"</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556,4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556,4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НАЦИОНАЛЬНАЯ БЕЗОПАСНОСТЬ И ПРАВООХРАНИТЕЛЬНАЯ ДЕЯТЕЛЬНОСТЬ</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187,9</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Защита населения и территории от чрезвычайных ситуаций природного и техногенного характера, гражданская оборона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187,9</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Сортавальского муниципального района "Защита населения и территории Сортавальского муниципального района  от чрезвычайных ситуаций природного и техногенного характера, гражданская оборона 2015-2017 г.г.»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187,9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187,9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НАЦИОНАЛЬНАЯ ЭКОНОМИКА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5 180,9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Сельское хозяйство и рыболовство</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179,0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отдельных государственных полномочий Республики Карелия по организации проведения на территории Республики Карелия некоторых мероприятий по защите населения от болезней, общих для человека и животных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179,0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Дорожное хозяйство (дорожные фонды)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2 582,8</w:t>
            </w:r>
          </w:p>
        </w:tc>
      </w:tr>
      <w:tr w:rsidR="0073318F" w:rsidRPr="0073318F" w:rsidTr="0073318F">
        <w:trPr>
          <w:trHeight w:val="145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"Содержание дорог местного значения вне границ населенных пунктов в границах Сортавальского муниципального района на 2014-2016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2 582,8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2 582,8</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Другие вопросы в области национальной экономики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2 419,1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Проведение топографо-геодезических, картографических и землеуйстройных работ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51,0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9002362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51,0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Государственная поддержка малого и среднего предпринимательства, включая крестьянские (фермерские) хозяйства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9005064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2 258,7</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9005064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2 258,7</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«Развитие малого и среднего предпринимательства в Сортавальском муниципальном районе на 2015-2017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109,4</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109,4</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ЖИЛИЩНО-КОММУНАЛЬНОЕ ХОЗЯЙСТВО</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17 490,0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Жилищное хозяйство</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12 988,0</w:t>
            </w:r>
          </w:p>
        </w:tc>
      </w:tr>
      <w:tr w:rsidR="0073318F" w:rsidRPr="0073318F" w:rsidTr="0073318F">
        <w:trPr>
          <w:trHeight w:val="204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«Приобретение жилья на территории Кааламского  и Хаапалампинского сельских поселений семьям Ворониных и Петровых по договорам социального найма в целях исполнения судебных решений Сортавальского городского суда"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2 916,8</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на приобретение объектов недвижимого имущества в государственную (муниципальную) собственность</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2 916,8</w:t>
            </w:r>
          </w:p>
        </w:tc>
      </w:tr>
      <w:tr w:rsidR="0073318F" w:rsidRPr="0073318F" w:rsidTr="0073318F">
        <w:trPr>
          <w:trHeight w:val="16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Сортавальского муниципального района "Переселение граждан из аварийного жилищного фонда на территории Хаапалампинского и Кааламского сельских поселений на 2015-2017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9009602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294,1</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9009602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294,1</w:t>
            </w:r>
          </w:p>
        </w:tc>
      </w:tr>
      <w:tr w:rsidR="0073318F" w:rsidRPr="0073318F" w:rsidTr="0073318F">
        <w:trPr>
          <w:trHeight w:val="33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Сортавальского муниципального района "Проведение капитального ремонта и окраски фасадов жилого фонда, расположенного на территории Сортавальского городского поселения на 2015 год в соответствии с Распоряжением Правительства Республики Карелия №93р-П от 24.02.2015 года "Об утверждении Плана мероприятий по подготовке и проведению празднования Дня Республики Карелия в 2015 году"</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9014406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9 777,1</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Субсидии юридическим лицам (кроме некоммерческих организаций), индивидуальным предпринимателям, физическим лицам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9014406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9 777,1</w:t>
            </w:r>
          </w:p>
        </w:tc>
      </w:tr>
      <w:tr w:rsidR="0073318F" w:rsidRPr="0073318F" w:rsidTr="0073318F">
        <w:trPr>
          <w:trHeight w:val="25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Коммунальное хозяйство</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3 906,0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"Разработка проектно-сметной документации для реконструкции канализационных очистных сооружений п. Заозёрный Сортавальского муниципального района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1 800,0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1 800,0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юридическим лицам, производителям работ, услуг, связанных с водоснабжением и водоотведением населения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1 800,0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1 800,0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Взнос в уставный капитал муниципальных унитарных предприятий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286,0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286,0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муниципальных функций, связанных с муниципальным управлением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9007701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9007701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Благоустройство</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596,0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"Содержание и благоустройство кладбищ Сортавальского муниципального района" на  2014-2016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526,2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526,2</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мероприятий межпоселенческого характера по охране окружающей среды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69,8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69,8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ЗДРАВООХРАНЕНИЕ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289,8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Амбулаторная помощь</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289,8</w:t>
            </w:r>
          </w:p>
        </w:tc>
      </w:tr>
      <w:tr w:rsidR="0073318F" w:rsidRPr="0073318F" w:rsidTr="0073318F">
        <w:trPr>
          <w:trHeight w:val="204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Ведомственная целевая программа администрации Сортавальского муниципального районат"Создание условий для оказания медицинской помощи населению в Сортавальском муниципальном районе ГБУЗ РК "Сортавальская центральная районная больница"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289,8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289,8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СОЦИАЛЬНАЯ ПОЛИТИКА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42 723,0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Пенсионное обеспечение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4 160,4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Доплата к трудовой пенсии муниципальным служащим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9008560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4 160,4</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пенсии, социальные доплаты к пенсиям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9008560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4 160,4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Социальное обслуживание населения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35 415,0</w:t>
            </w:r>
          </w:p>
        </w:tc>
      </w:tr>
      <w:tr w:rsidR="0073318F" w:rsidRPr="0073318F" w:rsidTr="0073318F">
        <w:trPr>
          <w:trHeight w:val="280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социальному обслуживанию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35 347,0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35 347,0</w:t>
            </w:r>
          </w:p>
        </w:tc>
      </w:tr>
      <w:tr w:rsidR="0073318F" w:rsidRPr="0073318F" w:rsidTr="0073318F">
        <w:trPr>
          <w:trHeight w:val="3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68,0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68,0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Социальное обеспечение населения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957,7</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Мероприятия по обеспечению жильем молодых семей федеральной целевой программы "Жилище" на 2011-2015 годы в рамках подпрограммы "Долгосрочная целевая программа "Жилище" на 2011-2015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189,7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гражданам на приобретение жилья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189,7</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"Адресная социальная помощь" на 2013-2015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107,0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92,0</w:t>
            </w:r>
          </w:p>
        </w:tc>
      </w:tr>
      <w:tr w:rsidR="0073318F" w:rsidRPr="0073318F" w:rsidTr="0073318F">
        <w:trPr>
          <w:trHeight w:val="280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Софинансирование мероприятий по обеспечению жильем молодых семей федеральной целевой программы "Жилище" на 2011-2015 годы в рамках подпрограммы "Долгосрочная целевая программа "Жилище" на 2011-2015 годы государственной программы Республики Карелия "Обеспечение доступным и комфортным жильем и жилищно-коммунальными услугами" на 2014-2020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569,0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гражданам на приобретение жилья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569,0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Охрана семьи и детства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2 189,9</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обеспечению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1 162,0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1 162,0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обеспечению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1 027,9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1 027,9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СРЕДСТВА МАССОВОЙ ИНФОРМАЦИИ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509,5</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Периодическая печать и издательства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509,5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Учреждения средств массовой информации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509,5</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509,5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CCCCFF"/>
            <w:hideMark/>
          </w:tcPr>
          <w:p w:rsidR="0073318F" w:rsidRPr="0073318F" w:rsidRDefault="0073318F" w:rsidP="0073318F">
            <w:pPr>
              <w:rPr>
                <w:rFonts w:ascii="Arial" w:hAnsi="Arial" w:cs="Arial"/>
                <w:b/>
                <w:bCs/>
                <w:sz w:val="20"/>
                <w:szCs w:val="20"/>
                <w:lang w:val="ru-RU" w:eastAsia="ru-RU"/>
              </w:rPr>
            </w:pPr>
            <w:r w:rsidRPr="0073318F">
              <w:rPr>
                <w:rFonts w:ascii="Arial" w:hAnsi="Arial" w:cs="Arial"/>
                <w:b/>
                <w:bCs/>
                <w:sz w:val="20"/>
                <w:szCs w:val="20"/>
                <w:lang w:val="ru-RU" w:eastAsia="ru-RU"/>
              </w:rPr>
              <w:t>Сортавальское финансовое управление</w:t>
            </w:r>
          </w:p>
        </w:tc>
        <w:tc>
          <w:tcPr>
            <w:tcW w:w="1258" w:type="dxa"/>
            <w:tcBorders>
              <w:top w:val="nil"/>
              <w:left w:val="nil"/>
              <w:bottom w:val="single" w:sz="4" w:space="0" w:color="auto"/>
              <w:right w:val="single" w:sz="4" w:space="0" w:color="auto"/>
            </w:tcBorders>
            <w:shd w:val="clear" w:color="000000" w:fill="CCCCFF"/>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002</w:t>
            </w:r>
          </w:p>
        </w:tc>
        <w:tc>
          <w:tcPr>
            <w:tcW w:w="851"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81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05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6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69 913,5</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12 510,8</w:t>
            </w:r>
          </w:p>
        </w:tc>
      </w:tr>
      <w:tr w:rsidR="0073318F" w:rsidRPr="0073318F" w:rsidTr="0073318F">
        <w:trPr>
          <w:trHeight w:val="15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Субвенции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530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Обеспечение деятельности финансовых, налоговых и таможенных органов и органов финансового (финансово-бюджетного) надзора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9 810,0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0814215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0814215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Мероприятия по организации бюджетного процесса в рамках подпрограммы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9 723,0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7 957,3</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524,6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602,7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512,1</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0,5</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Другие 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2 690,8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муниципальных функций, связанных с муниципальным управлением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9007701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2 690,8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Резервные средства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9007701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2 690,8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НАЦИОНАЛЬНАЯ ОБОРОНА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776,4</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Мобилизационная и вневойсковая подготовка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776,4</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переданных полномочий Российской Федерации по первичному воинскому учету на территориях, где отсутствуют военные комиссариаты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9005118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776,4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Субвенции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9005118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530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776,4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НАЦИОНАЛЬНАЯ ЭКОНОМИКА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20 123,7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Дорожное хозяйство (дорожные фонды)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20 123,7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Содержание и ремонт дорог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20 082,0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9007052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20 082,0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 на содержание автомобильных доорг в границах поселений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9009002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9009002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Резервные средства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9009002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КУЛЬТУРА, КИНЕМАТОГРАФИЯ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2 231,2</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Культура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2 231,2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мероприятий по сохранению мемориальных, военно-исторических объектов и памятников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1 408,9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Резервные средства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1 408,9</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мер, предусмотренных Указом Президента Российской Федерации от 7 мая 2012 года № 597 "О мероприятиях по реализации государственной социальной политики"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772,3</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772,3</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Выплата денежного поощрения лучшим муниципальным учреждениям культуры, находящимся на территориях сельских поселений Республики Карелия, и их работникам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9005148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9005148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50,0</w:t>
            </w:r>
          </w:p>
        </w:tc>
      </w:tr>
      <w:tr w:rsidR="0073318F" w:rsidRPr="0073318F" w:rsidTr="0073318F">
        <w:trPr>
          <w:trHeight w:val="73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ОБСЛУЖИВАНИЕ ГОСУДАРСТВЕННОГО И МУНИЦИПАЛЬНОГО ДОЛГА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8 600,0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Обслуживание государственного внутреннего и муниципального долга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8 600,0</w:t>
            </w:r>
          </w:p>
        </w:tc>
      </w:tr>
      <w:tr w:rsidR="0073318F" w:rsidRPr="0073318F" w:rsidTr="0073318F">
        <w:trPr>
          <w:trHeight w:val="204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0824305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504,0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Обслуживание муниципального долга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0824305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730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504,0</w:t>
            </w:r>
          </w:p>
        </w:tc>
      </w:tr>
      <w:tr w:rsidR="0073318F" w:rsidRPr="0073318F" w:rsidTr="0073318F">
        <w:trPr>
          <w:trHeight w:val="204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0827001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8 096,0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Обслуживание муниципального долга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0827001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730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8 096,0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МЕЖБЮДЖЕТНЫЕ ТРАНСФЕРТЫ ОБЩЕГО ХАРАКТЕРА БЮДЖЕТАМ БЮДЖЕТНОЙ СИСТЕМЫ РОССИЙСКОЙ ФЕДЕРАЦИИ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25 671,4</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Дотации на выравнивание бюджетной обеспеченности субъектов Российской Федерации и муниципальных образований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8 649,0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0814215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8 649,0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Дотации на выравнивание бюджетной обеспеченности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0814215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8 649,0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Прочие межбюджетные трансферты общего характера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17 022,4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Поддержка местных инициатив граждан, проживающих в городских округах, городских и сельских поселениях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800,0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800,0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15 418,8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15 418,8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Иные межбюджетные трансферты на софинансирование расходных обязательств поселений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803,6</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9009001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803,6</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b/>
                <w:bCs/>
                <w:sz w:val="20"/>
                <w:szCs w:val="20"/>
                <w:lang w:val="ru-RU" w:eastAsia="ru-RU"/>
              </w:rPr>
            </w:pPr>
            <w:r w:rsidRPr="0073318F">
              <w:rPr>
                <w:rFonts w:ascii="Arial" w:hAnsi="Arial" w:cs="Arial"/>
                <w:b/>
                <w:bCs/>
                <w:sz w:val="20"/>
                <w:szCs w:val="20"/>
                <w:lang w:val="ru-RU" w:eastAsia="ru-RU"/>
              </w:rPr>
              <w:t>Районный комитет образования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513 875,4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2 111,6</w:t>
            </w:r>
          </w:p>
        </w:tc>
      </w:tr>
      <w:tr w:rsidR="0073318F" w:rsidRPr="0073318F" w:rsidTr="0073318F">
        <w:trPr>
          <w:trHeight w:val="160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2 111,6</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2 111,6</w:t>
            </w:r>
          </w:p>
        </w:tc>
      </w:tr>
      <w:tr w:rsidR="0073318F" w:rsidRPr="0073318F" w:rsidTr="0073318F">
        <w:trPr>
          <w:trHeight w:val="109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2 076,5</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22,1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ОБРАЗОВАНИЕ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468 075,5</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Дошкольное образование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185 067,0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Детские дошкольные учреждения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115 918,8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46 428,6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169,4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70,7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66 791,1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207,9</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818,7</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147,8</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1 051,2</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40,0</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1 931,0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1 931,0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59 480,0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57 505,6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206,7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227,4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1 481,8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58,5</w:t>
            </w:r>
          </w:p>
        </w:tc>
      </w:tr>
      <w:tr w:rsidR="0073318F" w:rsidRPr="0073318F" w:rsidTr="0073318F">
        <w:trPr>
          <w:trHeight w:val="33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1 014,8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197,8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659,0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38,0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Социально-экономическое развитие территории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1 123,4</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1 123,4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на модернизацию региональных систем дошкольного образования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9005059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1 813,3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9005059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1 437,5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9005059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375,8</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 на реализацию дополнительных мероприятий в сфере занятости населения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145,4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145,4</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70,5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70,5</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2 547,8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2 418,8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129,0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"Повышение уровня антитеррористической защищенности образовательных учреждений Сортавальского муниципального района на 2015-2017г.г."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967,1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490,3</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476,8</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пожарной безопасности образовательных учреждений Сортавальского муниципального района на 2013-2015г.г."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48,6</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«Развитие сети дошкольных образовательных учреждений на территории Сортавальского муниципального района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Общее образование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252 287,0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Школы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41 322,7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9 073,0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224,0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29 585,2</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103,0</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178,7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1 548,1</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100,7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Детские дома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504,5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504,5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Учреждения дополнительного образования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14 181,7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2 953,0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674,7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144,7</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10 168,3</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180,0</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30,0</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3 168,3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3 165,0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3,3</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163 135,0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150 122,3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964,1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1 535,4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10 043,7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Пособия, компенсации и иные социальные выплаты гражданам, кроме публичных нормативных </w:t>
            </w:r>
            <w:r w:rsidRPr="0073318F">
              <w:rPr>
                <w:rFonts w:ascii="Arial" w:hAnsi="Arial" w:cs="Arial"/>
                <w:sz w:val="20"/>
                <w:szCs w:val="20"/>
                <w:lang w:val="ru-RU" w:eastAsia="ru-RU"/>
              </w:rPr>
              <w:lastRenderedPageBreak/>
              <w:t>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lastRenderedPageBreak/>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378,3</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Премии и гранты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350</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6,6</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84,6</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2 321,0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2 245,9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71,0</w:t>
            </w:r>
          </w:p>
        </w:tc>
      </w:tr>
      <w:tr w:rsidR="0073318F" w:rsidRPr="0073318F" w:rsidTr="0073318F">
        <w:trPr>
          <w:trHeight w:val="535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12 739,2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8 150,7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55,5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4 224,5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40,6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66,5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72,8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8,7</w:t>
            </w:r>
          </w:p>
        </w:tc>
      </w:tr>
      <w:tr w:rsidR="0073318F" w:rsidRPr="0073318F" w:rsidTr="0073318F">
        <w:trPr>
          <w:trHeight w:val="33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236,5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217,5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Социально-экономическое развитие территории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3 876,7</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3 876,7</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мер, предусмотренных Указом Президента Российской Федерации от 1 июня 2012 года № 761 "О национальной стратегии действий в интересах детей на 2012-2017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530,0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420,0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Стимулирование развития карельского, вепсского и финского языков, организации системы обучения этим языкам в муниципальных образовательных учреждениях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47,0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26,0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189,0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189,0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мероприятий региональной программы Республики Карелия "Доступная среда в Республики Карелия" на 2013-2015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1 640,9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1 640,9</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9005097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1 092,7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9005097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1 092,7</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33,0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"Трудовая адаптация несовершеннолетних граждан в возрасте от 14 до 18 лет в свободное от учебы время в Сортавальском муниципальном районе"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139,8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139,8</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1 001,8</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1 001,8</w:t>
            </w:r>
          </w:p>
        </w:tc>
      </w:tr>
      <w:tr w:rsidR="0073318F" w:rsidRPr="0073318F" w:rsidTr="0073318F">
        <w:trPr>
          <w:trHeight w:val="204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бесплатным питанием обучающихся общеобразовательных школ из малоимущих семей и обучающихся, являющихся детьми-инвалидами"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3 567,9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3 567,9</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"Повышение уровня антитеррористической защищенности образовательных учреждений Сортавальского муниципального района на 2015-2017г.г."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1 829,1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152,0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1 677,1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"Организация отдыха детей в каникулярное время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219,3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219,3</w:t>
            </w:r>
          </w:p>
        </w:tc>
      </w:tr>
      <w:tr w:rsidR="0073318F" w:rsidRPr="0073318F" w:rsidTr="0073318F">
        <w:trPr>
          <w:trHeight w:val="33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спортивного зала для занятий физической культурой и спортом в Муниципальном казенном общеобразовательном учреждении Сортавальского муниципального района Республики Карелия Рускеальская основная общеобразовательная школа, расположенном в сельской местности,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16,6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16,6</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468,3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468,3</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Молодежная политика и оздоровление детей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769,7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Организация отдыха детей в каникулярное время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769,7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615,0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154,7</w:t>
            </w:r>
          </w:p>
        </w:tc>
      </w:tr>
      <w:tr w:rsidR="0073318F" w:rsidRPr="0073318F" w:rsidTr="0073318F">
        <w:trPr>
          <w:trHeight w:val="43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Другие вопросы в области образования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29 951,7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Прочие учреждения образования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7 559,1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6 716,9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63,1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725,2</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7,6</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Учреждения, оказывающие бухгалтерские услуги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12 829,7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11 624,2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627,2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568,2</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Учреждение, оказывающее обеспечивающие услуги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6 581,3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4 218,2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36,2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149,9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1 832,7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320,1</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22,5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r>
      <w:tr w:rsidR="0073318F" w:rsidRPr="0073318F" w:rsidTr="0073318F">
        <w:trPr>
          <w:trHeight w:val="306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154,3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99,1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55,2</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58,6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58,4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r>
      <w:tr w:rsidR="0073318F" w:rsidRPr="0073318F" w:rsidTr="0073318F">
        <w:trPr>
          <w:trHeight w:val="535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364,8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257,4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57,0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50,4</w:t>
            </w:r>
          </w:p>
        </w:tc>
      </w:tr>
      <w:tr w:rsidR="0073318F" w:rsidRPr="0073318F" w:rsidTr="0073318F">
        <w:trPr>
          <w:trHeight w:val="331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12,6</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825,0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825,0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86,3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86,3</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1 480,0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1 480,0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СОЦИАЛЬНАЯ ПОЛИТИКА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43 688,3</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Социальное обеспечение населения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9 960,6</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Компенсация малообеспеченным гражданам, имеющим право и не получившим направление в детские дошкольные учреждения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1 119,0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1 108,0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"Поддержка детей-сирот и детей, оставшихся без попечения родителей,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37,0</w:t>
            </w:r>
          </w:p>
        </w:tc>
      </w:tr>
      <w:tr w:rsidR="0073318F" w:rsidRPr="0073318F" w:rsidTr="0073318F">
        <w:trPr>
          <w:trHeight w:val="204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"Социальная поддержка для малоимущих граждан, имеющих детей в возрасте от полутора до трех лет, не получивших направление на зачисление в образовательное учреждение на 2015 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479,6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474,8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Организация адресной социальной помощи малоимущим семьям, имеющим детей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9007402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8 325,0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9007402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8 325,0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Охрана семьи и детства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33 727,7</w:t>
            </w:r>
          </w:p>
        </w:tc>
      </w:tr>
      <w:tr w:rsidR="0073318F" w:rsidRPr="0073318F" w:rsidTr="0073318F">
        <w:trPr>
          <w:trHeight w:val="306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12 705,7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145,6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12 560,1</w:t>
            </w:r>
          </w:p>
        </w:tc>
      </w:tr>
      <w:tr w:rsidR="0073318F" w:rsidRPr="0073318F" w:rsidTr="0073318F">
        <w:trPr>
          <w:trHeight w:val="535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17 293,0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114,0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11 295,5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5 883,5</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887,0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739,2</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116,4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Обеспечение молоком (заменяющими его продуктами) обучающихся на ступени начального общего образования в муниципальных общеобразовательных учреждениях</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2 465,0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2 465,0</w:t>
            </w:r>
          </w:p>
        </w:tc>
      </w:tr>
      <w:tr w:rsidR="0073318F" w:rsidRPr="0073318F" w:rsidTr="0073318F">
        <w:trPr>
          <w:trHeight w:val="229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молоком (заменяющими его продуктами) обучающихся на ступени начального общего образования в общеобразовательных учреждениях Сортавальского муниципального района"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377,0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377,0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CCCCFF"/>
            <w:hideMark/>
          </w:tcPr>
          <w:p w:rsidR="0073318F" w:rsidRPr="0073318F" w:rsidRDefault="0073318F" w:rsidP="0073318F">
            <w:pPr>
              <w:rPr>
                <w:rFonts w:ascii="Arial" w:hAnsi="Arial" w:cs="Arial"/>
                <w:b/>
                <w:bCs/>
                <w:sz w:val="20"/>
                <w:szCs w:val="20"/>
                <w:lang w:val="ru-RU" w:eastAsia="ru-RU"/>
              </w:rPr>
            </w:pPr>
            <w:r w:rsidRPr="0073318F">
              <w:rPr>
                <w:rFonts w:ascii="Arial" w:hAnsi="Arial" w:cs="Arial"/>
                <w:b/>
                <w:bCs/>
                <w:sz w:val="20"/>
                <w:szCs w:val="20"/>
                <w:lang w:val="ru-RU" w:eastAsia="ru-RU"/>
              </w:rPr>
              <w:t>Контрольно-счетный комитет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CCCCFF"/>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009</w:t>
            </w:r>
          </w:p>
        </w:tc>
        <w:tc>
          <w:tcPr>
            <w:tcW w:w="851"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81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05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6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2 775,1</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2 775,1</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Обеспечение деятельности финансовых, налоговых и таможенных органов и органов финансового (финансово-бюджетного) надзора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2 775,1</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контрольно-счетного органа Хаапалампинского сельского поселения по внешнему муниципальном финансовому контролю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9000500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119,0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9000500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119,0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контрольно-счетного органа Вяртсильского городского поселения по внешнему муниципальному финансовому контролю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240,0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231,2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8,8</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контрольно-счетного органа Хелюльского городского поселения по внешнему муниципальному финансовому контролю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240,0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240,0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контрольно-счетного органа Кааламского сельского поселения по внешнему муниципальному финансовому контролю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119,0</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9000807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контольно-счетного органа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1 804,4</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1 773,0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18,8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контрольно-счетного органа Сортавальского городского поселения по внешнему муниципальному финансовому контролю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9001500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252,7</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9001500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235,6</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9001500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9001500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CCCCFF"/>
            <w:hideMark/>
          </w:tcPr>
          <w:p w:rsidR="0073318F" w:rsidRPr="0073318F" w:rsidRDefault="0073318F" w:rsidP="0073318F">
            <w:pPr>
              <w:rPr>
                <w:rFonts w:ascii="Arial" w:hAnsi="Arial" w:cs="Arial"/>
                <w:b/>
                <w:bCs/>
                <w:sz w:val="20"/>
                <w:szCs w:val="20"/>
                <w:lang w:val="ru-RU" w:eastAsia="ru-RU"/>
              </w:rPr>
            </w:pPr>
            <w:r w:rsidRPr="0073318F">
              <w:rPr>
                <w:rFonts w:ascii="Arial" w:hAnsi="Arial" w:cs="Arial"/>
                <w:b/>
                <w:bCs/>
                <w:sz w:val="20"/>
                <w:szCs w:val="20"/>
                <w:lang w:val="ru-RU" w:eastAsia="ru-RU"/>
              </w:rPr>
              <w:t>Отдел культуры и спорта</w:t>
            </w:r>
          </w:p>
        </w:tc>
        <w:tc>
          <w:tcPr>
            <w:tcW w:w="1258" w:type="dxa"/>
            <w:tcBorders>
              <w:top w:val="nil"/>
              <w:left w:val="nil"/>
              <w:bottom w:val="single" w:sz="4" w:space="0" w:color="auto"/>
              <w:right w:val="single" w:sz="4" w:space="0" w:color="auto"/>
            </w:tcBorders>
            <w:shd w:val="clear" w:color="000000" w:fill="CCCCFF"/>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011</w:t>
            </w:r>
          </w:p>
        </w:tc>
        <w:tc>
          <w:tcPr>
            <w:tcW w:w="851"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00</w:t>
            </w:r>
          </w:p>
        </w:tc>
        <w:tc>
          <w:tcPr>
            <w:tcW w:w="81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00</w:t>
            </w:r>
          </w:p>
        </w:tc>
        <w:tc>
          <w:tcPr>
            <w:tcW w:w="105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67"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CCCCFF"/>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118 186,1</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2 587,7</w:t>
            </w:r>
          </w:p>
        </w:tc>
      </w:tr>
      <w:tr w:rsidR="0073318F" w:rsidRPr="0073318F" w:rsidTr="0073318F">
        <w:trPr>
          <w:trHeight w:val="145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1 609,8</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1 584,3</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1 472,8</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36,3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9001005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66,1</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25,5</w:t>
            </w:r>
          </w:p>
        </w:tc>
      </w:tr>
      <w:tr w:rsidR="0073318F" w:rsidRPr="0073318F" w:rsidTr="0073318F">
        <w:trPr>
          <w:trHeight w:val="9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25,5</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Другие общегосударственные вопросы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977,9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Архивные учреждения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964,9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725,0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106,1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129,4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Фонд оплаты труда казенных учреждений и взносы по обязательному социальному </w:t>
            </w:r>
            <w:r w:rsidRPr="0073318F">
              <w:rPr>
                <w:rFonts w:ascii="Arial" w:hAnsi="Arial" w:cs="Arial"/>
                <w:sz w:val="20"/>
                <w:szCs w:val="20"/>
                <w:lang w:val="ru-RU" w:eastAsia="ru-RU"/>
              </w:rPr>
              <w:lastRenderedPageBreak/>
              <w:t>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lastRenderedPageBreak/>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ОБРАЗОВАНИЕ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32 212,9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Общее образование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31 457,7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Учреждения дополнительного образования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27 976,7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9 989,6</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206,3</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478,7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76,1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4 040,4</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13 003,4</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7,8</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141,7</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32,4</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115,1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9004204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32,1</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563,8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563,8</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564,1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бюджетным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564,1</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"Организация отдыха детей в каникулярное время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119,8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92,8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27,0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Ведомственная целевая программа администрации Сортавальского муниципального района "Ладожская регата - чемпионат Республики Карелия по академической гребле (залив Ляппяярви)"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9024406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328,2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9024406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328,2</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"Благоустройство городского стадиона на ул. Спортивной в г.Сортавале"</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9034406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1 790,0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9034406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1 790,0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Молодежная политика и оздоровление детей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755,2</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Учреждения социально - культурной направленности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574,9</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574,9</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Организация отдыха детей в каникулярное время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65,3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65,3</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Сортавальского муниципального района "Молодежь Сортавальского района" на 2014-2016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115,0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67,0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КУЛЬТУРА, КИНЕМАТОГРАФИЯ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83 015,5</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Культура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73 705,2</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Музеи и постоянные выставки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8 572,8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3 845,0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78,4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752,5</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3 825,7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0,3</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0,9</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Библиотечные учреждения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14 454,9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10 782,8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119,3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239,7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3 302,8</w:t>
            </w:r>
          </w:p>
        </w:tc>
      </w:tr>
      <w:tr w:rsidR="0073318F" w:rsidRPr="0073318F" w:rsidTr="0073318F">
        <w:trPr>
          <w:trHeight w:val="255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прочих налогов, сборов</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3,3</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Учреждения социально - культурной направленности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9 095,1</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8 996,1</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9002319</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99,0</w:t>
            </w:r>
          </w:p>
        </w:tc>
      </w:tr>
      <w:tr w:rsidR="0073318F" w:rsidRPr="0073318F" w:rsidTr="0073318F">
        <w:trPr>
          <w:trHeight w:val="229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Софинансирование к средствам расходов на реализацию мер, предусмотренных Указами Президента Российской Федерации от 7 мая 2012 года № 597 «О мероприятиях по реализации государственной социальной  политики» и от 1 июня 2012 года № 761 "О национальной стратегии действий в интересах детей на 2012-2017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9002370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9002370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85,2</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2 082,7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2 082,7</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Реализация мер, предусмотренных Указом Президента Российской Федерации от 7 мая 2012 года № 597 "О мероприятиях по реализации государственной социальной политики"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197,7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9004313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197,7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3 268,9</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766,9</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2 502,0</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межбюджетные трансферты на реализацию дополнительных мероприятий в сфере занятости населения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72,7</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16,4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9005083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56,3</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Выплата денежного поощрения лучшим муниципальным учреждениям культуры, находящимся на территориях сельских поселений Республики Карелия, и их работникам</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9005148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9005148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50,0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Государственная поддержка (грант) больших, средних и малых городов - центров культуры и туризма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9005191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15 657,5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9005191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3 880,3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9005191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1 545,7</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9005191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10 231,5</w:t>
            </w:r>
          </w:p>
        </w:tc>
      </w:tr>
      <w:tr w:rsidR="0073318F" w:rsidRPr="0073318F" w:rsidTr="0073318F">
        <w:trPr>
          <w:trHeight w:val="229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"Подготовка проекто-сметной документации по текущим ремонтно-строительным работам и техническому оснащению помещений в автономном учреждении Сортавальского муниципального района "Социально-культурный молодежный центр на 2014-2015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485,6</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9007017</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485,6</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Ведомственная целевая программа Сортавальского муниципального района "Приобретение мебели для Центральной детской библиотеки Муниципального казенного учреждения "Сортавальская межпоселенческая районная </w:t>
            </w:r>
            <w:r w:rsidRPr="0073318F">
              <w:rPr>
                <w:rFonts w:ascii="Arial" w:hAnsi="Arial" w:cs="Arial"/>
                <w:sz w:val="20"/>
                <w:szCs w:val="20"/>
                <w:lang w:val="ru-RU" w:eastAsia="ru-RU"/>
              </w:rPr>
              <w:lastRenderedPageBreak/>
              <w:t>библиотека"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lastRenderedPageBreak/>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945,0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9007018</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945,0</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"Осуществление технологического присоединения и увеличение максимальной мощности энергопринимающих устройств АУ СМР «Социально-культурный молодежный центр"</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749,2</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749,2</w:t>
            </w:r>
          </w:p>
        </w:tc>
      </w:tr>
      <w:tr w:rsidR="0073318F" w:rsidRPr="0073318F" w:rsidTr="0073318F">
        <w:trPr>
          <w:trHeight w:val="178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"Разработка проектно-сметной документации для реконструкции здания АУ СМР "Социально-культурный молодежный центр», расположенного по адресу г. Сортавала, ул. Карельская, д. 22"</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5 500,0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9007025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5 500,0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"Ремонт фасада здания МКУ "Сортавальская межпоселенческая районная библиотека"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3 476,1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3 476,1</w:t>
            </w:r>
          </w:p>
        </w:tc>
      </w:tr>
      <w:tr w:rsidR="0073318F" w:rsidRPr="0073318F" w:rsidTr="0073318F">
        <w:trPr>
          <w:trHeight w:val="306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Осуществление платежей за выполненные в отчетном финансовом году работы в рамках реализации Ведомственной целевой программы "Изготовление смет по ремонтно-реставрационным работам в Муниципальном казенном учреждении культуры "Региональный музей Северного Приладожья" и в Муниципальном казенном учреждении "Сортавальская межпоселенческая районная библиотека" на 2014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159,5</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9007033</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159,5</w:t>
            </w:r>
          </w:p>
        </w:tc>
      </w:tr>
      <w:tr w:rsidR="0073318F" w:rsidRPr="0073318F" w:rsidTr="0073318F">
        <w:trPr>
          <w:trHeight w:val="102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Создание условий для реализации мер, направленных на укрепление межнационального и межконфессиального согласия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429,2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Фонд оплаты труда казенных учреждений и взносы по обязательному социальному </w:t>
            </w:r>
            <w:r w:rsidRPr="0073318F">
              <w:rPr>
                <w:rFonts w:ascii="Arial" w:hAnsi="Arial" w:cs="Arial"/>
                <w:sz w:val="20"/>
                <w:szCs w:val="20"/>
                <w:lang w:val="ru-RU" w:eastAsia="ru-RU"/>
              </w:rPr>
              <w:lastRenderedPageBreak/>
              <w:t>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lastRenderedPageBreak/>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234,4</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109,0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9007100</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85,8</w:t>
            </w:r>
          </w:p>
        </w:tc>
      </w:tr>
      <w:tr w:rsidR="0073318F" w:rsidRPr="0073318F" w:rsidTr="0073318F">
        <w:trPr>
          <w:trHeight w:val="229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Сортавальского муниципального района "Проведение ремонтных работ в помещениях здания автономного учреждения Сортавальского муниципального района "Социально-культурный молодежный центр" в г. Сортавала, ул. Карельская, д. 22"</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9044406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5 651,0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Субсидии автономным учреждениям на иные цели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9044406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5 651,0</w:t>
            </w:r>
          </w:p>
        </w:tc>
      </w:tr>
      <w:tr w:rsidR="0073318F" w:rsidRPr="0073318F" w:rsidTr="0073318F">
        <w:trPr>
          <w:trHeight w:val="229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администрации Сортавальского муниципального района "Ремонт фасада здания по адресу: Республика Карелия, г.Сортавала, набережная Ладожской флотилии, д. 5 муниципального казенного учреждения культуры ("Региональный музей Северного Приладожья") на 2015 год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9054406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2 772,1</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9054406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2 772,1</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Другие вопросы в области культуры, кинематографии</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9 310,3</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 xml:space="preserve">Учреждения, оказывающие бухгалтерские услуги </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3 817,3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3 359,2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53,2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231,2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173,5</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налога на имущество организаций и земельного налога</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Уплата иных платежей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9002321</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245,0</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lastRenderedPageBreak/>
              <w:t>Фонд оплаты труда казенных учреждений и взносы по обязательному социальному страхованию</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9004305</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245,0</w:t>
            </w:r>
          </w:p>
        </w:tc>
      </w:tr>
      <w:tr w:rsidR="0073318F" w:rsidRPr="0073318F" w:rsidTr="0073318F">
        <w:trPr>
          <w:trHeight w:val="51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Подготовка к проведению Дня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2 539,2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9004406</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2 539,2</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Организация культурно-массовых мероприятий, посвященных 95-летию Республики Карелия</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2 708,8</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08</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9007034</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2 708,8</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ФИЗИЧЕСКАЯ КУЛЬТУРА И СПОРТ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370,0</w:t>
            </w:r>
          </w:p>
        </w:tc>
      </w:tr>
      <w:tr w:rsidR="0073318F" w:rsidRPr="0073318F" w:rsidTr="0073318F">
        <w:trPr>
          <w:trHeight w:val="3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Массовый спорт</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370,0</w:t>
            </w:r>
          </w:p>
        </w:tc>
      </w:tr>
      <w:tr w:rsidR="0073318F" w:rsidRPr="0073318F" w:rsidTr="0073318F">
        <w:trPr>
          <w:trHeight w:val="1530"/>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Ведомственная целевая программа Сортавальского муниципального района "Организация и проведение спортивно-массовых мероприятий Сортавальского муниципального района" на 2013-2015 годы</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370,0</w:t>
            </w:r>
          </w:p>
        </w:tc>
      </w:tr>
      <w:tr w:rsidR="0073318F" w:rsidRPr="0073318F" w:rsidTr="0073318F">
        <w:trPr>
          <w:trHeight w:val="127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196,3</w:t>
            </w:r>
          </w:p>
        </w:tc>
      </w:tr>
      <w:tr w:rsidR="0073318F" w:rsidRPr="0073318F" w:rsidTr="0073318F">
        <w:trPr>
          <w:trHeight w:val="765"/>
        </w:trPr>
        <w:tc>
          <w:tcPr>
            <w:tcW w:w="3860" w:type="dxa"/>
            <w:tcBorders>
              <w:top w:val="nil"/>
              <w:left w:val="single" w:sz="4" w:space="0" w:color="auto"/>
              <w:bottom w:val="single" w:sz="4" w:space="0" w:color="auto"/>
              <w:right w:val="single" w:sz="4" w:space="0" w:color="auto"/>
            </w:tcBorders>
            <w:shd w:val="clear" w:color="000000" w:fill="FFFFFF"/>
            <w:hideMark/>
          </w:tcPr>
          <w:p w:rsidR="0073318F" w:rsidRPr="0073318F" w:rsidRDefault="0073318F" w:rsidP="0073318F">
            <w:pPr>
              <w:rPr>
                <w:rFonts w:ascii="Arial" w:hAnsi="Arial" w:cs="Arial"/>
                <w:sz w:val="20"/>
                <w:szCs w:val="20"/>
                <w:lang w:val="ru-RU" w:eastAsia="ru-RU"/>
              </w:rPr>
            </w:pPr>
            <w:r w:rsidRPr="0073318F">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58" w:type="dxa"/>
            <w:tcBorders>
              <w:top w:val="nil"/>
              <w:left w:val="nil"/>
              <w:bottom w:val="single" w:sz="4" w:space="0" w:color="auto"/>
              <w:right w:val="single" w:sz="4" w:space="0" w:color="auto"/>
            </w:tcBorders>
            <w:shd w:val="clear" w:color="000000" w:fill="FFFFFF"/>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11</w:t>
            </w:r>
          </w:p>
        </w:tc>
        <w:tc>
          <w:tcPr>
            <w:tcW w:w="81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9007012</w:t>
            </w:r>
          </w:p>
        </w:tc>
        <w:tc>
          <w:tcPr>
            <w:tcW w:w="1167"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73318F" w:rsidRPr="0073318F" w:rsidRDefault="0073318F" w:rsidP="0073318F">
            <w:pPr>
              <w:jc w:val="center"/>
              <w:rPr>
                <w:rFonts w:ascii="Arial" w:hAnsi="Arial" w:cs="Arial"/>
                <w:sz w:val="20"/>
                <w:szCs w:val="20"/>
                <w:lang w:val="ru-RU" w:eastAsia="ru-RU"/>
              </w:rPr>
            </w:pPr>
            <w:r w:rsidRPr="0073318F">
              <w:rPr>
                <w:rFonts w:ascii="Arial" w:hAnsi="Arial" w:cs="Arial"/>
                <w:sz w:val="20"/>
                <w:szCs w:val="20"/>
                <w:lang w:val="ru-RU" w:eastAsia="ru-RU"/>
              </w:rPr>
              <w:t>173,7</w:t>
            </w:r>
          </w:p>
        </w:tc>
      </w:tr>
      <w:tr w:rsidR="0073318F" w:rsidRPr="0073318F" w:rsidTr="0073318F">
        <w:trPr>
          <w:trHeight w:val="360"/>
        </w:trPr>
        <w:tc>
          <w:tcPr>
            <w:tcW w:w="3860" w:type="dxa"/>
            <w:tcBorders>
              <w:top w:val="nil"/>
              <w:left w:val="single" w:sz="4" w:space="0" w:color="auto"/>
              <w:bottom w:val="single" w:sz="4" w:space="0" w:color="auto"/>
              <w:right w:val="single" w:sz="4" w:space="0" w:color="auto"/>
            </w:tcBorders>
            <w:shd w:val="clear" w:color="000000" w:fill="FFFF00"/>
            <w:noWrap/>
            <w:vAlign w:val="bottom"/>
            <w:hideMark/>
          </w:tcPr>
          <w:p w:rsidR="0073318F" w:rsidRPr="0073318F" w:rsidRDefault="0073318F" w:rsidP="0073318F">
            <w:pPr>
              <w:rPr>
                <w:rFonts w:ascii="Arial" w:hAnsi="Arial" w:cs="Arial"/>
                <w:b/>
                <w:bCs/>
                <w:sz w:val="20"/>
                <w:szCs w:val="20"/>
                <w:lang w:val="ru-RU" w:eastAsia="ru-RU"/>
              </w:rPr>
            </w:pPr>
            <w:r w:rsidRPr="0073318F">
              <w:rPr>
                <w:rFonts w:ascii="Arial" w:hAnsi="Arial" w:cs="Arial"/>
                <w:b/>
                <w:bCs/>
                <w:sz w:val="20"/>
                <w:szCs w:val="20"/>
                <w:lang w:val="ru-RU" w:eastAsia="ru-RU"/>
              </w:rPr>
              <w:t>ИТОГО:</w:t>
            </w:r>
          </w:p>
        </w:tc>
        <w:tc>
          <w:tcPr>
            <w:tcW w:w="1258" w:type="dxa"/>
            <w:tcBorders>
              <w:top w:val="nil"/>
              <w:left w:val="nil"/>
              <w:bottom w:val="single" w:sz="4" w:space="0" w:color="auto"/>
              <w:right w:val="single" w:sz="4" w:space="0" w:color="auto"/>
            </w:tcBorders>
            <w:shd w:val="clear" w:color="000000" w:fill="FFFF00"/>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851" w:type="dxa"/>
            <w:tcBorders>
              <w:top w:val="nil"/>
              <w:left w:val="nil"/>
              <w:bottom w:val="single" w:sz="4" w:space="0" w:color="auto"/>
              <w:right w:val="single" w:sz="4" w:space="0" w:color="auto"/>
            </w:tcBorders>
            <w:shd w:val="clear" w:color="000000" w:fill="FFFF00"/>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817" w:type="dxa"/>
            <w:tcBorders>
              <w:top w:val="nil"/>
              <w:left w:val="nil"/>
              <w:bottom w:val="single" w:sz="4" w:space="0" w:color="auto"/>
              <w:right w:val="single" w:sz="4" w:space="0" w:color="auto"/>
            </w:tcBorders>
            <w:shd w:val="clear" w:color="000000" w:fill="FFFF00"/>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057" w:type="dxa"/>
            <w:tcBorders>
              <w:top w:val="nil"/>
              <w:left w:val="nil"/>
              <w:bottom w:val="single" w:sz="4" w:space="0" w:color="auto"/>
              <w:right w:val="single" w:sz="4" w:space="0" w:color="auto"/>
            </w:tcBorders>
            <w:shd w:val="clear" w:color="000000" w:fill="FFFF00"/>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67" w:type="dxa"/>
            <w:tcBorders>
              <w:top w:val="nil"/>
              <w:left w:val="nil"/>
              <w:bottom w:val="single" w:sz="4" w:space="0" w:color="auto"/>
              <w:right w:val="single" w:sz="4" w:space="0" w:color="auto"/>
            </w:tcBorders>
            <w:shd w:val="clear" w:color="000000" w:fill="FFFF00"/>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FFFF00"/>
            <w:noWrap/>
            <w:vAlign w:val="bottom"/>
            <w:hideMark/>
          </w:tcPr>
          <w:p w:rsidR="0073318F" w:rsidRPr="0073318F" w:rsidRDefault="0073318F" w:rsidP="0073318F">
            <w:pPr>
              <w:jc w:val="center"/>
              <w:rPr>
                <w:rFonts w:ascii="Arial" w:hAnsi="Arial" w:cs="Arial"/>
                <w:b/>
                <w:bCs/>
                <w:sz w:val="20"/>
                <w:szCs w:val="20"/>
                <w:lang w:val="ru-RU" w:eastAsia="ru-RU"/>
              </w:rPr>
            </w:pPr>
            <w:r w:rsidRPr="0073318F">
              <w:rPr>
                <w:rFonts w:ascii="Arial" w:hAnsi="Arial" w:cs="Arial"/>
                <w:b/>
                <w:bCs/>
                <w:sz w:val="20"/>
                <w:szCs w:val="20"/>
                <w:lang w:val="ru-RU" w:eastAsia="ru-RU"/>
              </w:rPr>
              <w:t>830 775,3</w:t>
            </w:r>
          </w:p>
        </w:tc>
      </w:tr>
    </w:tbl>
    <w:p w:rsidR="00C708FE" w:rsidRDefault="00C708FE">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p w:rsidR="0073318F" w:rsidRDefault="0073318F">
      <w:pPr>
        <w:rPr>
          <w:lang w:val="ru-RU"/>
        </w:rPr>
      </w:pPr>
    </w:p>
    <w:tbl>
      <w:tblPr>
        <w:tblW w:w="9974" w:type="dxa"/>
        <w:tblInd w:w="93" w:type="dxa"/>
        <w:tblLayout w:type="fixed"/>
        <w:tblLook w:val="04A0"/>
      </w:tblPr>
      <w:tblGrid>
        <w:gridCol w:w="5320"/>
        <w:gridCol w:w="791"/>
        <w:gridCol w:w="899"/>
        <w:gridCol w:w="1057"/>
        <w:gridCol w:w="785"/>
        <w:gridCol w:w="1122"/>
      </w:tblGrid>
      <w:tr w:rsidR="00083A67" w:rsidRPr="00083A67" w:rsidTr="00083A67">
        <w:trPr>
          <w:trHeight w:val="2580"/>
        </w:trPr>
        <w:tc>
          <w:tcPr>
            <w:tcW w:w="5320"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bookmarkStart w:id="1" w:name="RANGE!A1:F514"/>
            <w:bookmarkEnd w:id="1"/>
          </w:p>
        </w:tc>
        <w:tc>
          <w:tcPr>
            <w:tcW w:w="4654" w:type="dxa"/>
            <w:gridSpan w:val="5"/>
            <w:tcBorders>
              <w:top w:val="nil"/>
              <w:left w:val="nil"/>
              <w:bottom w:val="nil"/>
              <w:right w:val="nil"/>
            </w:tcBorders>
            <w:shd w:val="clear" w:color="auto" w:fill="auto"/>
            <w:vAlign w:val="bottom"/>
            <w:hideMark/>
          </w:tcPr>
          <w:p w:rsidR="00083A67" w:rsidRPr="00083A67" w:rsidRDefault="00083A67" w:rsidP="00083A67">
            <w:pPr>
              <w:jc w:val="right"/>
              <w:rPr>
                <w:rFonts w:ascii="Arial" w:hAnsi="Arial" w:cs="Arial"/>
                <w:sz w:val="20"/>
                <w:szCs w:val="20"/>
                <w:lang w:val="ru-RU" w:eastAsia="ru-RU"/>
              </w:rPr>
            </w:pPr>
            <w:r w:rsidRPr="00083A67">
              <w:rPr>
                <w:rFonts w:ascii="Arial" w:hAnsi="Arial" w:cs="Arial"/>
                <w:sz w:val="20"/>
                <w:szCs w:val="20"/>
                <w:lang w:val="ru-RU" w:eastAsia="ru-RU"/>
              </w:rPr>
              <w:t>Приложение  № 4                                                                                                                                                                                                                                                                                                    к решению Совета</w:t>
            </w:r>
            <w:r w:rsidRPr="00083A67">
              <w:rPr>
                <w:rFonts w:ascii="Arial" w:hAnsi="Arial" w:cs="Arial"/>
                <w:sz w:val="20"/>
                <w:szCs w:val="20"/>
                <w:lang w:val="ru-RU" w:eastAsia="ru-RU"/>
              </w:rPr>
              <w:br/>
              <w:t xml:space="preserve"> Сортавальского муниципального района </w:t>
            </w:r>
            <w:r w:rsidRPr="00083A67">
              <w:rPr>
                <w:rFonts w:ascii="Arial" w:hAnsi="Arial" w:cs="Arial"/>
                <w:sz w:val="20"/>
                <w:szCs w:val="20"/>
                <w:lang w:val="ru-RU" w:eastAsia="ru-RU"/>
              </w:rPr>
              <w:br/>
              <w:t xml:space="preserve">от 24 декабря 2015 года № 170 </w:t>
            </w:r>
            <w:r w:rsidRPr="00083A67">
              <w:rPr>
                <w:rFonts w:ascii="Arial" w:hAnsi="Arial" w:cs="Arial"/>
                <w:sz w:val="20"/>
                <w:szCs w:val="20"/>
                <w:lang w:val="ru-RU" w:eastAsia="ru-RU"/>
              </w:rPr>
              <w:br/>
              <w:t xml:space="preserve">"О внесении изменений и дополнений </w:t>
            </w:r>
            <w:r w:rsidRPr="00083A67">
              <w:rPr>
                <w:rFonts w:ascii="Arial" w:hAnsi="Arial" w:cs="Arial"/>
                <w:sz w:val="20"/>
                <w:szCs w:val="20"/>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083A67">
              <w:rPr>
                <w:rFonts w:ascii="Arial" w:hAnsi="Arial" w:cs="Arial"/>
                <w:sz w:val="20"/>
                <w:szCs w:val="20"/>
                <w:lang w:val="ru-RU" w:eastAsia="ru-RU"/>
              </w:rPr>
              <w:br/>
              <w:t>района на 2015 год и на плановый период 2016 и 2017 годов"</w:t>
            </w:r>
          </w:p>
        </w:tc>
      </w:tr>
      <w:tr w:rsidR="00083A67" w:rsidRPr="00083A67" w:rsidTr="00083A67">
        <w:trPr>
          <w:trHeight w:val="255"/>
        </w:trPr>
        <w:tc>
          <w:tcPr>
            <w:tcW w:w="5320"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791"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899"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1057"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785"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sz w:val="20"/>
                <w:szCs w:val="20"/>
                <w:lang w:val="ru-RU" w:eastAsia="ru-RU"/>
              </w:rPr>
            </w:pPr>
          </w:p>
        </w:tc>
      </w:tr>
      <w:tr w:rsidR="00083A67" w:rsidRPr="00083A67" w:rsidTr="00083A67">
        <w:trPr>
          <w:trHeight w:val="1935"/>
        </w:trPr>
        <w:tc>
          <w:tcPr>
            <w:tcW w:w="9974" w:type="dxa"/>
            <w:gridSpan w:val="6"/>
            <w:tcBorders>
              <w:top w:val="nil"/>
              <w:left w:val="nil"/>
              <w:bottom w:val="nil"/>
              <w:right w:val="nil"/>
            </w:tcBorders>
            <w:shd w:val="clear" w:color="auto" w:fill="auto"/>
            <w:vAlign w:val="bottom"/>
            <w:hideMark/>
          </w:tcPr>
          <w:p w:rsidR="00083A67" w:rsidRPr="00083A67" w:rsidRDefault="00083A67" w:rsidP="00083A67">
            <w:pPr>
              <w:jc w:val="center"/>
              <w:rPr>
                <w:b/>
                <w:bCs/>
                <w:sz w:val="28"/>
                <w:szCs w:val="28"/>
                <w:lang w:val="ru-RU" w:eastAsia="ru-RU"/>
              </w:rPr>
            </w:pPr>
            <w:r w:rsidRPr="00083A67">
              <w:rPr>
                <w:b/>
                <w:bCs/>
                <w:sz w:val="28"/>
                <w:szCs w:val="28"/>
                <w:lang w:val="ru-RU" w:eastAsia="ru-RU"/>
              </w:rPr>
              <w:t>Распределение  бюджетных ассигнований  по разделам, подразделам, целевым статьям (муниципальным  программам Сортавальского муниципального района  и непрограммным направлениям деятельности), группам, подгруппам, элементам  видов расходов классификации расходов бюджета Сортальского муниципального района  на 2015 год</w:t>
            </w:r>
          </w:p>
        </w:tc>
      </w:tr>
      <w:tr w:rsidR="00083A67" w:rsidRPr="00083A67" w:rsidTr="00083A67">
        <w:trPr>
          <w:trHeight w:val="255"/>
        </w:trPr>
        <w:tc>
          <w:tcPr>
            <w:tcW w:w="5320"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791"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899"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1057"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785" w:type="dxa"/>
            <w:tcBorders>
              <w:top w:val="nil"/>
              <w:left w:val="nil"/>
              <w:bottom w:val="nil"/>
              <w:right w:val="nil"/>
            </w:tcBorders>
            <w:shd w:val="clear" w:color="auto" w:fill="auto"/>
            <w:noWrap/>
            <w:vAlign w:val="bottom"/>
            <w:hideMark/>
          </w:tcPr>
          <w:p w:rsidR="00083A67" w:rsidRPr="00083A67" w:rsidRDefault="00083A67" w:rsidP="00083A67">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083A67" w:rsidRPr="00083A67" w:rsidRDefault="00083A67" w:rsidP="00083A67">
            <w:pPr>
              <w:jc w:val="right"/>
              <w:rPr>
                <w:rFonts w:ascii="Arial" w:hAnsi="Arial" w:cs="Arial"/>
                <w:sz w:val="20"/>
                <w:szCs w:val="20"/>
                <w:lang w:val="ru-RU" w:eastAsia="ru-RU"/>
              </w:rPr>
            </w:pPr>
            <w:r w:rsidRPr="00083A67">
              <w:rPr>
                <w:rFonts w:ascii="Arial" w:hAnsi="Arial" w:cs="Arial"/>
                <w:sz w:val="20"/>
                <w:szCs w:val="20"/>
                <w:lang w:val="ru-RU" w:eastAsia="ru-RU"/>
              </w:rPr>
              <w:t>(тыс.руб.)</w:t>
            </w:r>
          </w:p>
        </w:tc>
      </w:tr>
      <w:tr w:rsidR="00083A67" w:rsidRPr="00083A67" w:rsidTr="00083A67">
        <w:trPr>
          <w:trHeight w:val="255"/>
        </w:trPr>
        <w:tc>
          <w:tcPr>
            <w:tcW w:w="53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Наименование</w:t>
            </w:r>
          </w:p>
        </w:tc>
        <w:tc>
          <w:tcPr>
            <w:tcW w:w="3532" w:type="dxa"/>
            <w:gridSpan w:val="4"/>
            <w:tcBorders>
              <w:top w:val="single" w:sz="4" w:space="0" w:color="auto"/>
              <w:left w:val="nil"/>
              <w:bottom w:val="single" w:sz="4" w:space="0" w:color="auto"/>
              <w:right w:val="single" w:sz="4" w:space="0" w:color="auto"/>
            </w:tcBorders>
            <w:shd w:val="clear" w:color="auto" w:fill="auto"/>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код</w:t>
            </w:r>
          </w:p>
        </w:tc>
        <w:tc>
          <w:tcPr>
            <w:tcW w:w="11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Сумма на 2015 год</w:t>
            </w:r>
          </w:p>
        </w:tc>
      </w:tr>
      <w:tr w:rsidR="00083A67" w:rsidRPr="00083A67" w:rsidTr="00083A67">
        <w:trPr>
          <w:trHeight w:val="2130"/>
        </w:trPr>
        <w:tc>
          <w:tcPr>
            <w:tcW w:w="5320" w:type="dxa"/>
            <w:vMerge/>
            <w:tcBorders>
              <w:top w:val="single" w:sz="4" w:space="0" w:color="auto"/>
              <w:left w:val="single" w:sz="4" w:space="0" w:color="auto"/>
              <w:bottom w:val="single" w:sz="4" w:space="0" w:color="000000"/>
              <w:right w:val="single" w:sz="4" w:space="0" w:color="auto"/>
            </w:tcBorders>
            <w:vAlign w:val="center"/>
            <w:hideMark/>
          </w:tcPr>
          <w:p w:rsidR="00083A67" w:rsidRPr="00083A67" w:rsidRDefault="00083A67" w:rsidP="00083A67">
            <w:pPr>
              <w:rPr>
                <w:rFonts w:ascii="Arial" w:hAnsi="Arial" w:cs="Arial"/>
                <w:b/>
                <w:bCs/>
                <w:sz w:val="20"/>
                <w:szCs w:val="20"/>
                <w:lang w:val="ru-RU" w:eastAsia="ru-RU"/>
              </w:rPr>
            </w:pPr>
          </w:p>
        </w:tc>
        <w:tc>
          <w:tcPr>
            <w:tcW w:w="791" w:type="dxa"/>
            <w:tcBorders>
              <w:top w:val="nil"/>
              <w:left w:val="nil"/>
              <w:bottom w:val="single" w:sz="4" w:space="0" w:color="auto"/>
              <w:right w:val="single" w:sz="4" w:space="0" w:color="auto"/>
            </w:tcBorders>
            <w:shd w:val="clear" w:color="auto" w:fill="auto"/>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раздела</w:t>
            </w:r>
          </w:p>
        </w:tc>
        <w:tc>
          <w:tcPr>
            <w:tcW w:w="899" w:type="dxa"/>
            <w:tcBorders>
              <w:top w:val="nil"/>
              <w:left w:val="nil"/>
              <w:bottom w:val="single" w:sz="4" w:space="0" w:color="auto"/>
              <w:right w:val="single" w:sz="4" w:space="0" w:color="auto"/>
            </w:tcBorders>
            <w:shd w:val="clear" w:color="auto" w:fill="auto"/>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подраздела</w:t>
            </w:r>
          </w:p>
        </w:tc>
        <w:tc>
          <w:tcPr>
            <w:tcW w:w="1057" w:type="dxa"/>
            <w:tcBorders>
              <w:top w:val="nil"/>
              <w:left w:val="nil"/>
              <w:bottom w:val="single" w:sz="4" w:space="0" w:color="auto"/>
              <w:right w:val="single" w:sz="4" w:space="0" w:color="auto"/>
            </w:tcBorders>
            <w:shd w:val="clear" w:color="auto" w:fill="auto"/>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целевой статьи</w:t>
            </w:r>
          </w:p>
        </w:tc>
        <w:tc>
          <w:tcPr>
            <w:tcW w:w="785" w:type="dxa"/>
            <w:tcBorders>
              <w:top w:val="nil"/>
              <w:left w:val="nil"/>
              <w:bottom w:val="single" w:sz="4" w:space="0" w:color="auto"/>
              <w:right w:val="single" w:sz="4" w:space="0" w:color="auto"/>
            </w:tcBorders>
            <w:shd w:val="clear" w:color="auto" w:fill="auto"/>
            <w:vAlign w:val="center"/>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вида расходов</w:t>
            </w:r>
          </w:p>
        </w:tc>
        <w:tc>
          <w:tcPr>
            <w:tcW w:w="1122" w:type="dxa"/>
            <w:vMerge/>
            <w:tcBorders>
              <w:top w:val="single" w:sz="4" w:space="0" w:color="auto"/>
              <w:left w:val="single" w:sz="4" w:space="0" w:color="auto"/>
              <w:bottom w:val="single" w:sz="4" w:space="0" w:color="000000"/>
              <w:right w:val="single" w:sz="4" w:space="0" w:color="auto"/>
            </w:tcBorders>
            <w:vAlign w:val="center"/>
            <w:hideMark/>
          </w:tcPr>
          <w:p w:rsidR="00083A67" w:rsidRPr="00083A67" w:rsidRDefault="00083A67" w:rsidP="00083A67">
            <w:pPr>
              <w:rPr>
                <w:rFonts w:ascii="Arial" w:hAnsi="Arial" w:cs="Arial"/>
                <w:b/>
                <w:bCs/>
                <w:sz w:val="20"/>
                <w:szCs w:val="20"/>
                <w:lang w:val="ru-RU" w:eastAsia="ru-RU"/>
              </w:rPr>
            </w:pPr>
          </w:p>
        </w:tc>
      </w:tr>
      <w:tr w:rsidR="00083A67" w:rsidRPr="00083A67" w:rsidTr="00083A67">
        <w:trPr>
          <w:trHeight w:val="255"/>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1</w:t>
            </w:r>
          </w:p>
        </w:tc>
        <w:tc>
          <w:tcPr>
            <w:tcW w:w="791" w:type="dxa"/>
            <w:tcBorders>
              <w:top w:val="nil"/>
              <w:left w:val="nil"/>
              <w:bottom w:val="single" w:sz="4" w:space="0" w:color="auto"/>
              <w:right w:val="single" w:sz="4" w:space="0" w:color="auto"/>
            </w:tcBorders>
            <w:shd w:val="clear" w:color="auto" w:fill="auto"/>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2</w:t>
            </w:r>
          </w:p>
        </w:tc>
        <w:tc>
          <w:tcPr>
            <w:tcW w:w="899" w:type="dxa"/>
            <w:tcBorders>
              <w:top w:val="nil"/>
              <w:left w:val="nil"/>
              <w:bottom w:val="single" w:sz="4" w:space="0" w:color="auto"/>
              <w:right w:val="single" w:sz="4" w:space="0" w:color="auto"/>
            </w:tcBorders>
            <w:shd w:val="clear" w:color="auto" w:fill="auto"/>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3</w:t>
            </w:r>
          </w:p>
        </w:tc>
        <w:tc>
          <w:tcPr>
            <w:tcW w:w="1057" w:type="dxa"/>
            <w:tcBorders>
              <w:top w:val="nil"/>
              <w:left w:val="nil"/>
              <w:bottom w:val="single" w:sz="4" w:space="0" w:color="auto"/>
              <w:right w:val="single" w:sz="4" w:space="0" w:color="auto"/>
            </w:tcBorders>
            <w:shd w:val="clear" w:color="auto" w:fill="auto"/>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4</w:t>
            </w:r>
          </w:p>
        </w:tc>
        <w:tc>
          <w:tcPr>
            <w:tcW w:w="785" w:type="dxa"/>
            <w:tcBorders>
              <w:top w:val="nil"/>
              <w:left w:val="nil"/>
              <w:bottom w:val="single" w:sz="4" w:space="0" w:color="auto"/>
              <w:right w:val="single" w:sz="4" w:space="0" w:color="auto"/>
            </w:tcBorders>
            <w:shd w:val="clear" w:color="auto" w:fill="auto"/>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6</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ОБЩЕГОСУДАРСТВЕННЫЕ ВОПРОСЫ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79 629,3</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31 988,3</w:t>
            </w:r>
          </w:p>
        </w:tc>
      </w:tr>
      <w:tr w:rsidR="00083A67" w:rsidRPr="00083A67" w:rsidTr="00083A67">
        <w:trPr>
          <w:trHeight w:val="23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Мероприятия по осуществлению ревизий (проверок) муниципальных учреждений, органов местного самоуправления, муниципальных унитарных предприятий Сортавальского муниципального района в рамках подпрограммы "Осуществление контроля в финансово-бюджетной сфере" муниципальной программы Сортавальского муниципального района "Управление муниципальными финансами на 2015-2017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0837001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598,9</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0837001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598,9</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Глава администрации Сортавалського муниципального района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1 891,7</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1 865,7</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26,0</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Осуществление полномочий исполнительно-распорядительными органами местного самоуправления Сортавальского муниципального района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28 263,6</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26 237,2</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269,4</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864,7</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887,9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429,0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359,5</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19,0</w:t>
            </w:r>
          </w:p>
        </w:tc>
      </w:tr>
      <w:tr w:rsidR="00083A67" w:rsidRPr="00083A67" w:rsidTr="00083A67">
        <w:trPr>
          <w:trHeight w:val="6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49,9</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регулированию цен (тарифов) на отдельные виды продукции, товаров и услуг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106,0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102,3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в области производства и оборота этилового спирта, алкогольной и спиртосодержащей продукции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290,0</w:t>
            </w:r>
          </w:p>
        </w:tc>
      </w:tr>
      <w:tr w:rsidR="00083A67" w:rsidRPr="00083A67" w:rsidTr="00083A67">
        <w:trPr>
          <w:trHeight w:val="7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269,6</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20,4</w:t>
            </w:r>
          </w:p>
        </w:tc>
      </w:tr>
      <w:tr w:rsidR="00083A67" w:rsidRPr="00083A67" w:rsidTr="00083A67">
        <w:trPr>
          <w:trHeight w:val="15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366,0</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354,9</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Субвенции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530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10,0</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25,5</w:t>
            </w:r>
          </w:p>
        </w:tc>
      </w:tr>
      <w:tr w:rsidR="00083A67" w:rsidRPr="00083A67" w:rsidTr="00083A67">
        <w:trPr>
          <w:trHeight w:val="8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25,5</w:t>
            </w:r>
          </w:p>
        </w:tc>
      </w:tr>
      <w:tr w:rsidR="00083A67" w:rsidRPr="00083A67" w:rsidTr="00083A67">
        <w:trPr>
          <w:trHeight w:val="12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Вяртсильского городского поселения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9006042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5,9</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9006042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5,9</w:t>
            </w:r>
          </w:p>
        </w:tc>
      </w:tr>
      <w:tr w:rsidR="00083A67" w:rsidRPr="00083A67" w:rsidTr="00083A67">
        <w:trPr>
          <w:trHeight w:val="12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Хелюльского городского поселения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11,7</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11,7</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Обеспечение деятельности финансовых, налоговых и таможенных органов и органов финансового (финансово-бюджетного) надзора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12 585,1</w:t>
            </w:r>
          </w:p>
        </w:tc>
      </w:tr>
      <w:tr w:rsidR="00083A67" w:rsidRPr="00083A67" w:rsidTr="00083A67">
        <w:trPr>
          <w:trHeight w:val="9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0814215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0814215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87,0</w:t>
            </w:r>
          </w:p>
        </w:tc>
      </w:tr>
      <w:tr w:rsidR="00083A67" w:rsidRPr="00083A67" w:rsidTr="00083A67">
        <w:trPr>
          <w:trHeight w:val="12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Мероприятия по организации бюджетного процесса в рамках подпрограммы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9 723,0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121,0</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7 957,3</w:t>
            </w:r>
          </w:p>
        </w:tc>
      </w:tr>
      <w:tr w:rsidR="00083A67" w:rsidRPr="00083A67" w:rsidTr="00083A67">
        <w:trPr>
          <w:trHeight w:val="8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524,6</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602,7</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512,1</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полномочий контрольно-счетного органа Хаапалампинского сельского поселения по внешнему муниципальном финансовому контролю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9000500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119,0</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9000500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119,0</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полномочий контрольно-счетного органа Вяртсильского городского поселения по внешнему муниципальному финансовому контролю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240,0</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231,2</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8,8</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полномочий контрольно-счетного органа Хелюльского городского поселения по внешнему муниципальному финансовому контролю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240,0</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240,0</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полномочий контрольно-счетного органа Кааламского сельского поселения по внешнему муниципальному финансовому контролю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119,0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9000807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119,0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полномочий контольно-счетного органа Сортавальского муниципального района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1 804,4</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1 773,0</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12,3</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полномочий контрольно-счетного органа Сортавальского городского поселения по внешнему муниципальному финансовому контролю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9001500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252,7</w:t>
            </w:r>
          </w:p>
        </w:tc>
      </w:tr>
      <w:tr w:rsidR="00083A67" w:rsidRPr="00083A67" w:rsidTr="00083A67">
        <w:trPr>
          <w:trHeight w:val="7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9001500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235,6</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06</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9001500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17,1</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Резервные фонды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400,0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Резервный фонд администрации Сортавальского муниципального района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9001101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Резервные средства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9001101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200,0</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Резервный фонд администрации Сортавальского муниципального района по ликвидации чрезвычайных ситуаций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9001102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Резервные средства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9001102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Другие общегосударственные вопросы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34 655,9</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Осуществление полномочий исполнительно-распорядительными органами местного самоуправления Сортавальского муниципального района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2 930,8</w:t>
            </w:r>
          </w:p>
        </w:tc>
      </w:tr>
      <w:tr w:rsidR="00083A67" w:rsidRPr="00083A67" w:rsidTr="00083A67">
        <w:trPr>
          <w:trHeight w:val="17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9001005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2 930,8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Архивные учреждения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964,9</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725,0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106,1</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129,4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Учреждение, оказывающее обеспечивающие услуги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10 001,4</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5 486,5</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74,0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555,0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3 651,6</w:t>
            </w:r>
          </w:p>
        </w:tc>
      </w:tr>
      <w:tr w:rsidR="00083A67" w:rsidRPr="00083A67" w:rsidTr="00083A67">
        <w:trPr>
          <w:trHeight w:val="2029"/>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128,5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48,3</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43,9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13,6</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Учреждения по управлению муниципальной собственностью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14 162,1</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7 867,3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159,7</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220,5</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1 805,3</w:t>
            </w:r>
          </w:p>
        </w:tc>
      </w:tr>
      <w:tr w:rsidR="00083A67" w:rsidRPr="00083A67" w:rsidTr="00083A67">
        <w:trPr>
          <w:trHeight w:val="17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4 104,9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3,0</w:t>
            </w:r>
          </w:p>
        </w:tc>
      </w:tr>
      <w:tr w:rsidR="00083A67" w:rsidRPr="00083A67" w:rsidTr="00083A67">
        <w:trPr>
          <w:trHeight w:val="3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Содержание и обслуживание муниципальной казны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2 256,4</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2 256,4</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13,0</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13,0</w:t>
            </w:r>
          </w:p>
        </w:tc>
      </w:tr>
      <w:tr w:rsidR="00083A67" w:rsidRPr="00083A67" w:rsidTr="00083A67">
        <w:trPr>
          <w:trHeight w:val="3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Подготовка к проведению Дня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876,6</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876,6</w:t>
            </w:r>
          </w:p>
        </w:tc>
      </w:tr>
      <w:tr w:rsidR="00083A67" w:rsidRPr="00083A67" w:rsidTr="00083A67">
        <w:trPr>
          <w:trHeight w:val="13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Вяртсильского городского поселения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9006042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98,0</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9006042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79,9</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9006042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13,2</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9006042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4,9</w:t>
            </w:r>
          </w:p>
        </w:tc>
      </w:tr>
      <w:tr w:rsidR="00083A67" w:rsidRPr="00083A67" w:rsidTr="00083A67">
        <w:trPr>
          <w:trHeight w:val="15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Выдача разрешений на строительство (за исключением случаев, предусмотренных Градостроительным кодексом РФ, иными федеральными законами), разрешений на ввод в эксплуатацию… в границах Хелюльского городского поселения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105,5</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95,3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6,9</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9006052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3,3</w:t>
            </w:r>
          </w:p>
        </w:tc>
      </w:tr>
      <w:tr w:rsidR="00083A67" w:rsidRPr="00083A67" w:rsidTr="00083A67">
        <w:trPr>
          <w:trHeight w:val="10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"Ремонт помещений, коридора 3-го этажа и замена линолеума 1-го этажа административного здания, по адресу: г.Сортавала, ул.Кирова, д.11"</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556,4</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556,4</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Реализация муниципальных функций, связанных с муниципальным управлением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9007701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2 690,8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Резервные средства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9007701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2 690,8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НАЦИОНАЛЬНАЯ ОБОРОНА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776,4</w:t>
            </w:r>
          </w:p>
        </w:tc>
      </w:tr>
      <w:tr w:rsidR="00083A67" w:rsidRPr="00083A67" w:rsidTr="00083A67">
        <w:trPr>
          <w:trHeight w:val="3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Мобилизационная и вневойсковая подготовка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776,4</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переданных полномочий Российской Федерации по первичному воинскому учету на территориях, где отсутствуют военные комиссариаты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9005118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776,4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Субвенции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9005118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530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776,4</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НАЦИОНАЛЬНАЯ БЕЗОПАСНОСТЬ И ПРАВООХРАНИТЕЛЬНАЯ ДЕЯТЕЛЬНОСТЬ</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187,9</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Защита населения и территории от чрезвычайных ситуаций природного и техногенного характера, гражданская оборона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187,9</w:t>
            </w:r>
          </w:p>
        </w:tc>
      </w:tr>
      <w:tr w:rsidR="00083A67" w:rsidRPr="00083A67" w:rsidTr="00083A67">
        <w:trPr>
          <w:trHeight w:val="12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"Защита населения и территории Сортавальского муниципального района  от чрезвычайных ситуаций природного и техногенного характера, гражданская оборона 2015-2017 г.г.»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187,9</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187,9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НАЦИОНАЛЬНАЯ ЭКОНОМИКА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25 304,6</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Сельское хозяйство и рыболовство</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179,0</w:t>
            </w:r>
          </w:p>
        </w:tc>
      </w:tr>
      <w:tr w:rsidR="00083A67" w:rsidRPr="00083A67" w:rsidTr="00083A67">
        <w:trPr>
          <w:trHeight w:val="13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отдельных государственных полномочий Республики Карелия по организации проведения на территории Республики Карелия некоторых мероприятий по защите населения от болезней, общих для человека и животных</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179,0</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179,0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Дорожное хозяйство (дорожные фонды)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22 706,5</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"Содержание дорог местного значения вне границ населенных пунктов в границах Сортавальского муниципального района на 2014-2016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2 582,7</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2 582,7</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Содержание и ремонт дорог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20 082,0</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9007052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20 082,0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 на содержание автомобильных доорг в границах поселений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9009002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9009002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41,8</w:t>
            </w:r>
          </w:p>
        </w:tc>
      </w:tr>
      <w:tr w:rsidR="00083A67" w:rsidRPr="00083A67" w:rsidTr="00083A67">
        <w:trPr>
          <w:trHeight w:val="3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Другие вопросы в области национальной экономики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2 419,1</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Проведение топографо-геодезических, картографических и землеуйстройных работ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51,0</w:t>
            </w:r>
          </w:p>
        </w:tc>
      </w:tr>
      <w:tr w:rsidR="00083A67" w:rsidRPr="00083A67" w:rsidTr="00083A67">
        <w:trPr>
          <w:trHeight w:val="4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9002362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51,0</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Государственная поддержка малого и среднего предпринимательства, включая крестьянские (фермерские) хозяйства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9005064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2 258,7</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9005064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2 258,7</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«Развитие малого и среднего предпринимательства в Сортавальском муниципальном районе на 2015-2017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109,4</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Субсидии юридическим лицам (кроме некоммерческих организаций), индивидуальным предпринимателям, физическим лицам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109,4</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ЖИЛИЩНО-КОММУНАЛЬНОЕ ХОЗЯЙСТВО</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17 490,0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Жилищное хозяйство</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12 988,0</w:t>
            </w:r>
          </w:p>
        </w:tc>
      </w:tr>
      <w:tr w:rsidR="00083A67" w:rsidRPr="00083A67" w:rsidTr="00083A67">
        <w:trPr>
          <w:trHeight w:val="13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«Приобретение жилья на территории Кааламского  и Хаапалампинского сельских поселений семьям Ворониных и Петровых по договорам социального найма в целях исполнения судебных решений Сортавальского городского суда"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2 916,8</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на приобретение объектов недвижимого имущества в государственную (муниципальную) собственность</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2 916,8</w:t>
            </w:r>
          </w:p>
        </w:tc>
      </w:tr>
      <w:tr w:rsidR="00083A67" w:rsidRPr="00083A67" w:rsidTr="00083A67">
        <w:trPr>
          <w:trHeight w:val="12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"Переселение граждан из аварийного жилищного фонда на территории Хаапалампинского и Кааламского сельских поселений на 2015-2017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9009602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294,1</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9009602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294,1</w:t>
            </w:r>
          </w:p>
        </w:tc>
      </w:tr>
      <w:tr w:rsidR="00083A67" w:rsidRPr="00083A67" w:rsidTr="00083A67">
        <w:trPr>
          <w:trHeight w:val="23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"Проведение капитального ремонта и окраски фасадов жилого фонда, расположенного на территории Сортавальского городского поселения на 2015 год в соответствии с Распоряжением Правительства Республики Карелия №93р-П от 24.02.2015 года "Об утверждении Плана мероприятий по подготовке и проведению празднования Дня Республики Карелия в 2015 году"</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9014406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9 777,1</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9014406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9 777,1</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Коммунальное хозяйство</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3 906,0</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"Разработка проектно-сметной документации для реконструкции канализационных очистных сооружений п. Заозёрный Сортавальского муниципального района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1 800,0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1 800,0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юридическим лицам, производителям работ, услуг, связанных с водоснабжением и водоотведением населения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1 800,0</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1 800,0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Взнос в уставный капитал муниципальных унитарных предприятий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286,0</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286,0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Реализация муниципальных функций, связанных с муниципальным управлением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9007701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20,0</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9007701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Благоустройство</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596,0</w:t>
            </w:r>
          </w:p>
        </w:tc>
      </w:tr>
      <w:tr w:rsidR="00083A67" w:rsidRPr="00083A67" w:rsidTr="00083A67">
        <w:trPr>
          <w:trHeight w:val="10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"Содержание и благоустройство кладбищ Сортавальского муниципального района" на  2014-2016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526,2</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526,2</w:t>
            </w:r>
          </w:p>
        </w:tc>
      </w:tr>
      <w:tr w:rsidR="00083A67" w:rsidRPr="00083A67" w:rsidTr="00083A67">
        <w:trPr>
          <w:trHeight w:val="10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мероприятий межпоселенческого характера по охране окружающей среды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69,8</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05</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69,8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ОБРАЗОВАНИЕ</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500 288,3</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Дошкольное образование</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185 067,0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Детские дошкольные учреждения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115 918,8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46 428,6</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193,0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169,4</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70,7</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66 791,1</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207,9</w:t>
            </w:r>
          </w:p>
        </w:tc>
      </w:tr>
      <w:tr w:rsidR="00083A67" w:rsidRPr="00083A67" w:rsidTr="00083A67">
        <w:trPr>
          <w:trHeight w:val="7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818,7</w:t>
            </w:r>
          </w:p>
        </w:tc>
      </w:tr>
      <w:tr w:rsidR="00083A67" w:rsidRPr="00083A67" w:rsidTr="00083A67">
        <w:trPr>
          <w:trHeight w:val="17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147,8</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1 051,2</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40,0</w:t>
            </w:r>
          </w:p>
        </w:tc>
      </w:tr>
      <w:tr w:rsidR="00083A67" w:rsidRPr="00083A67" w:rsidTr="00083A67">
        <w:trPr>
          <w:trHeight w:val="178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1 931,0</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1 931,0</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59 480,0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57 505,6</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206,7</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227,4</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1 481,8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58,5</w:t>
            </w:r>
          </w:p>
        </w:tc>
      </w:tr>
      <w:tr w:rsidR="00083A67" w:rsidRPr="00083A67" w:rsidTr="00083A67">
        <w:trPr>
          <w:trHeight w:val="25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1 014,8</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197,8</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659,0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38,0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120,0</w:t>
            </w:r>
          </w:p>
        </w:tc>
      </w:tr>
      <w:tr w:rsidR="00083A67" w:rsidRPr="00083A67" w:rsidTr="00083A67">
        <w:trPr>
          <w:trHeight w:val="3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Социально-экономическое развитие территории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1 123,3</w:t>
            </w:r>
          </w:p>
        </w:tc>
      </w:tr>
      <w:tr w:rsidR="00083A67" w:rsidRPr="00083A67" w:rsidTr="00083A67">
        <w:trPr>
          <w:trHeight w:val="8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1 123,3</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на модернизацию региональных систем дошкольного образования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9005059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1 813,3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9005059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1 437,5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9005059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375,8</w:t>
            </w:r>
          </w:p>
        </w:tc>
      </w:tr>
      <w:tr w:rsidR="00083A67" w:rsidRPr="00083A67" w:rsidTr="00083A67">
        <w:trPr>
          <w:trHeight w:val="8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 на реализацию дополнительных мероприятий в сфере занятости населения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145,4</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145,4</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70,5</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70,5</w:t>
            </w:r>
          </w:p>
        </w:tc>
      </w:tr>
      <w:tr w:rsidR="00083A67" w:rsidRPr="00083A67" w:rsidTr="00083A67">
        <w:trPr>
          <w:trHeight w:val="13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2 547,8</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2 418,8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129,0</w:t>
            </w:r>
          </w:p>
        </w:tc>
      </w:tr>
      <w:tr w:rsidR="00083A67" w:rsidRPr="00083A67" w:rsidTr="00083A67">
        <w:trPr>
          <w:trHeight w:val="12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"Повышение уровня антитеррористической защищенности образовательных учреждений Сортавальского муниципального района на 2015-2017г.г."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967,1</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490,3</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476,8</w:t>
            </w:r>
          </w:p>
        </w:tc>
      </w:tr>
      <w:tr w:rsidR="00083A67" w:rsidRPr="00083A67" w:rsidTr="00083A67">
        <w:trPr>
          <w:trHeight w:val="10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пожарной безопасности образовательных учреждений Сортавальского муниципального района на 2013-2015г.г."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48,6</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48,6</w:t>
            </w:r>
          </w:p>
        </w:tc>
      </w:tr>
      <w:tr w:rsidR="00083A67" w:rsidRPr="00083A67" w:rsidTr="00083A67">
        <w:trPr>
          <w:trHeight w:val="10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«Развитие сети дошкольных образовательных учреждений на территории Сортавальского муниципального района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6,4</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4,6</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Общее образование</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283 744,7</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Школы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41 322,7</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9 073,0</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224,0</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500,0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29 585,2</w:t>
            </w:r>
          </w:p>
        </w:tc>
      </w:tr>
      <w:tr w:rsidR="00083A67" w:rsidRPr="00083A67" w:rsidTr="00083A67">
        <w:trPr>
          <w:trHeight w:val="8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103,0</w:t>
            </w:r>
          </w:p>
        </w:tc>
      </w:tr>
      <w:tr w:rsidR="00083A67" w:rsidRPr="00083A67" w:rsidTr="00083A67">
        <w:trPr>
          <w:trHeight w:val="18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178,7</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1 548,1</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100,7</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Детские дома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504,5</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504,5</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Учреждения дополнительного образования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42 158,4</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12 942,6</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230,2</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478,7</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76,4</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4 715,1</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144,7</w:t>
            </w:r>
          </w:p>
        </w:tc>
      </w:tr>
      <w:tr w:rsidR="00083A67" w:rsidRPr="00083A67" w:rsidTr="00083A67">
        <w:trPr>
          <w:trHeight w:val="10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23 171,7</w:t>
            </w:r>
          </w:p>
        </w:tc>
      </w:tr>
      <w:tr w:rsidR="00083A67" w:rsidRPr="00083A67" w:rsidTr="00083A67">
        <w:trPr>
          <w:trHeight w:val="3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180,0</w:t>
            </w:r>
          </w:p>
        </w:tc>
      </w:tr>
      <w:tr w:rsidR="00083A67" w:rsidRPr="00083A67" w:rsidTr="00083A67">
        <w:trPr>
          <w:trHeight w:val="18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13,8</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141,7</w:t>
            </w:r>
          </w:p>
        </w:tc>
      </w:tr>
      <w:tr w:rsidR="00083A67" w:rsidRPr="00083A67" w:rsidTr="00083A67">
        <w:trPr>
          <w:trHeight w:val="2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33,2</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30,3</w:t>
            </w:r>
          </w:p>
        </w:tc>
      </w:tr>
      <w:tr w:rsidR="00083A67" w:rsidRPr="00083A67" w:rsidTr="00083A67">
        <w:trPr>
          <w:trHeight w:val="18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3 283,4</w:t>
            </w:r>
          </w:p>
        </w:tc>
      </w:tr>
      <w:tr w:rsidR="00083A67" w:rsidRPr="00083A67" w:rsidTr="00083A67">
        <w:trPr>
          <w:trHeight w:val="6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3 248,0</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35,4</w:t>
            </w:r>
          </w:p>
        </w:tc>
      </w:tr>
      <w:tr w:rsidR="00083A67" w:rsidRPr="00083A67" w:rsidTr="00083A67">
        <w:trPr>
          <w:trHeight w:val="12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163 135,0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150 122,3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964,1</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1 535,4</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10 043,7</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378,3</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Премии и гранты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6,6</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84,6</w:t>
            </w:r>
          </w:p>
        </w:tc>
      </w:tr>
      <w:tr w:rsidR="00083A67" w:rsidRPr="00083A67" w:rsidTr="00083A67">
        <w:trPr>
          <w:trHeight w:val="10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2 321,0</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2 245,9</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71,0</w:t>
            </w:r>
          </w:p>
        </w:tc>
      </w:tr>
      <w:tr w:rsidR="00083A67" w:rsidRPr="00083A67" w:rsidTr="00083A67">
        <w:trPr>
          <w:trHeight w:val="4092"/>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12 739,2</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8 150,7</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115,0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55,5</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4 224,5</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40,6</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66,5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72,8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w:t>
            </w:r>
          </w:p>
        </w:tc>
      </w:tr>
      <w:tr w:rsidR="00083A67" w:rsidRPr="00083A67" w:rsidTr="00083A67">
        <w:trPr>
          <w:trHeight w:val="25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236,5</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217,5</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19,0</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563,8</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563,8</w:t>
            </w:r>
          </w:p>
        </w:tc>
      </w:tr>
      <w:tr w:rsidR="00083A67" w:rsidRPr="00083A67" w:rsidTr="00083A67">
        <w:trPr>
          <w:trHeight w:val="28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Социально-экономическое развитие территории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3 876,7</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3 876,7</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Реализация мер, предусмотренных Указом Президента Российской Федерации от 1 июня 2012 года № 761 "О национальной стратегии действий в интересах детей на 2012-2017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530,0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110,0</w:t>
            </w:r>
          </w:p>
        </w:tc>
      </w:tr>
      <w:tr w:rsidR="00083A67" w:rsidRPr="00083A67" w:rsidTr="00083A67">
        <w:trPr>
          <w:trHeight w:val="3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420,0</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Стимулирование развития карельского, вепсского и финского языков, организации системы обучения этим языкам в муниципальных образовательных учреждениях</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73,0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47,0</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26,0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Подготовка к проведению Дня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753,1</w:t>
            </w:r>
          </w:p>
        </w:tc>
      </w:tr>
      <w:tr w:rsidR="00083A67" w:rsidRPr="00083A67" w:rsidTr="00083A67">
        <w:trPr>
          <w:trHeight w:val="4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753,1</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Реализация мероприятий региональной программы Республики Карелия "Доступная среда в Республики Карелия" на 2013-2015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9005027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1 640,9</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9005027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1 640,9</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9005097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1 092,7</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9005097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1 092,7</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33,0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33,0</w:t>
            </w:r>
          </w:p>
        </w:tc>
      </w:tr>
      <w:tr w:rsidR="00083A67" w:rsidRPr="00083A67" w:rsidTr="00083A67">
        <w:trPr>
          <w:trHeight w:val="10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"Трудовая адаптация несовершеннолетних граждан в возрасте от 14 до 18 лет в свободное от учебы время в Сортавальском муниципальном районе"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139,8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139,8</w:t>
            </w:r>
          </w:p>
        </w:tc>
      </w:tr>
      <w:tr w:rsidR="00083A67" w:rsidRPr="00083A67" w:rsidTr="00083A67">
        <w:trPr>
          <w:trHeight w:val="13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1 001,8</w:t>
            </w:r>
          </w:p>
        </w:tc>
      </w:tr>
      <w:tr w:rsidR="00083A67" w:rsidRPr="00083A67" w:rsidTr="00083A67">
        <w:trPr>
          <w:trHeight w:val="7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1 001,8</w:t>
            </w:r>
          </w:p>
        </w:tc>
      </w:tr>
      <w:tr w:rsidR="00083A67" w:rsidRPr="00083A67" w:rsidTr="00083A67">
        <w:trPr>
          <w:trHeight w:val="15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бесплатным питанием обучающихся общеобразовательных школ из малоимущих семей и обучающихся, являющихся детьми-инвалидами"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3 567,9</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3 567,9</w:t>
            </w:r>
          </w:p>
        </w:tc>
      </w:tr>
      <w:tr w:rsidR="00083A67" w:rsidRPr="00083A67" w:rsidTr="00083A67">
        <w:trPr>
          <w:trHeight w:val="12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"Повышение уровня антитеррористической защищенности образовательных учреждений Сортавальского муниципального района на 2015-2017г.г."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1 829,1</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152,0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1 677,1</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"Организация отдыха детей в каникулярное время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339,1</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92,8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246,3</w:t>
            </w:r>
          </w:p>
        </w:tc>
      </w:tr>
      <w:tr w:rsidR="00083A67" w:rsidRPr="00083A67" w:rsidTr="00083A67">
        <w:trPr>
          <w:trHeight w:val="23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спортивного зала для занятий физической культурой и спортом в Муниципальном казенном общеобразовательном учреждении Сортавальского муниципального района Республики Карелия Рускеальская основная общеобразовательная школа, расположенном в сельской местности,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16,6</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16,6</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468,3</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468,3</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Ведомственная целевая программа администрации Сортавальского муниципального района "Ладожская регата - чемпионат Республики Карелия по академической гребле (залив Ляппяярви)"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9024406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328,2</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9024406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328,2</w:t>
            </w:r>
          </w:p>
        </w:tc>
      </w:tr>
      <w:tr w:rsidR="00083A67" w:rsidRPr="00083A67" w:rsidTr="00083A67">
        <w:trPr>
          <w:trHeight w:val="10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"Благоустройство городского стадиона на ул. Спортивной в г.Сортавале"</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9034406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1 790,0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9034406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1 790,0</w:t>
            </w:r>
          </w:p>
        </w:tc>
      </w:tr>
      <w:tr w:rsidR="00083A67" w:rsidRPr="00083A67" w:rsidTr="00083A67">
        <w:trPr>
          <w:trHeight w:val="3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Молодежная политика и оздоровление детей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1 524,9</w:t>
            </w:r>
          </w:p>
        </w:tc>
      </w:tr>
      <w:tr w:rsidR="00083A67" w:rsidRPr="00083A67" w:rsidTr="00083A67">
        <w:trPr>
          <w:trHeight w:val="3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Учреждения социально - культурной направленности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574,9</w:t>
            </w:r>
          </w:p>
        </w:tc>
      </w:tr>
      <w:tr w:rsidR="00083A67" w:rsidRPr="00083A67" w:rsidTr="00083A67">
        <w:trPr>
          <w:trHeight w:val="10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574,9</w:t>
            </w:r>
          </w:p>
        </w:tc>
      </w:tr>
      <w:tr w:rsidR="00083A67" w:rsidRPr="00083A67" w:rsidTr="00083A67">
        <w:trPr>
          <w:trHeight w:val="3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Организация отдыха детей в каникулярное время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835,0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680,3</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154,7</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"Молодежь Сортавальского района" на 2014-2016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115,0</w:t>
            </w:r>
          </w:p>
        </w:tc>
      </w:tr>
      <w:tr w:rsidR="00083A67" w:rsidRPr="00083A67" w:rsidTr="00083A67">
        <w:trPr>
          <w:trHeight w:val="10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48,0</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67,0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Другие вопросы в области образования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29 951,7</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Прочие учреждения образования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7 559,1</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6 716,9</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63,1</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725,2</w:t>
            </w:r>
          </w:p>
        </w:tc>
      </w:tr>
      <w:tr w:rsidR="00083A67" w:rsidRPr="00083A67" w:rsidTr="00083A67">
        <w:trPr>
          <w:trHeight w:val="17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7,6</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r>
      <w:tr w:rsidR="00083A67" w:rsidRPr="00083A67" w:rsidTr="00083A67">
        <w:trPr>
          <w:trHeight w:val="3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Учреждения, оказывающие бухгалтерские услуги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12 829,7</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11 624,2</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627,2</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568,2</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Учреждение, оказывающее обеспечивающие услуги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6 581,3</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4 218,2</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36,2</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149,9</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1 832,7</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320,1</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22,5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r>
      <w:tr w:rsidR="00083A67" w:rsidRPr="00083A67" w:rsidTr="00083A67">
        <w:trPr>
          <w:trHeight w:val="20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154,3</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99,1</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55,2</w:t>
            </w:r>
          </w:p>
        </w:tc>
      </w:tr>
      <w:tr w:rsidR="00083A67" w:rsidRPr="00083A67" w:rsidTr="00083A67">
        <w:trPr>
          <w:trHeight w:val="18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58,6</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58,4</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r>
      <w:tr w:rsidR="00083A67" w:rsidRPr="00083A67" w:rsidTr="00083A67">
        <w:trPr>
          <w:trHeight w:val="38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364,8</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257,4</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57,0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50,4</w:t>
            </w:r>
          </w:p>
        </w:tc>
      </w:tr>
      <w:tr w:rsidR="00083A67" w:rsidRPr="00083A67" w:rsidTr="00083A67">
        <w:trPr>
          <w:trHeight w:val="25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12,6</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12,6</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Подготовка к проведению Дня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825,0</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825,0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86,3</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86,3</w:t>
            </w:r>
          </w:p>
        </w:tc>
      </w:tr>
      <w:tr w:rsidR="00083A67" w:rsidRPr="00083A67" w:rsidTr="00083A67">
        <w:trPr>
          <w:trHeight w:val="13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1 480,0</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07</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1 480,0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КУЛЬТУРА, КИНЕМАТОГРАФИЯ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85 246,7</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Культура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75 936,4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Музеи и постоянные выставки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8 572,8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3 845,0</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78,4</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752,5</w:t>
            </w:r>
          </w:p>
        </w:tc>
      </w:tr>
      <w:tr w:rsidR="00083A67" w:rsidRPr="00083A67" w:rsidTr="00083A67">
        <w:trPr>
          <w:trHeight w:val="10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3 825,7</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Библиотечные учреждения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14 454,9</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10 782,8</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119,3</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239,7</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3 302,8</w:t>
            </w:r>
          </w:p>
        </w:tc>
      </w:tr>
      <w:tr w:rsidR="00083A67" w:rsidRPr="00083A67" w:rsidTr="00083A67">
        <w:trPr>
          <w:trHeight w:val="17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прочих налогов, сборов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3,3</w:t>
            </w:r>
          </w:p>
        </w:tc>
      </w:tr>
      <w:tr w:rsidR="00083A67" w:rsidRPr="00083A67" w:rsidTr="00083A67">
        <w:trPr>
          <w:trHeight w:val="4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Учреждения социально - культурной направленности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9 095,1</w:t>
            </w:r>
          </w:p>
        </w:tc>
      </w:tr>
      <w:tr w:rsidR="00083A67" w:rsidRPr="00083A67" w:rsidTr="00083A67">
        <w:trPr>
          <w:trHeight w:val="10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8 996,1</w:t>
            </w:r>
          </w:p>
        </w:tc>
      </w:tr>
      <w:tr w:rsidR="00083A67" w:rsidRPr="00083A67" w:rsidTr="00083A67">
        <w:trPr>
          <w:trHeight w:val="3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9002319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99,0</w:t>
            </w:r>
          </w:p>
        </w:tc>
      </w:tr>
      <w:tr w:rsidR="00083A67" w:rsidRPr="00083A67" w:rsidTr="00083A67">
        <w:trPr>
          <w:trHeight w:val="15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Софинансирование к средствам расходов на реализацию мер, предусмотренных Указами Президента Российской Федерации от 7 мая 2012 года № 597 «О мероприятиях по реализации государственной социальной  политики» и от 1 июня 2012 года № 761 "О национальной стратегии действий в интересах детей на 2012-2017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9002370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9002370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85,2</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Реализация мероприятий по сохранению мемориальных, военно-исторических объектов и памятников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1 408,9</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Резервные средства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1 408,9</w:t>
            </w:r>
          </w:p>
        </w:tc>
      </w:tr>
      <w:tr w:rsidR="00083A67" w:rsidRPr="00083A67" w:rsidTr="00083A67">
        <w:trPr>
          <w:trHeight w:val="7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2 082,7</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2 082,7</w:t>
            </w:r>
          </w:p>
        </w:tc>
      </w:tr>
      <w:tr w:rsidR="00083A67" w:rsidRPr="00083A67" w:rsidTr="00083A67">
        <w:trPr>
          <w:trHeight w:val="9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Реализация мер, предусмотренных Указом Президента Российской Федерации от 7 мая 2012 года № 597 "О мероприятиях по реализации государственной социальной политики"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970,0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197,7</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772,3</w:t>
            </w:r>
          </w:p>
        </w:tc>
      </w:tr>
      <w:tr w:rsidR="00083A67" w:rsidRPr="00083A67" w:rsidTr="00083A67">
        <w:trPr>
          <w:trHeight w:val="4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Подготовка к проведению Дня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3 268,9</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766,9</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2 502,0</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 на реализацию дополнительных мероприятий в сфере занятости населения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72,7</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16,4</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56,3</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Выплата денежного поощрения лучшим муниципальным учреждениям культуры, находящимся на территориях сельских поселений Республики Карелия, и их работникам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9005148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100,0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9005148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9005148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50,0</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Государственная поддержка (грант) больших, средних и малых городов - центров культуры и туризма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9005191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15 657,5</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9005191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3 880,3</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9005191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1 545,7</w:t>
            </w:r>
          </w:p>
        </w:tc>
      </w:tr>
      <w:tr w:rsidR="00083A67" w:rsidRPr="00083A67" w:rsidTr="00083A67">
        <w:trPr>
          <w:trHeight w:val="4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9005191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10 231,5</w:t>
            </w:r>
          </w:p>
        </w:tc>
      </w:tr>
      <w:tr w:rsidR="00083A67" w:rsidRPr="00083A67" w:rsidTr="00083A67">
        <w:trPr>
          <w:trHeight w:val="15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"Подготовка проекто-сметной документации по текущим ремонтно-строительным работам и техническому оснащению помещений в автономном учреждении Сортавальского муниципального района "Социально-культурный молодежный центр на 2014-2015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485,6</w:t>
            </w:r>
          </w:p>
        </w:tc>
      </w:tr>
      <w:tr w:rsidR="00083A67" w:rsidRPr="00083A67" w:rsidTr="00083A67">
        <w:trPr>
          <w:trHeight w:val="3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485,6</w:t>
            </w:r>
          </w:p>
        </w:tc>
      </w:tr>
      <w:tr w:rsidR="00083A67" w:rsidRPr="00083A67" w:rsidTr="00083A67">
        <w:trPr>
          <w:trHeight w:val="13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"Приобретение мебели для Центральной детской библиотеки Муниципального казенного учреждения "Сортавальская межпоселенческая районная библиотека"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945,0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945,0</w:t>
            </w:r>
          </w:p>
        </w:tc>
      </w:tr>
      <w:tr w:rsidR="00083A67" w:rsidRPr="00083A67" w:rsidTr="00083A67">
        <w:trPr>
          <w:trHeight w:val="10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Ведомственная целевая программа "Осуществление технологического присоединения и увеличение максимальной мощности энергопринимающих устройств АУ СМР «Социально-культурный молодежный центр"</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749,2</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749,2</w:t>
            </w:r>
          </w:p>
        </w:tc>
      </w:tr>
      <w:tr w:rsidR="00083A67" w:rsidRPr="00083A67" w:rsidTr="00083A67">
        <w:trPr>
          <w:trHeight w:val="12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"Разработка проектно-сметной документации для реконструкции здания АУ СМР "Социально-культурный молодежный центр», расположенного по адресу г. Сортавала, ул. Карельская, д. 22"</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5 500,0</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5 500,0</w:t>
            </w:r>
          </w:p>
        </w:tc>
      </w:tr>
      <w:tr w:rsidR="00083A67" w:rsidRPr="00083A67" w:rsidTr="00083A67">
        <w:trPr>
          <w:trHeight w:val="10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"Ремонт фасада здания МКУ "Сортавальская межпоселенческая районная библиотека"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3 476,1</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3 476,1</w:t>
            </w:r>
          </w:p>
        </w:tc>
      </w:tr>
      <w:tr w:rsidR="00083A67" w:rsidRPr="00083A67" w:rsidTr="00083A67">
        <w:trPr>
          <w:trHeight w:val="20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платежей за выполненные в отчетном финансовом году работы в рамках реализации Ведомственной целевой программы "Изготовление смет по ремонтно-реставрационным работам в Муниципальном казенном учреждении культуры "Региональный музей Северного Приладожья" и в Муниципальном казенном учреждении "Сортавальская межпоселенческая районная библиотека" на 2014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159,5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159,5</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Создание условий для реализации мер, направленных на укрепление межнационального и межконфессиального согласия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429,2</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234,4</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109,0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9007100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85,8</w:t>
            </w:r>
          </w:p>
        </w:tc>
      </w:tr>
      <w:tr w:rsidR="00083A67" w:rsidRPr="00083A67" w:rsidTr="00083A67">
        <w:trPr>
          <w:trHeight w:val="15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"Проведение ремонтных работ в помещениях здания автономного учреждения Сортавальского муниципального района "Социально-культурный молодежный центр" в г. Сортавала, ул. Карельская, д. 22"</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9044406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5 651,0</w:t>
            </w:r>
          </w:p>
        </w:tc>
      </w:tr>
      <w:tr w:rsidR="00083A67" w:rsidRPr="00083A67" w:rsidTr="00083A67">
        <w:trPr>
          <w:trHeight w:val="37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9044406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5 651,0</w:t>
            </w:r>
          </w:p>
        </w:tc>
      </w:tr>
      <w:tr w:rsidR="00083A67" w:rsidRPr="00083A67" w:rsidTr="00083A67">
        <w:trPr>
          <w:trHeight w:val="15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"Ремонт фасада здания по адресу: Республика Карелия, г.Сортавала, набережная Ладожской флотилии, д. 5 муниципального казенного учреждения культуры ("Региональный музей Северного Приладожья")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9054406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2 772,1</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9054406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2 772,1</w:t>
            </w:r>
          </w:p>
        </w:tc>
      </w:tr>
      <w:tr w:rsidR="00083A67" w:rsidRPr="00083A67" w:rsidTr="00083A67">
        <w:trPr>
          <w:trHeight w:val="28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Другие вопросы в области культуры, кинематографии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9 310,3</w:t>
            </w:r>
          </w:p>
        </w:tc>
      </w:tr>
      <w:tr w:rsidR="00083A67" w:rsidRPr="00083A67" w:rsidTr="00083A67">
        <w:trPr>
          <w:trHeight w:val="3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 xml:space="preserve">Учреждения, оказывающие бухгалтерские услуги </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3 817,3</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3 359,2</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53,2</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231,2</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173,5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налога на имущество организаций и земельного налога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Уплата иных платежей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Выравнивание обеспеченности муниципальных образований по реализации расходных обязательств, связанных с оказанием муниципальных услуг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245,0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245,0</w:t>
            </w:r>
          </w:p>
        </w:tc>
      </w:tr>
      <w:tr w:rsidR="00083A67" w:rsidRPr="00083A67" w:rsidTr="00083A67">
        <w:trPr>
          <w:trHeight w:val="4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Подготовка к проведению Дня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2 539,2</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2 539,2</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Организация культурно-массовых мероприятий, посвященных 95-летию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2 708,8</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2 708,8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ЗДРАВООХРАНЕНИЕ</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289,8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Амбулаторная помощь</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289,8</w:t>
            </w:r>
          </w:p>
        </w:tc>
      </w:tr>
      <w:tr w:rsidR="00083A67" w:rsidRPr="00083A67" w:rsidTr="00083A67">
        <w:trPr>
          <w:trHeight w:val="15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районат"Создание условий для оказания медицинской помощи населению в Сортавальском муниципальном районе ГБУЗ РК "Сортавальская центральная районная больница"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289,8</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09</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289,8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СОЦИАЛЬНАЯ ПОЛИТИКА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86 411,4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Пенсионное обеспечение</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4 160,4</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Доплата к трудовой пенсии муниципальным служащим Сортавальского муниципального района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9008560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4 160,4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пенсии, социальные доплаты к пенсиям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9008560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4 160,4</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Социальное обслуживание населения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35 415,0</w:t>
            </w:r>
          </w:p>
        </w:tc>
      </w:tr>
      <w:tr w:rsidR="00083A67" w:rsidRPr="00083A67" w:rsidTr="00083A67">
        <w:trPr>
          <w:trHeight w:val="20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социальному обслуживанию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35 347,0</w:t>
            </w:r>
          </w:p>
        </w:tc>
      </w:tr>
      <w:tr w:rsidR="00083A67" w:rsidRPr="00083A67" w:rsidTr="00083A67">
        <w:trPr>
          <w:trHeight w:val="10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9004208</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35 347,0</w:t>
            </w:r>
          </w:p>
        </w:tc>
      </w:tr>
      <w:tr w:rsidR="00083A67" w:rsidRPr="00083A67" w:rsidTr="00083A67">
        <w:trPr>
          <w:trHeight w:val="28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Осуществление государственных полномочий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68,0</w:t>
            </w:r>
          </w:p>
        </w:tc>
      </w:tr>
      <w:tr w:rsidR="00083A67" w:rsidRPr="00083A67" w:rsidTr="00083A67">
        <w:trPr>
          <w:trHeight w:val="2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68,0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Социальное обеспечение населения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10 918,4</w:t>
            </w:r>
          </w:p>
        </w:tc>
      </w:tr>
      <w:tr w:rsidR="00083A67" w:rsidRPr="00083A67" w:rsidTr="00083A67">
        <w:trPr>
          <w:trHeight w:val="7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Компенсация малообеспеченным гражданам, имеющим право и не получившим направление в детские дошкольные учреждения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1 119,0</w:t>
            </w:r>
          </w:p>
        </w:tc>
      </w:tr>
      <w:tr w:rsidR="00083A67" w:rsidRPr="00083A67" w:rsidTr="00083A67">
        <w:trPr>
          <w:trHeight w:val="5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1 108,0</w:t>
            </w:r>
          </w:p>
        </w:tc>
      </w:tr>
      <w:tr w:rsidR="00083A67" w:rsidRPr="00083A67" w:rsidTr="00083A67">
        <w:trPr>
          <w:trHeight w:val="102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Мероприятия по обеспечению жильем молодых семей федеральной целевой программы "Жилище" на 2011-2015 годы в рамках подпрограммы "Долгосрочная целевая программа "Жилище" на 2011-2015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189,7</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гражданам на приобретение жилья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189,7</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"Адресная социальная помощь" на 2013-2015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199,0</w:t>
            </w:r>
          </w:p>
        </w:tc>
      </w:tr>
      <w:tr w:rsidR="00083A67" w:rsidRPr="00083A67" w:rsidTr="00083A67">
        <w:trPr>
          <w:trHeight w:val="58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107,0</w:t>
            </w:r>
          </w:p>
        </w:tc>
      </w:tr>
      <w:tr w:rsidR="00083A67" w:rsidRPr="00083A67" w:rsidTr="00083A67">
        <w:trPr>
          <w:trHeight w:val="39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бюджетным учреждениям на иные цели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92,0</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"Поддержка детей-сирот и детей, оставшихся без попечения родителей,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37,0</w:t>
            </w:r>
          </w:p>
        </w:tc>
      </w:tr>
      <w:tr w:rsidR="00083A67" w:rsidRPr="00083A67" w:rsidTr="00083A67">
        <w:trPr>
          <w:trHeight w:val="15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"Социальная поддержка для малоимущих граждан, имеющих детей в возрасте от полутора до трех лет, не получивших направление на зачисление в образовательное учреждение на 2015 г."</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479,6</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4,8</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474,8</w:t>
            </w:r>
          </w:p>
        </w:tc>
      </w:tr>
      <w:tr w:rsidR="00083A67" w:rsidRPr="00083A67" w:rsidTr="00083A67">
        <w:trPr>
          <w:trHeight w:val="17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Софинансирование мероприятий по обеспечению жильем молодых семей федеральной целевой программы "Жилище" на 2011-2015 годы в рамках подпрограммы "Долгосрочная целевая программа "Жилище" на 2011-2015 годы государственной программы Республики Карелия "Обеспечение доступным и комфортным жильем и жилищно-коммунальными услугами" на 2014-2020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569,1</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Субсидии гражданам на приобретение жилья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9007120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569,1</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Организация адресной социальной помощи малоимущим семьям, имеющим детей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9007402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8 325,0</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9007402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8 325,0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Охрана семьи и детства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35 917,6</w:t>
            </w:r>
          </w:p>
        </w:tc>
      </w:tr>
      <w:tr w:rsidR="00083A67" w:rsidRPr="00083A67" w:rsidTr="00083A67">
        <w:trPr>
          <w:trHeight w:val="207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12 705,7</w:t>
            </w:r>
          </w:p>
        </w:tc>
      </w:tr>
      <w:tr w:rsidR="00083A67" w:rsidRPr="00083A67" w:rsidTr="00083A67">
        <w:trPr>
          <w:trHeight w:val="55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145,6</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9004203</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12 560,1</w:t>
            </w:r>
          </w:p>
        </w:tc>
      </w:tr>
      <w:tr w:rsidR="00083A67" w:rsidRPr="00083A67" w:rsidTr="00083A67">
        <w:trPr>
          <w:trHeight w:val="38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17 293,0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114,0</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11 295,5</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9004207</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5 883,5</w:t>
            </w:r>
          </w:p>
        </w:tc>
      </w:tr>
      <w:tr w:rsidR="00083A67" w:rsidRPr="00083A67" w:rsidTr="00083A67">
        <w:trPr>
          <w:trHeight w:val="75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887,0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739,2</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8,4</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116,4</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9004209</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23,0</w:t>
            </w:r>
          </w:p>
        </w:tc>
      </w:tr>
      <w:tr w:rsidR="00083A67" w:rsidRPr="00083A67" w:rsidTr="00083A67">
        <w:trPr>
          <w:trHeight w:val="15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Осуществление государственных полномочий Республики Карелия по обеспечению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1 162,0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9004216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1 162,0</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Обеспечение молоком (заменяющими его продуктами) обучающихся на ступени начального общего образования в муниципальных общеобразовательных учреждениях</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2 465,0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2 465,0</w:t>
            </w:r>
          </w:p>
        </w:tc>
      </w:tr>
      <w:tr w:rsidR="00083A67" w:rsidRPr="00083A67" w:rsidTr="00083A67">
        <w:trPr>
          <w:trHeight w:val="15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обеспечению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1 027,9</w:t>
            </w:r>
          </w:p>
        </w:tc>
      </w:tr>
      <w:tr w:rsidR="00083A67" w:rsidRPr="00083A67" w:rsidTr="00083A67">
        <w:trPr>
          <w:trHeight w:val="48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9005082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1 027,9</w:t>
            </w:r>
          </w:p>
        </w:tc>
      </w:tr>
      <w:tr w:rsidR="00083A67" w:rsidRPr="00083A67" w:rsidTr="00083A67">
        <w:trPr>
          <w:trHeight w:val="15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молоком (заменяющими его продуктами) обучающихся на ступени начального общего образования в общеобразовательных учреждениях Сортавальского муниципального района" на 2015 год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377,0</w:t>
            </w:r>
          </w:p>
        </w:tc>
      </w:tr>
      <w:tr w:rsidR="00083A67" w:rsidRPr="00083A67" w:rsidTr="00083A67">
        <w:trPr>
          <w:trHeight w:val="4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10</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9007031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377,0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ФИЗИЧЕСКАЯ КУЛЬТУРА И СПОРТ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370,0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Массовый спорт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370,0</w:t>
            </w:r>
          </w:p>
        </w:tc>
      </w:tr>
      <w:tr w:rsidR="00083A67" w:rsidRPr="00083A67" w:rsidTr="00083A67">
        <w:trPr>
          <w:trHeight w:val="100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Ведомственная целевая программа Сортавальского муниципального района "Организация и проведение спортивно-массовых мероприятий Сортавальского муниципального района" на 2013-2015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370,0</w:t>
            </w:r>
          </w:p>
        </w:tc>
      </w:tr>
      <w:tr w:rsidR="00083A67" w:rsidRPr="00083A67" w:rsidTr="00083A67">
        <w:trPr>
          <w:trHeight w:val="10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196,3</w:t>
            </w:r>
          </w:p>
        </w:tc>
      </w:tr>
      <w:tr w:rsidR="00083A67" w:rsidRPr="00083A67" w:rsidTr="00083A67">
        <w:trPr>
          <w:trHeight w:val="54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11</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9007012</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173,7</w:t>
            </w:r>
          </w:p>
        </w:tc>
      </w:tr>
      <w:tr w:rsidR="00083A67" w:rsidRPr="00083A67" w:rsidTr="00083A67">
        <w:trPr>
          <w:trHeight w:val="28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СРЕДСТВА МАССОВОЙ ИНФОРМАЦИИ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509,5</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Периодическая печать и издательства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509,5</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Учреждения средств массовой информации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509,5</w:t>
            </w:r>
          </w:p>
        </w:tc>
      </w:tr>
      <w:tr w:rsidR="00083A67" w:rsidRPr="00083A67" w:rsidTr="00083A67">
        <w:trPr>
          <w:trHeight w:val="10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12</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9002320</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509,5</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ОБСЛУЖИВАНИЕ ГОСУДАРСТВЕННОГО И МУНИЦИПАЛЬНОГО ДОЛГА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8 600,0</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Обслуживание государственного внутреннего и муниципального долга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8 600,0</w:t>
            </w:r>
          </w:p>
        </w:tc>
      </w:tr>
      <w:tr w:rsidR="00083A67" w:rsidRPr="00083A67" w:rsidTr="00083A67">
        <w:trPr>
          <w:trHeight w:val="156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lastRenderedPageBreak/>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0824305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504,0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Обслуживание муниципального долга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0824305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730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504,0</w:t>
            </w:r>
          </w:p>
        </w:tc>
      </w:tr>
      <w:tr w:rsidR="00083A67" w:rsidRPr="00083A67" w:rsidTr="00083A67">
        <w:trPr>
          <w:trHeight w:val="15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0827001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8 096,0</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Обслуживание муниципального долга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13</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0827001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730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8 096,0</w:t>
            </w:r>
          </w:p>
        </w:tc>
      </w:tr>
      <w:tr w:rsidR="00083A67" w:rsidRPr="00083A67" w:rsidTr="00083A67">
        <w:trPr>
          <w:trHeight w:val="76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МЕЖБЮДЖЕТНЫЕ ТРАНСФЕРТЫ ОБЩЕГО ХАРАКТЕРА БЮДЖЕТАМ БЮДЖЕТНОЙ СИСТЕМЫ РОССИЙСКОЙ ФЕДЕРАЦИИ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25 671,4</w:t>
            </w:r>
          </w:p>
        </w:tc>
      </w:tr>
      <w:tr w:rsidR="00083A67" w:rsidRPr="00083A67" w:rsidTr="00083A67">
        <w:trPr>
          <w:trHeight w:val="73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Дотации на выравнивание бюджетной обеспеченности субъектов Российской Федерации и муниципальных образований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8 649,0</w:t>
            </w:r>
          </w:p>
        </w:tc>
      </w:tr>
      <w:tr w:rsidR="00083A67" w:rsidRPr="00083A67" w:rsidTr="00083A67">
        <w:trPr>
          <w:trHeight w:val="109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0814215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8 649,0</w:t>
            </w:r>
          </w:p>
        </w:tc>
      </w:tr>
      <w:tr w:rsidR="00083A67" w:rsidRPr="00083A67" w:rsidTr="00083A67">
        <w:trPr>
          <w:trHeight w:val="34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Дотации на выравнивание бюджетной обеспеченности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0814215</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511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8 649,0</w:t>
            </w:r>
          </w:p>
        </w:tc>
      </w:tr>
      <w:tr w:rsidR="00083A67" w:rsidRPr="00083A67" w:rsidTr="00083A67">
        <w:trPr>
          <w:trHeight w:val="30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Прочие межбюджетные трансферты общего характера</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17 022,4</w:t>
            </w:r>
          </w:p>
        </w:tc>
      </w:tr>
      <w:tr w:rsidR="00083A67" w:rsidRPr="00083A67" w:rsidTr="00083A67">
        <w:trPr>
          <w:trHeight w:val="52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Поддержка местных инициатив граждан, проживающих в городских округах, городских и сельских поселениях</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800,0</w:t>
            </w:r>
          </w:p>
        </w:tc>
      </w:tr>
      <w:tr w:rsidR="00083A67" w:rsidRPr="00083A67" w:rsidTr="00083A67">
        <w:trPr>
          <w:trHeight w:val="8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9004314</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521</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800,0</w:t>
            </w:r>
          </w:p>
        </w:tc>
      </w:tr>
      <w:tr w:rsidR="00083A67" w:rsidRPr="00083A67" w:rsidTr="00083A67">
        <w:trPr>
          <w:trHeight w:val="315"/>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Подготовка к проведению Дня Республики Карелия</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15 418,8</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9004406</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15 418,8</w:t>
            </w:r>
          </w:p>
        </w:tc>
      </w:tr>
      <w:tr w:rsidR="00083A67" w:rsidRPr="00083A67" w:rsidTr="00083A67">
        <w:trPr>
          <w:trHeight w:val="51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 на софинансирование расходных обязательств поселений</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9009001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803,6</w:t>
            </w:r>
          </w:p>
        </w:tc>
      </w:tr>
      <w:tr w:rsidR="00083A67" w:rsidRPr="00083A67" w:rsidTr="00083A67">
        <w:trPr>
          <w:trHeight w:val="330"/>
        </w:trPr>
        <w:tc>
          <w:tcPr>
            <w:tcW w:w="5320" w:type="dxa"/>
            <w:tcBorders>
              <w:top w:val="nil"/>
              <w:left w:val="single" w:sz="4" w:space="0" w:color="auto"/>
              <w:bottom w:val="single" w:sz="4" w:space="0" w:color="auto"/>
              <w:right w:val="single" w:sz="4" w:space="0" w:color="auto"/>
            </w:tcBorders>
            <w:shd w:val="clear" w:color="000000" w:fill="FFFFFF"/>
            <w:hideMark/>
          </w:tcPr>
          <w:p w:rsidR="00083A67" w:rsidRPr="00083A67" w:rsidRDefault="00083A67" w:rsidP="00083A67">
            <w:pPr>
              <w:rPr>
                <w:rFonts w:ascii="Arial" w:hAnsi="Arial" w:cs="Arial"/>
                <w:sz w:val="20"/>
                <w:szCs w:val="20"/>
                <w:lang w:val="ru-RU" w:eastAsia="ru-RU"/>
              </w:rPr>
            </w:pPr>
            <w:r w:rsidRPr="00083A67">
              <w:rPr>
                <w:rFonts w:ascii="Arial" w:hAnsi="Arial" w:cs="Arial"/>
                <w:sz w:val="20"/>
                <w:szCs w:val="20"/>
                <w:lang w:val="ru-RU" w:eastAsia="ru-RU"/>
              </w:rPr>
              <w:t>Иные межбюджетные трансферты</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14</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9009001</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540</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sz w:val="20"/>
                <w:szCs w:val="20"/>
                <w:lang w:val="ru-RU" w:eastAsia="ru-RU"/>
              </w:rPr>
            </w:pPr>
            <w:r w:rsidRPr="00083A67">
              <w:rPr>
                <w:rFonts w:ascii="Arial" w:hAnsi="Arial" w:cs="Arial"/>
                <w:sz w:val="20"/>
                <w:szCs w:val="20"/>
                <w:lang w:val="ru-RU" w:eastAsia="ru-RU"/>
              </w:rPr>
              <w:t>803,6</w:t>
            </w:r>
          </w:p>
        </w:tc>
      </w:tr>
      <w:tr w:rsidR="00083A67" w:rsidRPr="00083A67" w:rsidTr="00083A67">
        <w:trPr>
          <w:trHeight w:val="36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083A67" w:rsidRPr="00083A67" w:rsidRDefault="00083A67" w:rsidP="00083A67">
            <w:pPr>
              <w:rPr>
                <w:rFonts w:ascii="Arial" w:hAnsi="Arial" w:cs="Arial"/>
                <w:b/>
                <w:bCs/>
                <w:sz w:val="20"/>
                <w:szCs w:val="20"/>
                <w:lang w:val="ru-RU" w:eastAsia="ru-RU"/>
              </w:rPr>
            </w:pPr>
            <w:r w:rsidRPr="00083A67">
              <w:rPr>
                <w:rFonts w:ascii="Arial" w:hAnsi="Arial" w:cs="Arial"/>
                <w:b/>
                <w:bCs/>
                <w:sz w:val="20"/>
                <w:szCs w:val="20"/>
                <w:lang w:val="ru-RU" w:eastAsia="ru-RU"/>
              </w:rPr>
              <w:t>ИТОГО:</w:t>
            </w:r>
          </w:p>
        </w:tc>
        <w:tc>
          <w:tcPr>
            <w:tcW w:w="791"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 </w:t>
            </w:r>
          </w:p>
        </w:tc>
        <w:tc>
          <w:tcPr>
            <w:tcW w:w="899"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 </w:t>
            </w:r>
          </w:p>
        </w:tc>
        <w:tc>
          <w:tcPr>
            <w:tcW w:w="1057"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 </w:t>
            </w:r>
          </w:p>
        </w:tc>
        <w:tc>
          <w:tcPr>
            <w:tcW w:w="785"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83A67" w:rsidRPr="00083A67" w:rsidRDefault="00083A67" w:rsidP="00083A67">
            <w:pPr>
              <w:jc w:val="center"/>
              <w:rPr>
                <w:rFonts w:ascii="Arial" w:hAnsi="Arial" w:cs="Arial"/>
                <w:b/>
                <w:bCs/>
                <w:sz w:val="20"/>
                <w:szCs w:val="20"/>
                <w:lang w:val="ru-RU" w:eastAsia="ru-RU"/>
              </w:rPr>
            </w:pPr>
            <w:r w:rsidRPr="00083A67">
              <w:rPr>
                <w:rFonts w:ascii="Arial" w:hAnsi="Arial" w:cs="Arial"/>
                <w:b/>
                <w:bCs/>
                <w:sz w:val="20"/>
                <w:szCs w:val="20"/>
                <w:lang w:val="ru-RU" w:eastAsia="ru-RU"/>
              </w:rPr>
              <w:t>830 775,3</w:t>
            </w:r>
          </w:p>
        </w:tc>
      </w:tr>
    </w:tbl>
    <w:p w:rsidR="0073318F" w:rsidRDefault="0073318F">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p w:rsidR="00672405" w:rsidRDefault="00672405">
      <w:pPr>
        <w:rPr>
          <w:lang w:val="ru-RU"/>
        </w:rPr>
      </w:pPr>
    </w:p>
    <w:tbl>
      <w:tblPr>
        <w:tblW w:w="10120" w:type="dxa"/>
        <w:tblInd w:w="93" w:type="dxa"/>
        <w:tblLook w:val="04A0"/>
      </w:tblPr>
      <w:tblGrid>
        <w:gridCol w:w="5980"/>
        <w:gridCol w:w="1220"/>
        <w:gridCol w:w="1260"/>
        <w:gridCol w:w="1660"/>
      </w:tblGrid>
      <w:tr w:rsidR="00B67401" w:rsidRPr="00B67401" w:rsidTr="00B67401">
        <w:trPr>
          <w:trHeight w:val="4170"/>
        </w:trPr>
        <w:tc>
          <w:tcPr>
            <w:tcW w:w="598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4140" w:type="dxa"/>
            <w:gridSpan w:val="3"/>
            <w:tcBorders>
              <w:top w:val="nil"/>
              <w:left w:val="nil"/>
              <w:bottom w:val="nil"/>
              <w:right w:val="nil"/>
            </w:tcBorders>
            <w:shd w:val="clear" w:color="auto" w:fill="auto"/>
            <w:hideMark/>
          </w:tcPr>
          <w:p w:rsidR="00B67401" w:rsidRPr="00B67401" w:rsidRDefault="00B67401" w:rsidP="00B67401">
            <w:pPr>
              <w:jc w:val="right"/>
              <w:rPr>
                <w:lang w:val="ru-RU" w:eastAsia="ru-RU"/>
              </w:rPr>
            </w:pPr>
            <w:r w:rsidRPr="00B67401">
              <w:rPr>
                <w:lang w:val="ru-RU" w:eastAsia="ru-RU"/>
              </w:rPr>
              <w:t>Приложение  № 5                                                                                                                                                                                                                                                                                к решению Совета</w:t>
            </w:r>
            <w:r w:rsidRPr="00B67401">
              <w:rPr>
                <w:lang w:val="ru-RU" w:eastAsia="ru-RU"/>
              </w:rPr>
              <w:br/>
              <w:t xml:space="preserve"> Сортавальского муниципального района </w:t>
            </w:r>
            <w:r w:rsidRPr="00B67401">
              <w:rPr>
                <w:lang w:val="ru-RU" w:eastAsia="ru-RU"/>
              </w:rPr>
              <w:br/>
              <w:t xml:space="preserve">от 24 декабря 2015 года № 170 </w:t>
            </w:r>
            <w:r w:rsidRPr="00B67401">
              <w:rPr>
                <w:lang w:val="ru-RU" w:eastAsia="ru-RU"/>
              </w:rPr>
              <w:br/>
              <w:t xml:space="preserve">"О внесении изменений и дополнений </w:t>
            </w:r>
            <w:r w:rsidRPr="00B67401">
              <w:rPr>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B67401">
              <w:rPr>
                <w:lang w:val="ru-RU" w:eastAsia="ru-RU"/>
              </w:rPr>
              <w:br/>
              <w:t>района на 2015 год и на плановый период 2016 и 2017 годов"</w:t>
            </w:r>
          </w:p>
        </w:tc>
      </w:tr>
      <w:tr w:rsidR="00B67401" w:rsidRPr="00B67401" w:rsidTr="00B67401">
        <w:trPr>
          <w:trHeight w:val="150"/>
        </w:trPr>
        <w:tc>
          <w:tcPr>
            <w:tcW w:w="598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2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sz w:val="16"/>
                <w:szCs w:val="16"/>
                <w:lang w:val="ru-RU" w:eastAsia="ru-RU"/>
              </w:rPr>
            </w:pPr>
          </w:p>
        </w:tc>
        <w:tc>
          <w:tcPr>
            <w:tcW w:w="126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sz w:val="16"/>
                <w:szCs w:val="16"/>
                <w:lang w:val="ru-RU" w:eastAsia="ru-RU"/>
              </w:rPr>
            </w:pPr>
          </w:p>
        </w:tc>
        <w:tc>
          <w:tcPr>
            <w:tcW w:w="166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sz w:val="16"/>
                <w:szCs w:val="16"/>
                <w:lang w:val="ru-RU" w:eastAsia="ru-RU"/>
              </w:rPr>
            </w:pPr>
          </w:p>
        </w:tc>
      </w:tr>
      <w:tr w:rsidR="00B67401" w:rsidRPr="00B67401" w:rsidTr="00B67401">
        <w:trPr>
          <w:trHeight w:val="1950"/>
        </w:trPr>
        <w:tc>
          <w:tcPr>
            <w:tcW w:w="10120" w:type="dxa"/>
            <w:gridSpan w:val="4"/>
            <w:tcBorders>
              <w:top w:val="nil"/>
              <w:left w:val="nil"/>
              <w:bottom w:val="nil"/>
              <w:right w:val="nil"/>
            </w:tcBorders>
            <w:shd w:val="clear" w:color="auto" w:fill="auto"/>
            <w:vAlign w:val="bottom"/>
            <w:hideMark/>
          </w:tcPr>
          <w:p w:rsidR="00B67401" w:rsidRPr="00B67401" w:rsidRDefault="00B67401" w:rsidP="00B67401">
            <w:pPr>
              <w:jc w:val="center"/>
              <w:rPr>
                <w:b/>
                <w:bCs/>
                <w:sz w:val="28"/>
                <w:szCs w:val="28"/>
                <w:lang w:val="ru-RU" w:eastAsia="ru-RU"/>
              </w:rPr>
            </w:pPr>
            <w:r w:rsidRPr="00B67401">
              <w:rPr>
                <w:b/>
                <w:bCs/>
                <w:sz w:val="28"/>
                <w:szCs w:val="28"/>
                <w:lang w:val="ru-RU" w:eastAsia="ru-RU"/>
              </w:rPr>
              <w:t>Распределение  бюджетных ассигнований  по целевым статьям муниципальной  программы Сортавальского муниципального района  "Управление муниципальными финансами на 2015-2017 годы" группам, подгруппам, элементам  видов расходов классификации расходов бюджета Сортальского муниципального района  на 2015 год</w:t>
            </w:r>
          </w:p>
        </w:tc>
      </w:tr>
      <w:tr w:rsidR="00B67401" w:rsidRPr="00B67401" w:rsidTr="00B67401">
        <w:trPr>
          <w:trHeight w:val="195"/>
        </w:trPr>
        <w:tc>
          <w:tcPr>
            <w:tcW w:w="598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2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6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66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sz w:val="20"/>
                <w:szCs w:val="20"/>
                <w:lang w:val="ru-RU" w:eastAsia="ru-RU"/>
              </w:rPr>
            </w:pPr>
          </w:p>
        </w:tc>
      </w:tr>
      <w:tr w:rsidR="00B67401" w:rsidRPr="00B67401" w:rsidTr="00B67401">
        <w:trPr>
          <w:trHeight w:val="270"/>
        </w:trPr>
        <w:tc>
          <w:tcPr>
            <w:tcW w:w="598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2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6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660" w:type="dxa"/>
            <w:tcBorders>
              <w:top w:val="nil"/>
              <w:left w:val="nil"/>
              <w:bottom w:val="nil"/>
              <w:right w:val="nil"/>
            </w:tcBorders>
            <w:shd w:val="clear" w:color="auto" w:fill="auto"/>
            <w:noWrap/>
            <w:vAlign w:val="bottom"/>
            <w:hideMark/>
          </w:tcPr>
          <w:p w:rsidR="00B67401" w:rsidRPr="00B67401" w:rsidRDefault="00B67401" w:rsidP="00B67401">
            <w:pPr>
              <w:jc w:val="right"/>
              <w:rPr>
                <w:rFonts w:ascii="Arial" w:hAnsi="Arial" w:cs="Arial"/>
                <w:sz w:val="20"/>
                <w:szCs w:val="20"/>
                <w:lang w:val="ru-RU" w:eastAsia="ru-RU"/>
              </w:rPr>
            </w:pPr>
            <w:r w:rsidRPr="00B67401">
              <w:rPr>
                <w:rFonts w:ascii="Arial" w:hAnsi="Arial" w:cs="Arial"/>
                <w:sz w:val="20"/>
                <w:szCs w:val="20"/>
                <w:lang w:val="ru-RU" w:eastAsia="ru-RU"/>
              </w:rPr>
              <w:t>(тыс.руб.)</w:t>
            </w:r>
          </w:p>
        </w:tc>
      </w:tr>
      <w:tr w:rsidR="00B67401" w:rsidRPr="00B67401" w:rsidTr="00B67401">
        <w:trPr>
          <w:trHeight w:val="255"/>
        </w:trPr>
        <w:tc>
          <w:tcPr>
            <w:tcW w:w="598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2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260" w:type="dxa"/>
            <w:tcBorders>
              <w:top w:val="nil"/>
              <w:left w:val="nil"/>
              <w:bottom w:val="nil"/>
              <w:right w:val="nil"/>
            </w:tcBorders>
            <w:shd w:val="clear" w:color="auto" w:fill="auto"/>
            <w:noWrap/>
            <w:vAlign w:val="bottom"/>
            <w:hideMark/>
          </w:tcPr>
          <w:p w:rsidR="00B67401" w:rsidRPr="00B67401" w:rsidRDefault="00B67401" w:rsidP="00B67401">
            <w:pPr>
              <w:rPr>
                <w:rFonts w:ascii="Arial" w:hAnsi="Arial" w:cs="Arial"/>
                <w:b/>
                <w:bCs/>
                <w:sz w:val="16"/>
                <w:szCs w:val="16"/>
                <w:lang w:val="ru-RU" w:eastAsia="ru-RU"/>
              </w:rPr>
            </w:pPr>
          </w:p>
        </w:tc>
        <w:tc>
          <w:tcPr>
            <w:tcW w:w="1660" w:type="dxa"/>
            <w:tcBorders>
              <w:top w:val="nil"/>
              <w:left w:val="nil"/>
              <w:bottom w:val="nil"/>
              <w:right w:val="nil"/>
            </w:tcBorders>
            <w:shd w:val="clear" w:color="auto" w:fill="auto"/>
            <w:noWrap/>
            <w:vAlign w:val="bottom"/>
            <w:hideMark/>
          </w:tcPr>
          <w:p w:rsidR="00B67401" w:rsidRPr="00B67401" w:rsidRDefault="00B67401" w:rsidP="00B67401">
            <w:pPr>
              <w:jc w:val="right"/>
              <w:rPr>
                <w:rFonts w:ascii="Arial" w:hAnsi="Arial" w:cs="Arial"/>
                <w:sz w:val="20"/>
                <w:szCs w:val="20"/>
                <w:lang w:val="ru-RU" w:eastAsia="ru-RU"/>
              </w:rPr>
            </w:pPr>
          </w:p>
        </w:tc>
      </w:tr>
      <w:tr w:rsidR="00B67401" w:rsidRPr="00B67401" w:rsidTr="00B67401">
        <w:trPr>
          <w:trHeight w:val="255"/>
        </w:trPr>
        <w:tc>
          <w:tcPr>
            <w:tcW w:w="5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401" w:rsidRPr="00B67401" w:rsidRDefault="00B67401" w:rsidP="00B67401">
            <w:pPr>
              <w:jc w:val="center"/>
              <w:rPr>
                <w:rFonts w:ascii="Arial" w:hAnsi="Arial" w:cs="Arial"/>
                <w:b/>
                <w:bCs/>
                <w:sz w:val="20"/>
                <w:szCs w:val="20"/>
                <w:lang w:val="ru-RU" w:eastAsia="ru-RU"/>
              </w:rPr>
            </w:pPr>
            <w:r w:rsidRPr="00B67401">
              <w:rPr>
                <w:rFonts w:ascii="Arial" w:hAnsi="Arial" w:cs="Arial"/>
                <w:b/>
                <w:bCs/>
                <w:sz w:val="20"/>
                <w:szCs w:val="20"/>
                <w:lang w:val="ru-RU" w:eastAsia="ru-RU"/>
              </w:rPr>
              <w:t>Наименование</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7401" w:rsidRPr="00B67401" w:rsidRDefault="00B67401" w:rsidP="00B67401">
            <w:pPr>
              <w:jc w:val="center"/>
              <w:rPr>
                <w:rFonts w:ascii="Arial" w:hAnsi="Arial" w:cs="Arial"/>
                <w:b/>
                <w:bCs/>
                <w:sz w:val="20"/>
                <w:szCs w:val="20"/>
                <w:lang w:val="ru-RU" w:eastAsia="ru-RU"/>
              </w:rPr>
            </w:pPr>
            <w:r w:rsidRPr="00B67401">
              <w:rPr>
                <w:rFonts w:ascii="Arial" w:hAnsi="Arial" w:cs="Arial"/>
                <w:b/>
                <w:bCs/>
                <w:sz w:val="20"/>
                <w:szCs w:val="20"/>
                <w:lang w:val="ru-RU" w:eastAsia="ru-RU"/>
              </w:rPr>
              <w:t>Целевая статья</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7401" w:rsidRPr="00B67401" w:rsidRDefault="00B67401" w:rsidP="00B67401">
            <w:pPr>
              <w:jc w:val="center"/>
              <w:rPr>
                <w:rFonts w:ascii="Arial" w:hAnsi="Arial" w:cs="Arial"/>
                <w:b/>
                <w:bCs/>
                <w:sz w:val="20"/>
                <w:szCs w:val="20"/>
                <w:lang w:val="ru-RU" w:eastAsia="ru-RU"/>
              </w:rPr>
            </w:pPr>
            <w:r w:rsidRPr="00B67401">
              <w:rPr>
                <w:rFonts w:ascii="Arial" w:hAnsi="Arial" w:cs="Arial"/>
                <w:b/>
                <w:bCs/>
                <w:sz w:val="20"/>
                <w:szCs w:val="20"/>
                <w:lang w:val="ru-RU" w:eastAsia="ru-RU"/>
              </w:rPr>
              <w:t>Вид расходов</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401" w:rsidRPr="00B67401" w:rsidRDefault="00B67401" w:rsidP="00B67401">
            <w:pPr>
              <w:jc w:val="center"/>
              <w:rPr>
                <w:rFonts w:ascii="Arial" w:hAnsi="Arial" w:cs="Arial"/>
                <w:b/>
                <w:bCs/>
                <w:sz w:val="20"/>
                <w:szCs w:val="20"/>
                <w:lang w:val="ru-RU" w:eastAsia="ru-RU"/>
              </w:rPr>
            </w:pPr>
            <w:r w:rsidRPr="00B67401">
              <w:rPr>
                <w:rFonts w:ascii="Arial" w:hAnsi="Arial" w:cs="Arial"/>
                <w:b/>
                <w:bCs/>
                <w:sz w:val="20"/>
                <w:szCs w:val="20"/>
                <w:lang w:val="ru-RU" w:eastAsia="ru-RU"/>
              </w:rPr>
              <w:t xml:space="preserve">Сумма </w:t>
            </w:r>
          </w:p>
        </w:tc>
      </w:tr>
      <w:tr w:rsidR="00B67401" w:rsidRPr="00B67401" w:rsidTr="00B67401">
        <w:trPr>
          <w:trHeight w:val="510"/>
        </w:trPr>
        <w:tc>
          <w:tcPr>
            <w:tcW w:w="5980" w:type="dxa"/>
            <w:vMerge/>
            <w:tcBorders>
              <w:top w:val="single" w:sz="4" w:space="0" w:color="auto"/>
              <w:left w:val="single" w:sz="4" w:space="0" w:color="auto"/>
              <w:bottom w:val="single" w:sz="4" w:space="0" w:color="auto"/>
              <w:right w:val="single" w:sz="4" w:space="0" w:color="auto"/>
            </w:tcBorders>
            <w:vAlign w:val="center"/>
            <w:hideMark/>
          </w:tcPr>
          <w:p w:rsidR="00B67401" w:rsidRPr="00B67401" w:rsidRDefault="00B67401" w:rsidP="00B67401">
            <w:pPr>
              <w:rPr>
                <w:rFonts w:ascii="Arial" w:hAnsi="Arial" w:cs="Arial"/>
                <w:b/>
                <w:bCs/>
                <w:sz w:val="20"/>
                <w:szCs w:val="20"/>
                <w:lang w:val="ru-RU" w:eastAsia="ru-RU"/>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B67401" w:rsidRPr="00B67401" w:rsidRDefault="00B67401" w:rsidP="00B67401">
            <w:pPr>
              <w:rPr>
                <w:rFonts w:ascii="Arial" w:hAnsi="Arial" w:cs="Arial"/>
                <w:b/>
                <w:bCs/>
                <w:sz w:val="20"/>
                <w:szCs w:val="20"/>
                <w:lang w:val="ru-RU"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B67401" w:rsidRPr="00B67401" w:rsidRDefault="00B67401" w:rsidP="00B67401">
            <w:pPr>
              <w:rPr>
                <w:rFonts w:ascii="Arial" w:hAnsi="Arial" w:cs="Arial"/>
                <w:b/>
                <w:bCs/>
                <w:sz w:val="20"/>
                <w:szCs w:val="20"/>
                <w:lang w:val="ru-RU"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67401" w:rsidRPr="00B67401" w:rsidRDefault="00B67401" w:rsidP="00B67401">
            <w:pPr>
              <w:rPr>
                <w:rFonts w:ascii="Arial" w:hAnsi="Arial" w:cs="Arial"/>
                <w:b/>
                <w:bCs/>
                <w:sz w:val="20"/>
                <w:szCs w:val="20"/>
                <w:lang w:val="ru-RU" w:eastAsia="ru-RU"/>
              </w:rPr>
            </w:pPr>
          </w:p>
        </w:tc>
      </w:tr>
      <w:tr w:rsidR="00B67401" w:rsidRPr="00B67401" w:rsidTr="00B67401">
        <w:trPr>
          <w:trHeight w:val="255"/>
        </w:trPr>
        <w:tc>
          <w:tcPr>
            <w:tcW w:w="5980" w:type="dxa"/>
            <w:tcBorders>
              <w:top w:val="nil"/>
              <w:left w:val="single" w:sz="4" w:space="0" w:color="auto"/>
              <w:bottom w:val="single" w:sz="4" w:space="0" w:color="auto"/>
              <w:right w:val="single" w:sz="4" w:space="0" w:color="auto"/>
            </w:tcBorders>
            <w:shd w:val="clear" w:color="auto" w:fill="auto"/>
            <w:noWrap/>
            <w:vAlign w:val="bottom"/>
            <w:hideMark/>
          </w:tcPr>
          <w:p w:rsidR="00B67401" w:rsidRPr="00B67401" w:rsidRDefault="00B67401" w:rsidP="00B67401">
            <w:pPr>
              <w:jc w:val="center"/>
              <w:rPr>
                <w:rFonts w:ascii="Arial" w:hAnsi="Arial" w:cs="Arial"/>
                <w:b/>
                <w:bCs/>
                <w:sz w:val="16"/>
                <w:szCs w:val="16"/>
                <w:lang w:val="ru-RU" w:eastAsia="ru-RU"/>
              </w:rPr>
            </w:pPr>
            <w:r w:rsidRPr="00B67401">
              <w:rPr>
                <w:rFonts w:ascii="Arial" w:hAnsi="Arial" w:cs="Arial"/>
                <w:b/>
                <w:bCs/>
                <w:sz w:val="16"/>
                <w:szCs w:val="16"/>
                <w:lang w:val="ru-RU" w:eastAsia="ru-RU"/>
              </w:rPr>
              <w:t>1</w:t>
            </w:r>
          </w:p>
        </w:tc>
        <w:tc>
          <w:tcPr>
            <w:tcW w:w="1220" w:type="dxa"/>
            <w:tcBorders>
              <w:top w:val="nil"/>
              <w:left w:val="nil"/>
              <w:bottom w:val="single" w:sz="4" w:space="0" w:color="auto"/>
              <w:right w:val="single" w:sz="4" w:space="0" w:color="auto"/>
            </w:tcBorders>
            <w:shd w:val="clear" w:color="auto" w:fill="auto"/>
            <w:noWrap/>
            <w:vAlign w:val="bottom"/>
            <w:hideMark/>
          </w:tcPr>
          <w:p w:rsidR="00B67401" w:rsidRPr="00B67401" w:rsidRDefault="00B67401" w:rsidP="00B67401">
            <w:pPr>
              <w:jc w:val="center"/>
              <w:rPr>
                <w:rFonts w:ascii="Arial" w:hAnsi="Arial" w:cs="Arial"/>
                <w:b/>
                <w:bCs/>
                <w:sz w:val="16"/>
                <w:szCs w:val="16"/>
                <w:lang w:val="ru-RU" w:eastAsia="ru-RU"/>
              </w:rPr>
            </w:pPr>
            <w:r w:rsidRPr="00B67401">
              <w:rPr>
                <w:rFonts w:ascii="Arial" w:hAnsi="Arial" w:cs="Arial"/>
                <w:b/>
                <w:bCs/>
                <w:sz w:val="16"/>
                <w:szCs w:val="16"/>
                <w:lang w:val="ru-RU" w:eastAsia="ru-RU"/>
              </w:rPr>
              <w:t>2</w:t>
            </w:r>
          </w:p>
        </w:tc>
        <w:tc>
          <w:tcPr>
            <w:tcW w:w="1260" w:type="dxa"/>
            <w:tcBorders>
              <w:top w:val="nil"/>
              <w:left w:val="nil"/>
              <w:bottom w:val="single" w:sz="4" w:space="0" w:color="auto"/>
              <w:right w:val="single" w:sz="4" w:space="0" w:color="auto"/>
            </w:tcBorders>
            <w:shd w:val="clear" w:color="auto" w:fill="auto"/>
            <w:noWrap/>
            <w:vAlign w:val="bottom"/>
            <w:hideMark/>
          </w:tcPr>
          <w:p w:rsidR="00B67401" w:rsidRPr="00B67401" w:rsidRDefault="00B67401" w:rsidP="00B67401">
            <w:pPr>
              <w:jc w:val="center"/>
              <w:rPr>
                <w:rFonts w:ascii="Arial" w:hAnsi="Arial" w:cs="Arial"/>
                <w:b/>
                <w:bCs/>
                <w:sz w:val="16"/>
                <w:szCs w:val="16"/>
                <w:lang w:val="ru-RU" w:eastAsia="ru-RU"/>
              </w:rPr>
            </w:pPr>
            <w:r w:rsidRPr="00B67401">
              <w:rPr>
                <w:rFonts w:ascii="Arial" w:hAnsi="Arial" w:cs="Arial"/>
                <w:b/>
                <w:bCs/>
                <w:sz w:val="16"/>
                <w:szCs w:val="16"/>
                <w:lang w:val="ru-RU" w:eastAsia="ru-RU"/>
              </w:rPr>
              <w:t>3</w:t>
            </w:r>
          </w:p>
        </w:tc>
        <w:tc>
          <w:tcPr>
            <w:tcW w:w="1660" w:type="dxa"/>
            <w:tcBorders>
              <w:top w:val="nil"/>
              <w:left w:val="nil"/>
              <w:bottom w:val="single" w:sz="4" w:space="0" w:color="auto"/>
              <w:right w:val="single" w:sz="4" w:space="0" w:color="auto"/>
            </w:tcBorders>
            <w:shd w:val="clear" w:color="auto" w:fill="auto"/>
            <w:noWrap/>
            <w:vAlign w:val="bottom"/>
            <w:hideMark/>
          </w:tcPr>
          <w:p w:rsidR="00B67401" w:rsidRPr="00B67401" w:rsidRDefault="00B67401" w:rsidP="00B67401">
            <w:pPr>
              <w:jc w:val="center"/>
              <w:rPr>
                <w:rFonts w:ascii="Arial" w:hAnsi="Arial" w:cs="Arial"/>
                <w:b/>
                <w:bCs/>
                <w:sz w:val="16"/>
                <w:szCs w:val="16"/>
                <w:lang w:val="ru-RU" w:eastAsia="ru-RU"/>
              </w:rPr>
            </w:pPr>
            <w:r w:rsidRPr="00B67401">
              <w:rPr>
                <w:rFonts w:ascii="Arial" w:hAnsi="Arial" w:cs="Arial"/>
                <w:b/>
                <w:bCs/>
                <w:sz w:val="16"/>
                <w:szCs w:val="16"/>
                <w:lang w:val="ru-RU" w:eastAsia="ru-RU"/>
              </w:rPr>
              <w:t>4</w:t>
            </w:r>
          </w:p>
        </w:tc>
      </w:tr>
      <w:tr w:rsidR="00B67401" w:rsidRPr="00B67401" w:rsidTr="00B67401">
        <w:trPr>
          <w:trHeight w:val="106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Муниципальная программа Сортавальского муниципального района "Управление муниципальными финансами на 2015-2017 годы" всего, в т.ч.</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08 0 0000</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27 658,0 </w:t>
            </w:r>
          </w:p>
        </w:tc>
      </w:tr>
      <w:tr w:rsidR="00B67401" w:rsidRPr="00B67401" w:rsidTr="00B67401">
        <w:trPr>
          <w:trHeight w:val="13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Подпрограмма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08 1 0000</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18 459,1 </w:t>
            </w:r>
          </w:p>
        </w:tc>
      </w:tr>
      <w:tr w:rsidR="00B67401" w:rsidRPr="00B67401" w:rsidTr="00B67401">
        <w:trPr>
          <w:trHeight w:val="139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Мероприятия по организации бюджетного процесса в рамках подпрограммы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9 723,1 </w:t>
            </w:r>
          </w:p>
        </w:tc>
      </w:tr>
      <w:tr w:rsidR="00B67401" w:rsidRPr="00B67401" w:rsidTr="00B67401">
        <w:trPr>
          <w:trHeight w:val="7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111</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121,0 </w:t>
            </w:r>
          </w:p>
        </w:tc>
      </w:tr>
      <w:tr w:rsidR="00B67401" w:rsidRPr="00B67401" w:rsidTr="00B67401">
        <w:trPr>
          <w:trHeight w:val="91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121</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7 957,3 </w:t>
            </w:r>
          </w:p>
        </w:tc>
      </w:tr>
      <w:tr w:rsidR="00B67401" w:rsidRPr="00B67401" w:rsidTr="00B67401">
        <w:trPr>
          <w:trHeight w:val="111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122</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524,6 </w:t>
            </w:r>
          </w:p>
        </w:tc>
      </w:tr>
      <w:tr w:rsidR="00B67401" w:rsidRPr="00B67401" w:rsidTr="00B67401">
        <w:trPr>
          <w:trHeight w:val="100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lastRenderedPageBreak/>
              <w:t>Закупка товаров, работ, услуг в сфере информационно-коммуникационных технологий</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242</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602,7 </w:t>
            </w:r>
          </w:p>
        </w:tc>
      </w:tr>
      <w:tr w:rsidR="00B67401" w:rsidRPr="00B67401" w:rsidTr="00B67401">
        <w:trPr>
          <w:trHeight w:val="96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244</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512,2 </w:t>
            </w:r>
          </w:p>
        </w:tc>
      </w:tr>
      <w:tr w:rsidR="00B67401" w:rsidRPr="00B67401" w:rsidTr="00B67401">
        <w:trPr>
          <w:trHeight w:val="7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Уплата налога на имущество организаций и земельного налога</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851</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4,8 </w:t>
            </w:r>
          </w:p>
        </w:tc>
      </w:tr>
      <w:tr w:rsidR="00B67401" w:rsidRPr="00B67401" w:rsidTr="00B67401">
        <w:trPr>
          <w:trHeight w:val="7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Уплата прочих налогов, сборов</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852</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0,5 </w:t>
            </w:r>
          </w:p>
        </w:tc>
      </w:tr>
      <w:tr w:rsidR="00B67401" w:rsidRPr="00B67401" w:rsidTr="00B67401">
        <w:trPr>
          <w:trHeight w:val="186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в рамках подпрограммы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08 1 4215</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8 736,0 </w:t>
            </w:r>
          </w:p>
        </w:tc>
      </w:tr>
      <w:tr w:rsidR="00B67401" w:rsidRPr="00B67401" w:rsidTr="00B67401">
        <w:trPr>
          <w:trHeight w:val="76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08 1 4215</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121</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87,0 </w:t>
            </w:r>
          </w:p>
        </w:tc>
      </w:tr>
      <w:tr w:rsidR="00B67401" w:rsidRPr="00B67401" w:rsidTr="00B67401">
        <w:trPr>
          <w:trHeight w:val="48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Дотации на выравнивание бюджетной обеспеченности</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08 1 4215</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511</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8 649,0 </w:t>
            </w:r>
          </w:p>
        </w:tc>
      </w:tr>
      <w:tr w:rsidR="00B67401" w:rsidRPr="00B67401" w:rsidTr="00B67401">
        <w:trPr>
          <w:trHeight w:val="114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Подпрограмма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08 2 0000</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8 600,0 </w:t>
            </w:r>
          </w:p>
        </w:tc>
      </w:tr>
      <w:tr w:rsidR="00B67401" w:rsidRPr="00B67401" w:rsidTr="00B67401">
        <w:trPr>
          <w:trHeight w:val="16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08 2 7001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8 096,0 </w:t>
            </w:r>
          </w:p>
        </w:tc>
      </w:tr>
      <w:tr w:rsidR="00B67401" w:rsidRPr="00B67401" w:rsidTr="00B67401">
        <w:trPr>
          <w:trHeight w:val="4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Обслуживание муниципального долга</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08 2 7001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730</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8 096,0 </w:t>
            </w:r>
          </w:p>
        </w:tc>
      </w:tr>
      <w:tr w:rsidR="00B67401" w:rsidRPr="00B67401" w:rsidTr="00B67401">
        <w:trPr>
          <w:trHeight w:val="127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08 2 4305</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504,0 </w:t>
            </w:r>
          </w:p>
        </w:tc>
      </w:tr>
      <w:tr w:rsidR="00B67401" w:rsidRPr="00B67401" w:rsidTr="00B67401">
        <w:trPr>
          <w:trHeight w:val="45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Обслуживание муниципального долга</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08 2 4305</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730</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504,0 </w:t>
            </w:r>
          </w:p>
        </w:tc>
      </w:tr>
      <w:tr w:rsidR="00B67401" w:rsidRPr="00B67401" w:rsidTr="00B67401">
        <w:trPr>
          <w:trHeight w:val="1125"/>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Подпрограмма "Осуществление контроля в финансово-бюджетной сфере"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08 3 0000</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598,9 </w:t>
            </w:r>
          </w:p>
        </w:tc>
      </w:tr>
      <w:tr w:rsidR="00B67401" w:rsidRPr="00B67401" w:rsidTr="00B67401">
        <w:trPr>
          <w:trHeight w:val="213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lastRenderedPageBreak/>
              <w:t>Мероприятия по осуществлению ревизий (проверок) муниципальных учреждений, органов местного самоуправления, муниципальных унитарных предприятий Сортавальского муниципального района в рамках подпрограммы "Осуществление контроля в финансово-бюджетной сфере" муниципальной программы Сортавальского муниципального района "Управление муниципальными финансами на 2015-2017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08 3 7001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598,9 </w:t>
            </w:r>
          </w:p>
        </w:tc>
      </w:tr>
      <w:tr w:rsidR="00B67401" w:rsidRPr="00B67401" w:rsidTr="00B67401">
        <w:trPr>
          <w:trHeight w:val="930"/>
        </w:trPr>
        <w:tc>
          <w:tcPr>
            <w:tcW w:w="5980" w:type="dxa"/>
            <w:tcBorders>
              <w:top w:val="nil"/>
              <w:left w:val="single" w:sz="4" w:space="0" w:color="auto"/>
              <w:bottom w:val="single" w:sz="4" w:space="0" w:color="auto"/>
              <w:right w:val="single" w:sz="4" w:space="0" w:color="auto"/>
            </w:tcBorders>
            <w:shd w:val="clear" w:color="000000" w:fill="FFFFFF"/>
            <w:vAlign w:val="center"/>
            <w:hideMark/>
          </w:tcPr>
          <w:p w:rsidR="00B67401" w:rsidRPr="00B67401" w:rsidRDefault="00B67401" w:rsidP="00B67401">
            <w:pPr>
              <w:rPr>
                <w:rFonts w:ascii="Arial" w:hAnsi="Arial" w:cs="Arial"/>
                <w:sz w:val="20"/>
                <w:szCs w:val="20"/>
                <w:lang w:val="ru-RU" w:eastAsia="ru-RU"/>
              </w:rPr>
            </w:pPr>
            <w:r w:rsidRPr="00B67401">
              <w:rPr>
                <w:rFonts w:ascii="Arial" w:hAnsi="Arial" w:cs="Arial"/>
                <w:sz w:val="20"/>
                <w:szCs w:val="20"/>
                <w:lang w:val="ru-RU" w:eastAsia="ru-RU"/>
              </w:rPr>
              <w:t>Фонд оплаты труда государственных (муниципальных) органов и взносы по обязательному социальному страхованию</w:t>
            </w:r>
          </w:p>
        </w:tc>
        <w:tc>
          <w:tcPr>
            <w:tcW w:w="122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08 3 7001</w:t>
            </w:r>
          </w:p>
        </w:tc>
        <w:tc>
          <w:tcPr>
            <w:tcW w:w="12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121</w:t>
            </w:r>
          </w:p>
        </w:tc>
        <w:tc>
          <w:tcPr>
            <w:tcW w:w="1660" w:type="dxa"/>
            <w:tcBorders>
              <w:top w:val="nil"/>
              <w:left w:val="nil"/>
              <w:bottom w:val="single" w:sz="4" w:space="0" w:color="auto"/>
              <w:right w:val="single" w:sz="4" w:space="0" w:color="auto"/>
            </w:tcBorders>
            <w:shd w:val="clear" w:color="000000" w:fill="FFFFFF"/>
            <w:noWrap/>
            <w:vAlign w:val="center"/>
            <w:hideMark/>
          </w:tcPr>
          <w:p w:rsidR="00B67401" w:rsidRPr="00B67401" w:rsidRDefault="00B67401" w:rsidP="00B67401">
            <w:pPr>
              <w:jc w:val="center"/>
              <w:rPr>
                <w:rFonts w:ascii="Arial" w:hAnsi="Arial" w:cs="Arial"/>
                <w:sz w:val="20"/>
                <w:szCs w:val="20"/>
                <w:lang w:val="ru-RU" w:eastAsia="ru-RU"/>
              </w:rPr>
            </w:pPr>
            <w:r w:rsidRPr="00B67401">
              <w:rPr>
                <w:rFonts w:ascii="Arial" w:hAnsi="Arial" w:cs="Arial"/>
                <w:sz w:val="20"/>
                <w:szCs w:val="20"/>
                <w:lang w:val="ru-RU" w:eastAsia="ru-RU"/>
              </w:rPr>
              <w:t xml:space="preserve">598,9 </w:t>
            </w:r>
          </w:p>
        </w:tc>
      </w:tr>
    </w:tbl>
    <w:p w:rsidR="00672405" w:rsidRDefault="00672405">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p w:rsidR="00B67401" w:rsidRDefault="00B67401">
      <w:pPr>
        <w:rPr>
          <w:lang w:val="ru-RU"/>
        </w:rPr>
      </w:pPr>
    </w:p>
    <w:tbl>
      <w:tblPr>
        <w:tblW w:w="10777" w:type="dxa"/>
        <w:tblInd w:w="-630" w:type="dxa"/>
        <w:tblLayout w:type="fixed"/>
        <w:tblLook w:val="04A0"/>
      </w:tblPr>
      <w:tblGrid>
        <w:gridCol w:w="5020"/>
        <w:gridCol w:w="949"/>
        <w:gridCol w:w="851"/>
        <w:gridCol w:w="850"/>
        <w:gridCol w:w="1057"/>
        <w:gridCol w:w="928"/>
        <w:gridCol w:w="1122"/>
      </w:tblGrid>
      <w:tr w:rsidR="00C81F12" w:rsidRPr="00C81F12" w:rsidTr="00C81F12">
        <w:trPr>
          <w:trHeight w:val="3840"/>
        </w:trPr>
        <w:tc>
          <w:tcPr>
            <w:tcW w:w="5020"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949"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4808" w:type="dxa"/>
            <w:gridSpan w:val="5"/>
            <w:tcBorders>
              <w:top w:val="nil"/>
              <w:left w:val="nil"/>
              <w:bottom w:val="nil"/>
              <w:right w:val="nil"/>
            </w:tcBorders>
            <w:shd w:val="clear" w:color="auto" w:fill="auto"/>
            <w:hideMark/>
          </w:tcPr>
          <w:p w:rsidR="00C81F12" w:rsidRPr="00C81F12" w:rsidRDefault="00C81F12" w:rsidP="00C81F12">
            <w:pPr>
              <w:jc w:val="right"/>
              <w:rPr>
                <w:lang w:val="ru-RU" w:eastAsia="ru-RU"/>
              </w:rPr>
            </w:pPr>
            <w:r w:rsidRPr="00C81F12">
              <w:rPr>
                <w:lang w:val="ru-RU" w:eastAsia="ru-RU"/>
              </w:rPr>
              <w:t>Приложение  №   6                                                                                                                                                                                                                                                                                      к решению Совета</w:t>
            </w:r>
            <w:r w:rsidRPr="00C81F12">
              <w:rPr>
                <w:lang w:val="ru-RU" w:eastAsia="ru-RU"/>
              </w:rPr>
              <w:br/>
              <w:t xml:space="preserve"> Сортавальского муниципального района </w:t>
            </w:r>
            <w:r w:rsidRPr="00C81F12">
              <w:rPr>
                <w:lang w:val="ru-RU" w:eastAsia="ru-RU"/>
              </w:rPr>
              <w:br/>
              <w:t xml:space="preserve">от 24 декабря 2015 года № 170 </w:t>
            </w:r>
            <w:r w:rsidRPr="00C81F12">
              <w:rPr>
                <w:lang w:val="ru-RU" w:eastAsia="ru-RU"/>
              </w:rPr>
              <w:br/>
              <w:t xml:space="preserve">"О внесении изменений и дополнений </w:t>
            </w:r>
            <w:r w:rsidRPr="00C81F12">
              <w:rPr>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C81F12">
              <w:rPr>
                <w:lang w:val="ru-RU" w:eastAsia="ru-RU"/>
              </w:rPr>
              <w:br/>
              <w:t>района на 2015 год и на плановый период 2016 и 2017 годов"</w:t>
            </w:r>
          </w:p>
        </w:tc>
      </w:tr>
      <w:tr w:rsidR="00C81F12" w:rsidRPr="00C81F12" w:rsidTr="00C81F12">
        <w:trPr>
          <w:trHeight w:val="255"/>
        </w:trPr>
        <w:tc>
          <w:tcPr>
            <w:tcW w:w="5020"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949"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851"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850"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1057"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928" w:type="dxa"/>
            <w:tcBorders>
              <w:top w:val="nil"/>
              <w:left w:val="nil"/>
              <w:bottom w:val="nil"/>
              <w:right w:val="nil"/>
            </w:tcBorders>
            <w:shd w:val="clear" w:color="auto" w:fill="auto"/>
            <w:noWrap/>
            <w:vAlign w:val="bottom"/>
            <w:hideMark/>
          </w:tcPr>
          <w:p w:rsidR="00C81F12" w:rsidRPr="00C81F12" w:rsidRDefault="00C81F12" w:rsidP="00C81F12">
            <w:pPr>
              <w:jc w:val="center"/>
              <w:rPr>
                <w:rFonts w:ascii="Arial" w:hAnsi="Arial" w:cs="Arial"/>
                <w:b/>
                <w:bCs/>
                <w:sz w:val="20"/>
                <w:szCs w:val="20"/>
                <w:lang w:val="ru-RU" w:eastAsia="ru-RU"/>
              </w:rPr>
            </w:pPr>
          </w:p>
        </w:tc>
        <w:tc>
          <w:tcPr>
            <w:tcW w:w="1122" w:type="dxa"/>
            <w:tcBorders>
              <w:top w:val="nil"/>
              <w:left w:val="nil"/>
              <w:bottom w:val="nil"/>
              <w:right w:val="nil"/>
            </w:tcBorders>
            <w:shd w:val="clear" w:color="auto" w:fill="auto"/>
            <w:hideMark/>
          </w:tcPr>
          <w:p w:rsidR="00C81F12" w:rsidRPr="00C81F12" w:rsidRDefault="00C81F12" w:rsidP="00C81F12">
            <w:pPr>
              <w:jc w:val="center"/>
              <w:rPr>
                <w:rFonts w:ascii="Arial" w:hAnsi="Arial" w:cs="Arial"/>
                <w:sz w:val="20"/>
                <w:szCs w:val="20"/>
                <w:lang w:val="ru-RU" w:eastAsia="ru-RU"/>
              </w:rPr>
            </w:pPr>
          </w:p>
        </w:tc>
      </w:tr>
      <w:tr w:rsidR="00C81F12" w:rsidRPr="00C81F12" w:rsidTr="00C81F12">
        <w:trPr>
          <w:trHeight w:val="1770"/>
        </w:trPr>
        <w:tc>
          <w:tcPr>
            <w:tcW w:w="10777" w:type="dxa"/>
            <w:gridSpan w:val="7"/>
            <w:tcBorders>
              <w:top w:val="nil"/>
              <w:left w:val="nil"/>
              <w:bottom w:val="nil"/>
              <w:right w:val="nil"/>
            </w:tcBorders>
            <w:shd w:val="clear" w:color="auto" w:fill="auto"/>
            <w:vAlign w:val="bottom"/>
            <w:hideMark/>
          </w:tcPr>
          <w:p w:rsidR="00C81F12" w:rsidRPr="00C81F12" w:rsidRDefault="00C81F12" w:rsidP="00C81F12">
            <w:pPr>
              <w:jc w:val="center"/>
              <w:rPr>
                <w:rFonts w:ascii="Arial" w:hAnsi="Arial" w:cs="Arial"/>
                <w:b/>
                <w:bCs/>
                <w:lang w:val="ru-RU" w:eastAsia="ru-RU"/>
              </w:rPr>
            </w:pPr>
            <w:r w:rsidRPr="00C81F12">
              <w:rPr>
                <w:rFonts w:ascii="Arial" w:hAnsi="Arial" w:cs="Arial"/>
                <w:b/>
                <w:bCs/>
                <w:lang w:val="ru-RU" w:eastAsia="ru-RU"/>
              </w:rPr>
              <w:t>Распределение  бюджетных ассигнований на реализацию ведомственных целевых программ главных распорядителей средств бюджета Сортавальского муниципального района по разделам, подразделам, целевым статьям, группам, подгруппам, элементам  видов расходов классификации расходов бюджета Сортавальского муниципального района  на 2015 год</w:t>
            </w:r>
          </w:p>
        </w:tc>
      </w:tr>
      <w:tr w:rsidR="00C81F12" w:rsidRPr="00C81F12" w:rsidTr="00C81F12">
        <w:trPr>
          <w:trHeight w:val="615"/>
        </w:trPr>
        <w:tc>
          <w:tcPr>
            <w:tcW w:w="5020"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b/>
                <w:bCs/>
                <w:sz w:val="16"/>
                <w:szCs w:val="16"/>
                <w:lang w:val="ru-RU" w:eastAsia="ru-RU"/>
              </w:rPr>
            </w:pPr>
          </w:p>
        </w:tc>
        <w:tc>
          <w:tcPr>
            <w:tcW w:w="949"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b/>
                <w:bCs/>
                <w:sz w:val="16"/>
                <w:szCs w:val="16"/>
                <w:lang w:val="ru-RU" w:eastAsia="ru-RU"/>
              </w:rPr>
            </w:pPr>
          </w:p>
        </w:tc>
        <w:tc>
          <w:tcPr>
            <w:tcW w:w="851"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b/>
                <w:bCs/>
                <w:sz w:val="16"/>
                <w:szCs w:val="16"/>
                <w:lang w:val="ru-RU" w:eastAsia="ru-RU"/>
              </w:rPr>
            </w:pPr>
          </w:p>
        </w:tc>
        <w:tc>
          <w:tcPr>
            <w:tcW w:w="850"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b/>
                <w:bCs/>
                <w:sz w:val="16"/>
                <w:szCs w:val="16"/>
                <w:lang w:val="ru-RU" w:eastAsia="ru-RU"/>
              </w:rPr>
            </w:pPr>
          </w:p>
        </w:tc>
        <w:tc>
          <w:tcPr>
            <w:tcW w:w="1057"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b/>
                <w:bCs/>
                <w:sz w:val="16"/>
                <w:szCs w:val="16"/>
                <w:lang w:val="ru-RU" w:eastAsia="ru-RU"/>
              </w:rPr>
            </w:pPr>
          </w:p>
        </w:tc>
        <w:tc>
          <w:tcPr>
            <w:tcW w:w="928"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(тыс.руб.)</w:t>
            </w:r>
          </w:p>
        </w:tc>
      </w:tr>
      <w:tr w:rsidR="00C81F12" w:rsidRPr="00C81F12" w:rsidTr="00C81F12">
        <w:trPr>
          <w:trHeight w:val="345"/>
        </w:trPr>
        <w:tc>
          <w:tcPr>
            <w:tcW w:w="5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наименование</w:t>
            </w:r>
          </w:p>
        </w:tc>
        <w:tc>
          <w:tcPr>
            <w:tcW w:w="4635" w:type="dxa"/>
            <w:gridSpan w:val="5"/>
            <w:tcBorders>
              <w:top w:val="single" w:sz="4" w:space="0" w:color="auto"/>
              <w:left w:val="nil"/>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код</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сумма на год</w:t>
            </w:r>
          </w:p>
        </w:tc>
      </w:tr>
      <w:tr w:rsidR="00C81F12" w:rsidRPr="00C81F12" w:rsidTr="00C81F12">
        <w:trPr>
          <w:trHeight w:val="1380"/>
        </w:trPr>
        <w:tc>
          <w:tcPr>
            <w:tcW w:w="5020" w:type="dxa"/>
            <w:vMerge/>
            <w:tcBorders>
              <w:top w:val="single" w:sz="4" w:space="0" w:color="auto"/>
              <w:left w:val="single" w:sz="4" w:space="0" w:color="auto"/>
              <w:bottom w:val="single" w:sz="4" w:space="0" w:color="auto"/>
              <w:right w:val="single" w:sz="4" w:space="0" w:color="auto"/>
            </w:tcBorders>
            <w:vAlign w:val="center"/>
            <w:hideMark/>
          </w:tcPr>
          <w:p w:rsidR="00C81F12" w:rsidRPr="00C81F12" w:rsidRDefault="00C81F12" w:rsidP="00C81F12">
            <w:pPr>
              <w:rPr>
                <w:rFonts w:ascii="Arial" w:hAnsi="Arial" w:cs="Arial"/>
                <w:b/>
                <w:bCs/>
                <w:sz w:val="20"/>
                <w:szCs w:val="20"/>
                <w:lang w:val="ru-RU" w:eastAsia="ru-RU"/>
              </w:rPr>
            </w:pPr>
          </w:p>
        </w:tc>
        <w:tc>
          <w:tcPr>
            <w:tcW w:w="949" w:type="dxa"/>
            <w:tcBorders>
              <w:top w:val="nil"/>
              <w:left w:val="nil"/>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главного распорядителя</w:t>
            </w:r>
          </w:p>
        </w:tc>
        <w:tc>
          <w:tcPr>
            <w:tcW w:w="851" w:type="dxa"/>
            <w:tcBorders>
              <w:top w:val="nil"/>
              <w:left w:val="nil"/>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раздела</w:t>
            </w:r>
          </w:p>
        </w:tc>
        <w:tc>
          <w:tcPr>
            <w:tcW w:w="850" w:type="dxa"/>
            <w:tcBorders>
              <w:top w:val="nil"/>
              <w:left w:val="nil"/>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подраздела</w:t>
            </w:r>
          </w:p>
        </w:tc>
        <w:tc>
          <w:tcPr>
            <w:tcW w:w="1057" w:type="dxa"/>
            <w:tcBorders>
              <w:top w:val="nil"/>
              <w:left w:val="nil"/>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целевой статьи</w:t>
            </w:r>
          </w:p>
        </w:tc>
        <w:tc>
          <w:tcPr>
            <w:tcW w:w="928" w:type="dxa"/>
            <w:tcBorders>
              <w:top w:val="nil"/>
              <w:left w:val="nil"/>
              <w:bottom w:val="single" w:sz="4" w:space="0" w:color="auto"/>
              <w:right w:val="single" w:sz="4" w:space="0" w:color="auto"/>
            </w:tcBorders>
            <w:shd w:val="clear" w:color="auto" w:fill="auto"/>
            <w:vAlign w:val="center"/>
            <w:hideMark/>
          </w:tcPr>
          <w:p w:rsidR="00C81F12" w:rsidRPr="00C81F12" w:rsidRDefault="00C81F12" w:rsidP="00C81F12">
            <w:pPr>
              <w:jc w:val="center"/>
              <w:rPr>
                <w:rFonts w:ascii="Arial" w:hAnsi="Arial" w:cs="Arial"/>
                <w:b/>
                <w:bCs/>
                <w:sz w:val="20"/>
                <w:szCs w:val="20"/>
                <w:lang w:val="ru-RU" w:eastAsia="ru-RU"/>
              </w:rPr>
            </w:pPr>
            <w:r w:rsidRPr="00C81F12">
              <w:rPr>
                <w:rFonts w:ascii="Arial" w:hAnsi="Arial" w:cs="Arial"/>
                <w:b/>
                <w:bCs/>
                <w:sz w:val="20"/>
                <w:szCs w:val="20"/>
                <w:lang w:val="ru-RU" w:eastAsia="ru-RU"/>
              </w:rPr>
              <w:t>вида расходов</w:t>
            </w: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C81F12" w:rsidRPr="00C81F12" w:rsidRDefault="00C81F12" w:rsidP="00C81F12">
            <w:pPr>
              <w:rPr>
                <w:rFonts w:ascii="Arial" w:hAnsi="Arial" w:cs="Arial"/>
                <w:b/>
                <w:bCs/>
                <w:sz w:val="20"/>
                <w:szCs w:val="20"/>
                <w:lang w:val="ru-RU" w:eastAsia="ru-RU"/>
              </w:rPr>
            </w:pPr>
          </w:p>
        </w:tc>
      </w:tr>
      <w:tr w:rsidR="00C81F12" w:rsidRPr="00C81F12" w:rsidTr="00C81F12">
        <w:trPr>
          <w:trHeight w:val="255"/>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1</w:t>
            </w:r>
          </w:p>
        </w:tc>
        <w:tc>
          <w:tcPr>
            <w:tcW w:w="949"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3</w:t>
            </w:r>
          </w:p>
        </w:tc>
        <w:tc>
          <w:tcPr>
            <w:tcW w:w="850"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4</w:t>
            </w:r>
          </w:p>
        </w:tc>
        <w:tc>
          <w:tcPr>
            <w:tcW w:w="1057"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5</w:t>
            </w:r>
          </w:p>
        </w:tc>
        <w:tc>
          <w:tcPr>
            <w:tcW w:w="928"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6</w:t>
            </w:r>
          </w:p>
        </w:tc>
        <w:tc>
          <w:tcPr>
            <w:tcW w:w="1122"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center"/>
              <w:rPr>
                <w:rFonts w:ascii="Arial" w:hAnsi="Arial" w:cs="Arial"/>
                <w:b/>
                <w:bCs/>
                <w:sz w:val="16"/>
                <w:szCs w:val="16"/>
                <w:lang w:val="ru-RU" w:eastAsia="ru-RU"/>
              </w:rPr>
            </w:pPr>
            <w:r w:rsidRPr="00C81F12">
              <w:rPr>
                <w:rFonts w:ascii="Arial" w:hAnsi="Arial" w:cs="Arial"/>
                <w:b/>
                <w:bCs/>
                <w:sz w:val="16"/>
                <w:szCs w:val="16"/>
                <w:lang w:val="ru-RU" w:eastAsia="ru-RU"/>
              </w:rPr>
              <w:t>7</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CCCCFF"/>
            <w:vAlign w:val="center"/>
            <w:hideMark/>
          </w:tcPr>
          <w:p w:rsidR="00C81F12" w:rsidRPr="00C81F12" w:rsidRDefault="00C81F12" w:rsidP="00C81F12">
            <w:pPr>
              <w:rPr>
                <w:rFonts w:ascii="Arial" w:hAnsi="Arial" w:cs="Arial"/>
                <w:b/>
                <w:bCs/>
                <w:sz w:val="20"/>
                <w:szCs w:val="20"/>
                <w:lang w:val="ru-RU" w:eastAsia="ru-RU"/>
              </w:rPr>
            </w:pPr>
            <w:r w:rsidRPr="00C81F12">
              <w:rPr>
                <w:rFonts w:ascii="Arial" w:hAnsi="Arial" w:cs="Arial"/>
                <w:b/>
                <w:bCs/>
                <w:sz w:val="20"/>
                <w:szCs w:val="20"/>
                <w:lang w:val="ru-RU" w:eastAsia="ru-RU"/>
              </w:rPr>
              <w:t>Администрация Сортавальского муниципального района</w:t>
            </w:r>
          </w:p>
        </w:tc>
        <w:tc>
          <w:tcPr>
            <w:tcW w:w="949" w:type="dxa"/>
            <w:tcBorders>
              <w:top w:val="nil"/>
              <w:left w:val="nil"/>
              <w:bottom w:val="single" w:sz="4" w:space="0" w:color="auto"/>
              <w:right w:val="single" w:sz="4" w:space="0" w:color="auto"/>
            </w:tcBorders>
            <w:shd w:val="clear" w:color="000000" w:fill="CCCCFF"/>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001</w:t>
            </w:r>
          </w:p>
        </w:tc>
        <w:tc>
          <w:tcPr>
            <w:tcW w:w="851"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w:t>
            </w:r>
          </w:p>
        </w:tc>
        <w:tc>
          <w:tcPr>
            <w:tcW w:w="850"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w:t>
            </w:r>
          </w:p>
        </w:tc>
        <w:tc>
          <w:tcPr>
            <w:tcW w:w="1057"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rPr>
                <w:rFonts w:ascii="Arial" w:hAnsi="Arial" w:cs="Arial"/>
                <w:b/>
                <w:bCs/>
                <w:sz w:val="20"/>
                <w:szCs w:val="20"/>
                <w:lang w:val="ru-RU" w:eastAsia="ru-RU"/>
              </w:rPr>
            </w:pPr>
            <w:r w:rsidRPr="00C81F12">
              <w:rPr>
                <w:rFonts w:ascii="Arial" w:hAnsi="Arial" w:cs="Arial"/>
                <w:b/>
                <w:bCs/>
                <w:sz w:val="20"/>
                <w:szCs w:val="20"/>
                <w:lang w:val="ru-RU" w:eastAsia="ru-RU"/>
              </w:rPr>
              <w:t> </w:t>
            </w:r>
          </w:p>
        </w:tc>
        <w:tc>
          <w:tcPr>
            <w:tcW w:w="928"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9 532,1</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ОБЩЕГОСУДАРСТВЕННЫЕ ВОПРОСЫ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556,4</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Другие общегосударственные вопросы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556,4</w:t>
            </w:r>
          </w:p>
        </w:tc>
      </w:tr>
      <w:tr w:rsidR="00C81F12" w:rsidRPr="00C81F12" w:rsidTr="00C81F12">
        <w:trPr>
          <w:trHeight w:val="121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"Ремонт помещений, коридора 3-го этажа и замена линолеума 1-го этажа административного здания, по адресу: г.Сортавала, ул.Кирова, д.11"</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556,4</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556,4</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НАЦИОНАЛЬНАЯ БЕЗОПАСНОСТЬ И ПРАВООХРАНИТЕЛЬНАЯ ДЕЯТЕЛЬНОСТЬ</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187,9</w:t>
            </w:r>
          </w:p>
        </w:tc>
      </w:tr>
      <w:tr w:rsidR="00C81F12" w:rsidRPr="00C81F12" w:rsidTr="00C81F12">
        <w:trPr>
          <w:trHeight w:val="9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Защита населения и территории от чрезвычайных ситуаций природного и техногенного характера, гражданская оборона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187,9</w:t>
            </w:r>
          </w:p>
        </w:tc>
      </w:tr>
      <w:tr w:rsidR="00C81F12" w:rsidRPr="00C81F12" w:rsidTr="00C81F12">
        <w:trPr>
          <w:trHeight w:val="154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Сортавальского муниципального района "Защита населения и территории Сортавальского муниципального района  от чрезвычайных ситуаций природного и техногенного характера, гражданская оборона 2015-2017 г.г.»</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9007028</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187,9</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9007028</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187,9</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НАЦИОНАЛЬНАЯ ЭКОНОМИКА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2 692,1</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Дорожное хозяйство (дорожные фонды)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2 582,7</w:t>
            </w:r>
          </w:p>
        </w:tc>
      </w:tr>
      <w:tr w:rsidR="00C81F12" w:rsidRPr="00C81F12" w:rsidTr="00C81F12">
        <w:trPr>
          <w:trHeight w:val="14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"Содержание дорог местного значения вне границ населенных пунктов в границах Сортавальского муниципального района на 2014-2016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2 582,7</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2 582,7</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Другие вопросы в области национальной экономики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109,4</w:t>
            </w:r>
          </w:p>
        </w:tc>
      </w:tr>
      <w:tr w:rsidR="00C81F12" w:rsidRPr="00C81F12" w:rsidTr="00C81F12">
        <w:trPr>
          <w:trHeight w:val="10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«Развитие малого и среднего предпринимательства в Сортавальском муниципальном районе на 2015-2017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109,4</w:t>
            </w:r>
          </w:p>
        </w:tc>
      </w:tr>
      <w:tr w:rsidR="00C81F12" w:rsidRPr="00C81F12" w:rsidTr="00C81F12">
        <w:trPr>
          <w:trHeight w:val="9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109,4</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ЖИЛИЩНО-КОММУНАЛЬНОЕ ХОЗЯЙСТВО</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5 606,9</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Жилищное хозяйство</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3 210,9</w:t>
            </w:r>
          </w:p>
        </w:tc>
      </w:tr>
      <w:tr w:rsidR="00C81F12" w:rsidRPr="00C81F12" w:rsidTr="00C81F12">
        <w:trPr>
          <w:trHeight w:val="201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«Приобретение жилья на территории Кааламского  и Хаапалампинского сельских поселений семьям Ворониных и Петровых по договорам социального найма в целях исполнения судебных решений Сортавальского городского суда"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2 916,8</w:t>
            </w:r>
          </w:p>
        </w:tc>
      </w:tr>
      <w:tr w:rsidR="00C81F12" w:rsidRPr="00C81F12" w:rsidTr="00C81F12">
        <w:trPr>
          <w:trHeight w:val="9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Бюджетные инвестиции на приобретение объектов недвижимого имущества в государственную (муниципальную) собственность</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412</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2 916,8</w:t>
            </w:r>
          </w:p>
        </w:tc>
      </w:tr>
      <w:tr w:rsidR="00C81F12" w:rsidRPr="00C81F12" w:rsidTr="00C81F12">
        <w:trPr>
          <w:trHeight w:val="14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Сортавальского муниципального района "Переселение граждан из аварийного жилищного фонда на территории Хаапалампинского и Кааламского сельских поселений на 2015-2017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9009602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294,1</w:t>
            </w:r>
          </w:p>
        </w:tc>
      </w:tr>
      <w:tr w:rsidR="00C81F12" w:rsidRPr="00C81F12" w:rsidTr="00C81F12">
        <w:trPr>
          <w:trHeight w:val="9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9009602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294,1</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Коммунальное хозяйство</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1 800,0</w:t>
            </w:r>
          </w:p>
        </w:tc>
      </w:tr>
      <w:tr w:rsidR="00C81F12" w:rsidRPr="00C81F12" w:rsidTr="00C81F12">
        <w:trPr>
          <w:trHeight w:val="14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"Разработка проектно-сметной документации для реконструкции канализационных очистных сооружений п. Заозёрный Сортавальского муниципального района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9007030</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1 800,0</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9007030</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1 800,0</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Благоустройство</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596,0</w:t>
            </w:r>
          </w:p>
        </w:tc>
      </w:tr>
      <w:tr w:rsidR="00C81F12" w:rsidRPr="00C81F12" w:rsidTr="00C81F12">
        <w:trPr>
          <w:trHeight w:val="14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"Содержание и благоустройство кладбищ Сортавальского муниципального района" на  2014-2016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9007004</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526,2</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9007004</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526,2</w:t>
            </w:r>
          </w:p>
        </w:tc>
      </w:tr>
      <w:tr w:rsidR="00C81F12" w:rsidRPr="00C81F12" w:rsidTr="00C81F12">
        <w:trPr>
          <w:trHeight w:val="10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мероприятий межпоселенческого характера по охране окружающей среды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69,8</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69,8</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ЗДРАВООХРАНЕНИЕ</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289,8</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Амбулаторная помощь</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289,8</w:t>
            </w:r>
          </w:p>
        </w:tc>
      </w:tr>
      <w:tr w:rsidR="00C81F12" w:rsidRPr="00C81F12" w:rsidTr="00C81F12">
        <w:trPr>
          <w:trHeight w:val="17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районат"Создание условий для оказания медицинской помощи населению в Сортавальском муниципальном районе ГБУЗ РК "Сортавальская центральная районная больница"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9007014</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289,8</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9007014</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289,8</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СОЦИАЛЬНАЯ ПОЛИТИКА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199,0</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Социальное обеспечение населения</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199,0</w:t>
            </w:r>
          </w:p>
        </w:tc>
      </w:tr>
      <w:tr w:rsidR="00C81F12" w:rsidRPr="00C81F12" w:rsidTr="00C81F12">
        <w:trPr>
          <w:trHeight w:val="11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"Адресная социальная помощь" на 2013-2015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199,0</w:t>
            </w:r>
          </w:p>
        </w:tc>
      </w:tr>
      <w:tr w:rsidR="00C81F12" w:rsidRPr="00C81F12" w:rsidTr="00C81F12">
        <w:trPr>
          <w:trHeight w:val="7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107,0</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Субсидии бюджетным учреждениям на иные цели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92,0</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CCCCFF"/>
            <w:vAlign w:val="center"/>
            <w:hideMark/>
          </w:tcPr>
          <w:p w:rsidR="00C81F12" w:rsidRPr="00C81F12" w:rsidRDefault="00C81F12" w:rsidP="00C81F12">
            <w:pPr>
              <w:rPr>
                <w:rFonts w:ascii="Arial" w:hAnsi="Arial" w:cs="Arial"/>
                <w:b/>
                <w:bCs/>
                <w:sz w:val="20"/>
                <w:szCs w:val="20"/>
                <w:lang w:val="ru-RU" w:eastAsia="ru-RU"/>
              </w:rPr>
            </w:pPr>
            <w:r w:rsidRPr="00C81F12">
              <w:rPr>
                <w:rFonts w:ascii="Arial" w:hAnsi="Arial" w:cs="Arial"/>
                <w:b/>
                <w:bCs/>
                <w:sz w:val="20"/>
                <w:szCs w:val="20"/>
                <w:lang w:val="ru-RU" w:eastAsia="ru-RU"/>
              </w:rPr>
              <w:t>Районный комитет образования</w:t>
            </w:r>
          </w:p>
        </w:tc>
        <w:tc>
          <w:tcPr>
            <w:tcW w:w="949" w:type="dxa"/>
            <w:tcBorders>
              <w:top w:val="nil"/>
              <w:left w:val="nil"/>
              <w:bottom w:val="single" w:sz="4" w:space="0" w:color="auto"/>
              <w:right w:val="single" w:sz="4" w:space="0" w:color="auto"/>
            </w:tcBorders>
            <w:shd w:val="clear" w:color="000000" w:fill="CCCCFF"/>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008</w:t>
            </w:r>
          </w:p>
        </w:tc>
        <w:tc>
          <w:tcPr>
            <w:tcW w:w="851"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w:t>
            </w:r>
          </w:p>
        </w:tc>
        <w:tc>
          <w:tcPr>
            <w:tcW w:w="850"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w:t>
            </w:r>
          </w:p>
        </w:tc>
        <w:tc>
          <w:tcPr>
            <w:tcW w:w="1057"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rPr>
                <w:rFonts w:ascii="Arial" w:hAnsi="Arial" w:cs="Arial"/>
                <w:b/>
                <w:bCs/>
                <w:sz w:val="20"/>
                <w:szCs w:val="20"/>
                <w:lang w:val="ru-RU" w:eastAsia="ru-RU"/>
              </w:rPr>
            </w:pPr>
            <w:r w:rsidRPr="00C81F12">
              <w:rPr>
                <w:rFonts w:ascii="Arial" w:hAnsi="Arial" w:cs="Arial"/>
                <w:b/>
                <w:bCs/>
                <w:sz w:val="20"/>
                <w:szCs w:val="20"/>
                <w:lang w:val="ru-RU" w:eastAsia="ru-RU"/>
              </w:rPr>
              <w:t> </w:t>
            </w:r>
          </w:p>
        </w:tc>
        <w:tc>
          <w:tcPr>
            <w:tcW w:w="928"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12 907,9</w:t>
            </w:r>
          </w:p>
        </w:tc>
      </w:tr>
      <w:tr w:rsidR="00C81F12" w:rsidRPr="00C81F12" w:rsidTr="00C81F12">
        <w:trPr>
          <w:trHeight w:val="4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ОБРАЗОВАНИЕ</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12 014,2</w:t>
            </w:r>
          </w:p>
        </w:tc>
      </w:tr>
      <w:tr w:rsidR="00C81F12" w:rsidRPr="00C81F12" w:rsidTr="00C81F12">
        <w:trPr>
          <w:trHeight w:val="42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Дошкольное образование</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3 640,5</w:t>
            </w:r>
          </w:p>
        </w:tc>
      </w:tr>
      <w:tr w:rsidR="00C81F12" w:rsidRPr="00C81F12" w:rsidTr="00C81F12">
        <w:trPr>
          <w:trHeight w:val="10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70,5</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70,5</w:t>
            </w:r>
          </w:p>
        </w:tc>
      </w:tr>
      <w:tr w:rsidR="00C81F12" w:rsidRPr="00C81F12" w:rsidTr="00C81F12">
        <w:trPr>
          <w:trHeight w:val="151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2 547,8</w:t>
            </w:r>
          </w:p>
        </w:tc>
      </w:tr>
      <w:tr w:rsidR="00C81F12" w:rsidRPr="00C81F12" w:rsidTr="00C81F12">
        <w:trPr>
          <w:trHeight w:val="99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2 418,8</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129,0</w:t>
            </w:r>
          </w:p>
        </w:tc>
      </w:tr>
      <w:tr w:rsidR="00C81F12" w:rsidRPr="00C81F12" w:rsidTr="00C81F12">
        <w:trPr>
          <w:trHeight w:val="162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"Повышение уровня антитеррористической защищенности образовательных учреждений Сортавальского муниципального района на 2015-2017г.г."</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967,2</w:t>
            </w:r>
          </w:p>
        </w:tc>
      </w:tr>
      <w:tr w:rsidR="00C81F12" w:rsidRPr="00C81F12" w:rsidTr="00C81F12">
        <w:trPr>
          <w:trHeight w:val="9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490,3</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476,9</w:t>
            </w:r>
          </w:p>
        </w:tc>
      </w:tr>
      <w:tr w:rsidR="00C81F12" w:rsidRPr="00C81F12" w:rsidTr="00C81F12">
        <w:trPr>
          <w:trHeight w:val="144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пожарной безопасности образовательных учреждений Сортавальского муниципального района на 2013-2015г.г."</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48,6</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48,6</w:t>
            </w:r>
          </w:p>
        </w:tc>
      </w:tr>
      <w:tr w:rsidR="00C81F12" w:rsidRPr="00C81F12" w:rsidTr="00C81F12">
        <w:trPr>
          <w:trHeight w:val="144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«Развитие сети дошкольных образовательных учреждений на территории Сортавальского муниципального района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6,4</w:t>
            </w:r>
          </w:p>
        </w:tc>
      </w:tr>
      <w:tr w:rsidR="00C81F12" w:rsidRPr="00C81F12" w:rsidTr="00C81F12">
        <w:trPr>
          <w:trHeight w:val="121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4,6</w:t>
            </w:r>
          </w:p>
        </w:tc>
      </w:tr>
      <w:tr w:rsidR="00C81F12" w:rsidRPr="00C81F12" w:rsidTr="00C81F12">
        <w:trPr>
          <w:trHeight w:val="81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1,8</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Общее образование</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6 807,4</w:t>
            </w:r>
          </w:p>
        </w:tc>
      </w:tr>
      <w:tr w:rsidR="00C81F12" w:rsidRPr="00C81F12" w:rsidTr="00C81F12">
        <w:trPr>
          <w:trHeight w:val="14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33,0</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33,0</w:t>
            </w:r>
          </w:p>
        </w:tc>
      </w:tr>
      <w:tr w:rsidR="00C81F12" w:rsidRPr="00C81F12" w:rsidTr="00C81F12">
        <w:trPr>
          <w:trHeight w:val="136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"Трудовая адаптация несовершеннолетних граждан в возрасте от 14 до 18 лет в свободное от учебы время в Сортавальском муниципальном районе"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9007015</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139,8</w:t>
            </w:r>
          </w:p>
        </w:tc>
      </w:tr>
      <w:tr w:rsidR="00C81F12" w:rsidRPr="00C81F12" w:rsidTr="00C81F12">
        <w:trPr>
          <w:trHeight w:val="66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9007015</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139,8</w:t>
            </w:r>
          </w:p>
        </w:tc>
      </w:tr>
      <w:tr w:rsidR="00C81F12" w:rsidRPr="00C81F12" w:rsidTr="00C81F12">
        <w:trPr>
          <w:trHeight w:val="171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1 001,8</w:t>
            </w:r>
          </w:p>
        </w:tc>
      </w:tr>
      <w:tr w:rsidR="00C81F12" w:rsidRPr="00C81F12" w:rsidTr="00C81F12">
        <w:trPr>
          <w:trHeight w:val="10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1 001,8</w:t>
            </w:r>
          </w:p>
        </w:tc>
      </w:tr>
      <w:tr w:rsidR="00C81F12" w:rsidRPr="00C81F12" w:rsidTr="00C81F12">
        <w:trPr>
          <w:trHeight w:val="192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бесплатным питанием обучающихся общеобразовательных школ из малоимущих семей и обучающихся, являющихся детьми-инвалидами"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9007021</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3 567,8</w:t>
            </w:r>
          </w:p>
        </w:tc>
      </w:tr>
      <w:tr w:rsidR="00C81F12" w:rsidRPr="00C81F12" w:rsidTr="00C81F12">
        <w:trPr>
          <w:trHeight w:val="66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9007021</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3 567,8</w:t>
            </w:r>
          </w:p>
        </w:tc>
      </w:tr>
      <w:tr w:rsidR="00C81F12" w:rsidRPr="00C81F12" w:rsidTr="00C81F12">
        <w:trPr>
          <w:trHeight w:val="156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"Повышение уровня антитеррористической защищенности образовательных учреждений Сортавальского муниципального района на 2015-2017г.г."</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1 829,1</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152,0</w:t>
            </w:r>
          </w:p>
        </w:tc>
      </w:tr>
      <w:tr w:rsidR="00C81F12" w:rsidRPr="00C81F12" w:rsidTr="00C81F12">
        <w:trPr>
          <w:trHeight w:val="81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1 677,1</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"Организация отдыха детей в каникулярное время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219,3</w:t>
            </w:r>
          </w:p>
        </w:tc>
      </w:tr>
      <w:tr w:rsidR="00C81F12" w:rsidRPr="00C81F12" w:rsidTr="00C81F12">
        <w:trPr>
          <w:trHeight w:val="64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219,3</w:t>
            </w:r>
          </w:p>
        </w:tc>
      </w:tr>
      <w:tr w:rsidR="00C81F12" w:rsidRPr="00C81F12" w:rsidTr="00C81F12">
        <w:trPr>
          <w:trHeight w:val="24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Ведомственная целевая программа администрации Сортавальского муниципального района "Организация и осуществление ремонтных работ спортивного зала для занятий физической культурой и спортом в Муниципальном казенном общеобразовательном учреждении Сортавальского муниципального района Республики Карелия Рускеальская основная общеобразовательная школа, расположенном в сельской местности,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9007035</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16,6</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9007035</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16,6</w:t>
            </w:r>
          </w:p>
        </w:tc>
      </w:tr>
      <w:tr w:rsidR="00C81F12" w:rsidRPr="00C81F12" w:rsidTr="00C81F12">
        <w:trPr>
          <w:trHeight w:val="4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Другие вопросы в области образования</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1 566,3</w:t>
            </w:r>
          </w:p>
        </w:tc>
      </w:tr>
      <w:tr w:rsidR="00C81F12" w:rsidRPr="00C81F12" w:rsidTr="00C81F12">
        <w:trPr>
          <w:trHeight w:val="13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86,3</w:t>
            </w:r>
          </w:p>
        </w:tc>
      </w:tr>
      <w:tr w:rsidR="00C81F12" w:rsidRPr="00C81F12" w:rsidTr="00C81F12">
        <w:trPr>
          <w:trHeight w:val="69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9007006</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86,3</w:t>
            </w:r>
          </w:p>
        </w:tc>
      </w:tr>
      <w:tr w:rsidR="00C81F12" w:rsidRPr="00C81F12" w:rsidTr="00C81F12">
        <w:trPr>
          <w:trHeight w:val="160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"Организация и осуществление ремонтных работ в образовательных учреждениях Сортавальского муниципального района на 2015-2016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1 480,0</w:t>
            </w:r>
          </w:p>
        </w:tc>
      </w:tr>
      <w:tr w:rsidR="00C81F12" w:rsidRPr="00C81F12" w:rsidTr="00C81F12">
        <w:trPr>
          <w:trHeight w:val="96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09</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9007019</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1 480,0</w:t>
            </w:r>
          </w:p>
        </w:tc>
      </w:tr>
      <w:tr w:rsidR="00C81F12" w:rsidRPr="00C81F12" w:rsidTr="00C81F12">
        <w:trPr>
          <w:trHeight w:val="51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СОЦИАЛЬНАЯ ПОЛИТИКА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893,7</w:t>
            </w:r>
          </w:p>
        </w:tc>
      </w:tr>
      <w:tr w:rsidR="00C81F12" w:rsidRPr="00C81F12" w:rsidTr="00C81F12">
        <w:trPr>
          <w:trHeight w:val="4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Социальное обеспечение населения</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516,7</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"Поддержка детей-сирот и детей, оставшихся без попечения родителей,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37,1</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9007007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37,1</w:t>
            </w:r>
          </w:p>
        </w:tc>
      </w:tr>
      <w:tr w:rsidR="00C81F12" w:rsidRPr="00C81F12" w:rsidTr="00C81F12">
        <w:trPr>
          <w:trHeight w:val="16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"Социальная поддержка для малоимущих граждан, имеющих детей в возрасте от полутора до трех лет, не получивших направление на зачисление в образовательное учреждение на 2015 г."</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9007020</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479,6</w:t>
            </w:r>
          </w:p>
        </w:tc>
      </w:tr>
      <w:tr w:rsidR="00C81F12" w:rsidRPr="00C81F12" w:rsidTr="00C81F12">
        <w:trPr>
          <w:trHeight w:val="84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9007020</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4,8</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03</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9007020</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474,8</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Охрана семьи и детства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377,0</w:t>
            </w:r>
          </w:p>
        </w:tc>
      </w:tr>
      <w:tr w:rsidR="00C81F12" w:rsidRPr="00C81F12" w:rsidTr="00C81F12">
        <w:trPr>
          <w:trHeight w:val="21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Ведомственная целевая программа администрации Сортавальского муниципального района "Обеспечение молоком (заменяющими его продуктами) обучающихся на ступени начального общего образования в общеобразовательных учреждениях Сортавальского муниципального района"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9007031</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377,0</w:t>
            </w:r>
          </w:p>
        </w:tc>
      </w:tr>
      <w:tr w:rsidR="00C81F12" w:rsidRPr="00C81F12" w:rsidTr="00C81F12">
        <w:trPr>
          <w:trHeight w:val="9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04</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9007031</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377,0</w:t>
            </w:r>
          </w:p>
        </w:tc>
      </w:tr>
      <w:tr w:rsidR="00C81F12" w:rsidRPr="00C81F12" w:rsidTr="00C81F12">
        <w:trPr>
          <w:trHeight w:val="570"/>
        </w:trPr>
        <w:tc>
          <w:tcPr>
            <w:tcW w:w="5020" w:type="dxa"/>
            <w:tcBorders>
              <w:top w:val="nil"/>
              <w:left w:val="single" w:sz="4" w:space="0" w:color="auto"/>
              <w:bottom w:val="single" w:sz="4" w:space="0" w:color="auto"/>
              <w:right w:val="single" w:sz="4" w:space="0" w:color="auto"/>
            </w:tcBorders>
            <w:shd w:val="clear" w:color="000000" w:fill="CCCCFF"/>
            <w:vAlign w:val="center"/>
            <w:hideMark/>
          </w:tcPr>
          <w:p w:rsidR="00C81F12" w:rsidRPr="00C81F12" w:rsidRDefault="00C81F12" w:rsidP="00C81F12">
            <w:pPr>
              <w:rPr>
                <w:rFonts w:ascii="Arial" w:hAnsi="Arial" w:cs="Arial"/>
                <w:b/>
                <w:bCs/>
                <w:sz w:val="20"/>
                <w:szCs w:val="20"/>
                <w:lang w:val="ru-RU" w:eastAsia="ru-RU"/>
              </w:rPr>
            </w:pPr>
            <w:r w:rsidRPr="00C81F12">
              <w:rPr>
                <w:rFonts w:ascii="Arial" w:hAnsi="Arial" w:cs="Arial"/>
                <w:b/>
                <w:bCs/>
                <w:sz w:val="20"/>
                <w:szCs w:val="20"/>
                <w:lang w:val="ru-RU" w:eastAsia="ru-RU"/>
              </w:rPr>
              <w:t>Отдел культуры и спорта</w:t>
            </w:r>
          </w:p>
        </w:tc>
        <w:tc>
          <w:tcPr>
            <w:tcW w:w="949" w:type="dxa"/>
            <w:tcBorders>
              <w:top w:val="nil"/>
              <w:left w:val="nil"/>
              <w:bottom w:val="single" w:sz="4" w:space="0" w:color="auto"/>
              <w:right w:val="single" w:sz="4" w:space="0" w:color="auto"/>
            </w:tcBorders>
            <w:shd w:val="clear" w:color="000000" w:fill="CCCCFF"/>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011</w:t>
            </w:r>
          </w:p>
        </w:tc>
        <w:tc>
          <w:tcPr>
            <w:tcW w:w="851"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w:t>
            </w:r>
          </w:p>
        </w:tc>
        <w:tc>
          <w:tcPr>
            <w:tcW w:w="850"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00</w:t>
            </w:r>
          </w:p>
        </w:tc>
        <w:tc>
          <w:tcPr>
            <w:tcW w:w="1057"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rPr>
                <w:rFonts w:ascii="Arial" w:hAnsi="Arial" w:cs="Arial"/>
                <w:b/>
                <w:bCs/>
                <w:sz w:val="20"/>
                <w:szCs w:val="20"/>
                <w:lang w:val="ru-RU" w:eastAsia="ru-RU"/>
              </w:rPr>
            </w:pPr>
            <w:r w:rsidRPr="00C81F12">
              <w:rPr>
                <w:rFonts w:ascii="Arial" w:hAnsi="Arial" w:cs="Arial"/>
                <w:b/>
                <w:bCs/>
                <w:sz w:val="20"/>
                <w:szCs w:val="20"/>
                <w:lang w:val="ru-RU" w:eastAsia="ru-RU"/>
              </w:rPr>
              <w:t> </w:t>
            </w:r>
          </w:p>
        </w:tc>
        <w:tc>
          <w:tcPr>
            <w:tcW w:w="928"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 </w:t>
            </w:r>
          </w:p>
        </w:tc>
        <w:tc>
          <w:tcPr>
            <w:tcW w:w="1122" w:type="dxa"/>
            <w:tcBorders>
              <w:top w:val="nil"/>
              <w:left w:val="nil"/>
              <w:bottom w:val="single" w:sz="4" w:space="0" w:color="auto"/>
              <w:right w:val="single" w:sz="4" w:space="0" w:color="auto"/>
            </w:tcBorders>
            <w:shd w:val="clear" w:color="000000" w:fill="CCCCFF"/>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11 920,2</w:t>
            </w:r>
          </w:p>
        </w:tc>
      </w:tr>
      <w:tr w:rsidR="00C81F12" w:rsidRPr="00C81F12" w:rsidTr="00C81F12">
        <w:trPr>
          <w:trHeight w:val="4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ОБРАЗОВАНИЕ</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234,8</w:t>
            </w:r>
          </w:p>
        </w:tc>
      </w:tr>
      <w:tr w:rsidR="00C81F12" w:rsidRPr="00C81F12" w:rsidTr="00C81F12">
        <w:trPr>
          <w:trHeight w:val="3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Общее образование</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119,8</w:t>
            </w:r>
          </w:p>
        </w:tc>
      </w:tr>
      <w:tr w:rsidR="00C81F12" w:rsidRPr="00C81F12" w:rsidTr="00C81F12">
        <w:trPr>
          <w:trHeight w:val="9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"Организация отдыха детей в каникулярное время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119,8</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Фонд оплаты труда казенных учреждений и взносы по обязательному социальному страхованию</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92,8</w:t>
            </w:r>
          </w:p>
        </w:tc>
      </w:tr>
      <w:tr w:rsidR="00C81F12" w:rsidRPr="00C81F12" w:rsidTr="00C81F12">
        <w:trPr>
          <w:trHeight w:val="70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27,0</w:t>
            </w:r>
          </w:p>
        </w:tc>
      </w:tr>
      <w:tr w:rsidR="00C81F12" w:rsidRPr="00C81F12" w:rsidTr="00C81F12">
        <w:trPr>
          <w:trHeight w:val="57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Молодежная политика и оздоровление детей</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115,0</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Сортавальского муниципального района "Молодежь Сортавальского района" на 2014-2016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115,0</w:t>
            </w:r>
          </w:p>
        </w:tc>
      </w:tr>
      <w:tr w:rsidR="00C81F12" w:rsidRPr="00C81F12" w:rsidTr="00C81F12">
        <w:trPr>
          <w:trHeight w:val="117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48,0</w:t>
            </w:r>
          </w:p>
        </w:tc>
      </w:tr>
      <w:tr w:rsidR="00C81F12" w:rsidRPr="00C81F12" w:rsidTr="00C81F12">
        <w:trPr>
          <w:trHeight w:val="67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07</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67,0</w:t>
            </w:r>
          </w:p>
        </w:tc>
      </w:tr>
      <w:tr w:rsidR="00C81F12" w:rsidRPr="00C81F12" w:rsidTr="00C81F12">
        <w:trPr>
          <w:trHeight w:val="34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КУЛЬТУРА, КИНЕМАТОГРАФИЯ</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11 315,4</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Культура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11 315,4</w:t>
            </w:r>
          </w:p>
        </w:tc>
      </w:tr>
      <w:tr w:rsidR="00C81F12" w:rsidRPr="00C81F12" w:rsidTr="00C81F12">
        <w:trPr>
          <w:trHeight w:val="181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"Подготовка проекто-сметной документации по текущим ремонтно-строительным работам и техническому оснащению помещений в автономном учреждении Сортавальского муниципального района "Социально-культурный молодежный центр на 2014-2015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485,6</w:t>
            </w:r>
          </w:p>
        </w:tc>
      </w:tr>
      <w:tr w:rsidR="00C81F12" w:rsidRPr="00C81F12" w:rsidTr="00C81F12">
        <w:trPr>
          <w:trHeight w:val="54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Субсидии автономным учреждениям на иные цели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9007017</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485,6</w:t>
            </w:r>
          </w:p>
        </w:tc>
      </w:tr>
      <w:tr w:rsidR="00C81F12" w:rsidRPr="00C81F12" w:rsidTr="00C81F12">
        <w:trPr>
          <w:trHeight w:val="13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Сортавальского муниципального района "Приобретение мебели для Центральной детской библиотеки Муниципального казенного учреждения "Сортавальская межпоселенческая районная библиотека"</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9007018</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945,0</w:t>
            </w:r>
          </w:p>
        </w:tc>
      </w:tr>
      <w:tr w:rsidR="00C81F12" w:rsidRPr="00C81F12" w:rsidTr="00C81F12">
        <w:trPr>
          <w:trHeight w:val="85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9007018</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945,0</w:t>
            </w:r>
          </w:p>
        </w:tc>
      </w:tr>
      <w:tr w:rsidR="00C81F12" w:rsidRPr="00C81F12" w:rsidTr="00C81F12">
        <w:trPr>
          <w:trHeight w:val="13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"Осуществление технологического присоединения и увеличение максимальной мощности энергопринимающих устройств АУ СМР «Социально-культурный молодежный центр"</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9007024</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749,2</w:t>
            </w:r>
          </w:p>
        </w:tc>
      </w:tr>
      <w:tr w:rsidR="00C81F12" w:rsidRPr="00C81F12" w:rsidTr="00C81F12">
        <w:trPr>
          <w:trHeight w:val="60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Субсидии автономным учреждениям на иные цели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9007024</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749,2</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"Разработка проектно-сметной документации для реконструкции здания АУ СМР "Социально-культурный молодежный центр», расположенного по адресу г. Сортавала, ул. Карельская, д. 22"</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9007025</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5 500,0</w:t>
            </w:r>
          </w:p>
        </w:tc>
      </w:tr>
      <w:tr w:rsidR="00C81F12" w:rsidRPr="00C81F12" w:rsidTr="00C81F12">
        <w:trPr>
          <w:trHeight w:val="70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Субсидии автономным учреждениям на иные цели</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9007025</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622</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5 500,0</w:t>
            </w:r>
          </w:p>
        </w:tc>
      </w:tr>
      <w:tr w:rsidR="00C81F12" w:rsidRPr="00C81F12" w:rsidTr="00C81F12">
        <w:trPr>
          <w:trHeight w:val="135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администрации Сортавальского муниципального района "Ремонт фасада здания МКУ "Сортавальская межпоселенческая районная библиотека" на 2015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3 476,1</w:t>
            </w:r>
          </w:p>
        </w:tc>
      </w:tr>
      <w:tr w:rsidR="00C81F12" w:rsidRPr="00C81F12" w:rsidTr="00C81F12">
        <w:trPr>
          <w:trHeight w:val="7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3 476,1</w:t>
            </w:r>
          </w:p>
        </w:tc>
      </w:tr>
      <w:tr w:rsidR="00C81F12" w:rsidRPr="00C81F12" w:rsidTr="00C81F12">
        <w:trPr>
          <w:trHeight w:val="256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Осуществление платежей за выполненные в отчетном финансовом году работы в рамках реализации Ведомственной целевой программы "Изготовление смет по ремонтно-реставрационным работам в Муниципальном казенном учреждении культуры "Региональный музей Северного Приладожья" и в Муниципальном казенном учреждении "Сортавальская межпоселенческая районная библиотека" на 2014 год"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159,5</w:t>
            </w:r>
          </w:p>
        </w:tc>
      </w:tr>
      <w:tr w:rsidR="00C81F12" w:rsidRPr="00C81F12" w:rsidTr="00C81F12">
        <w:trPr>
          <w:trHeight w:val="7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08</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9007033</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159,5</w:t>
            </w:r>
          </w:p>
        </w:tc>
      </w:tr>
      <w:tr w:rsidR="00C81F12" w:rsidRPr="00C81F12" w:rsidTr="00C81F12">
        <w:trPr>
          <w:trHeight w:val="46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ФИЗИЧЕСКАЯ КУЛЬТУРА И СПОРТ</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370,0</w:t>
            </w:r>
          </w:p>
        </w:tc>
      </w:tr>
      <w:tr w:rsidR="00C81F12" w:rsidRPr="00C81F12" w:rsidTr="00C81F12">
        <w:trPr>
          <w:trHeight w:val="39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Массовый спорт</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370,0</w:t>
            </w:r>
          </w:p>
        </w:tc>
      </w:tr>
      <w:tr w:rsidR="00C81F12" w:rsidRPr="00C81F12" w:rsidTr="00C81F12">
        <w:trPr>
          <w:trHeight w:val="49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Ведомственная целевая программа Сортавальского муниципального района "Организация и проведение спортивно-массовых мероприятий Сортавальского муниципального района" на 2013-2015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370,0</w:t>
            </w:r>
          </w:p>
        </w:tc>
      </w:tr>
      <w:tr w:rsidR="00C81F12" w:rsidRPr="00C81F12" w:rsidTr="00C81F12">
        <w:trPr>
          <w:trHeight w:val="126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210,0</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160,0</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ФИЗИЧЕСКАЯ КУЛЬТУРА И СПОРТ</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00</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370,0</w:t>
            </w:r>
          </w:p>
        </w:tc>
      </w:tr>
      <w:tr w:rsidR="00C81F12" w:rsidRPr="00C81F12" w:rsidTr="00C81F12">
        <w:trPr>
          <w:trHeight w:val="33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Массовый спорт</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370,0</w:t>
            </w:r>
          </w:p>
        </w:tc>
      </w:tr>
      <w:tr w:rsidR="00C81F12" w:rsidRPr="00C81F12" w:rsidTr="00C81F12">
        <w:trPr>
          <w:trHeight w:val="1080"/>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lastRenderedPageBreak/>
              <w:t>Ведомственная целевая программа Сортавальского муниципального района "Организация и проведение спортивно-массовых мероприятий Сортавальского муниципального района" на 2013-2015 годы</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370,0</w:t>
            </w:r>
          </w:p>
        </w:tc>
      </w:tr>
      <w:tr w:rsidR="00C81F12" w:rsidRPr="00C81F12" w:rsidTr="00C81F12">
        <w:trPr>
          <w:trHeight w:val="121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196,3</w:t>
            </w:r>
          </w:p>
        </w:tc>
      </w:tr>
      <w:tr w:rsidR="00C81F12" w:rsidRPr="00C81F12" w:rsidTr="00C81F12">
        <w:trPr>
          <w:trHeight w:val="735"/>
        </w:trPr>
        <w:tc>
          <w:tcPr>
            <w:tcW w:w="5020" w:type="dxa"/>
            <w:tcBorders>
              <w:top w:val="nil"/>
              <w:left w:val="single" w:sz="4" w:space="0" w:color="auto"/>
              <w:bottom w:val="single" w:sz="4" w:space="0" w:color="auto"/>
              <w:right w:val="single" w:sz="4" w:space="0" w:color="auto"/>
            </w:tcBorders>
            <w:shd w:val="clear" w:color="000000" w:fill="FFFFFF"/>
            <w:vAlign w:val="center"/>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49" w:type="dxa"/>
            <w:tcBorders>
              <w:top w:val="nil"/>
              <w:left w:val="nil"/>
              <w:bottom w:val="single" w:sz="4" w:space="0" w:color="auto"/>
              <w:right w:val="single" w:sz="4" w:space="0" w:color="auto"/>
            </w:tcBorders>
            <w:shd w:val="clear" w:color="000000" w:fill="FFFFFF"/>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11</w:t>
            </w:r>
          </w:p>
        </w:tc>
        <w:tc>
          <w:tcPr>
            <w:tcW w:w="850"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02</w:t>
            </w:r>
          </w:p>
        </w:tc>
        <w:tc>
          <w:tcPr>
            <w:tcW w:w="1057"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9007012</w:t>
            </w:r>
          </w:p>
        </w:tc>
        <w:tc>
          <w:tcPr>
            <w:tcW w:w="928"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C81F12" w:rsidRPr="00C81F12" w:rsidRDefault="00C81F12" w:rsidP="00C81F12">
            <w:pPr>
              <w:jc w:val="right"/>
              <w:rPr>
                <w:rFonts w:ascii="Arial" w:hAnsi="Arial" w:cs="Arial"/>
                <w:sz w:val="20"/>
                <w:szCs w:val="20"/>
                <w:lang w:val="ru-RU" w:eastAsia="ru-RU"/>
              </w:rPr>
            </w:pPr>
            <w:r w:rsidRPr="00C81F12">
              <w:rPr>
                <w:rFonts w:ascii="Arial" w:hAnsi="Arial" w:cs="Arial"/>
                <w:sz w:val="20"/>
                <w:szCs w:val="20"/>
                <w:lang w:val="ru-RU" w:eastAsia="ru-RU"/>
              </w:rPr>
              <w:t>173,7</w:t>
            </w:r>
          </w:p>
        </w:tc>
      </w:tr>
      <w:tr w:rsidR="00C81F12" w:rsidRPr="00C81F12" w:rsidTr="00C81F12">
        <w:trPr>
          <w:trHeight w:val="315"/>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ИТОГО</w:t>
            </w:r>
          </w:p>
        </w:tc>
        <w:tc>
          <w:tcPr>
            <w:tcW w:w="949"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928"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rPr>
                <w:rFonts w:ascii="Arial" w:hAnsi="Arial" w:cs="Arial"/>
                <w:sz w:val="20"/>
                <w:szCs w:val="20"/>
                <w:lang w:val="ru-RU" w:eastAsia="ru-RU"/>
              </w:rPr>
            </w:pPr>
            <w:r w:rsidRPr="00C81F12">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auto" w:fill="auto"/>
            <w:noWrap/>
            <w:vAlign w:val="bottom"/>
            <w:hideMark/>
          </w:tcPr>
          <w:p w:rsidR="00C81F12" w:rsidRPr="00C81F12" w:rsidRDefault="00C81F12" w:rsidP="00C81F12">
            <w:pPr>
              <w:jc w:val="right"/>
              <w:rPr>
                <w:rFonts w:ascii="Arial" w:hAnsi="Arial" w:cs="Arial"/>
                <w:b/>
                <w:bCs/>
                <w:sz w:val="20"/>
                <w:szCs w:val="20"/>
                <w:lang w:val="ru-RU" w:eastAsia="ru-RU"/>
              </w:rPr>
            </w:pPr>
            <w:r w:rsidRPr="00C81F12">
              <w:rPr>
                <w:rFonts w:ascii="Arial" w:hAnsi="Arial" w:cs="Arial"/>
                <w:b/>
                <w:bCs/>
                <w:sz w:val="20"/>
                <w:szCs w:val="20"/>
                <w:lang w:val="ru-RU" w:eastAsia="ru-RU"/>
              </w:rPr>
              <w:t>34 360,2</w:t>
            </w:r>
          </w:p>
        </w:tc>
      </w:tr>
    </w:tbl>
    <w:p w:rsidR="00B67401" w:rsidRDefault="00B67401">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p w:rsidR="00C81F12" w:rsidRDefault="00C81F12">
      <w:pPr>
        <w:rPr>
          <w:lang w:val="ru-RU"/>
        </w:rPr>
      </w:pPr>
    </w:p>
    <w:tbl>
      <w:tblPr>
        <w:tblW w:w="10435" w:type="dxa"/>
        <w:tblInd w:w="-435" w:type="dxa"/>
        <w:tblLayout w:type="fixed"/>
        <w:tblLook w:val="04A0"/>
      </w:tblPr>
      <w:tblGrid>
        <w:gridCol w:w="5200"/>
        <w:gridCol w:w="911"/>
        <w:gridCol w:w="883"/>
        <w:gridCol w:w="1063"/>
        <w:gridCol w:w="921"/>
        <w:gridCol w:w="1457"/>
      </w:tblGrid>
      <w:tr w:rsidR="007C0592" w:rsidRPr="007C0592" w:rsidTr="007C0592">
        <w:trPr>
          <w:trHeight w:val="735"/>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jc w:val="right"/>
              <w:rPr>
                <w:rFonts w:ascii="Arial" w:hAnsi="Arial" w:cs="Arial"/>
                <w:sz w:val="20"/>
                <w:szCs w:val="20"/>
                <w:lang w:val="ru-RU" w:eastAsia="ru-RU"/>
              </w:rPr>
            </w:pPr>
          </w:p>
        </w:tc>
        <w:tc>
          <w:tcPr>
            <w:tcW w:w="4324" w:type="dxa"/>
            <w:gridSpan w:val="4"/>
            <w:vMerge w:val="restart"/>
            <w:tcBorders>
              <w:top w:val="nil"/>
              <w:left w:val="nil"/>
              <w:bottom w:val="nil"/>
              <w:right w:val="nil"/>
            </w:tcBorders>
            <w:shd w:val="clear" w:color="auto" w:fill="auto"/>
            <w:vAlign w:val="bottom"/>
            <w:hideMark/>
          </w:tcPr>
          <w:p w:rsidR="007C0592" w:rsidRPr="007C0592" w:rsidRDefault="007C0592" w:rsidP="007C0592">
            <w:pPr>
              <w:jc w:val="right"/>
              <w:rPr>
                <w:rFonts w:ascii="Arial" w:hAnsi="Arial" w:cs="Arial"/>
                <w:sz w:val="20"/>
                <w:szCs w:val="20"/>
                <w:lang w:val="ru-RU" w:eastAsia="ru-RU"/>
              </w:rPr>
            </w:pPr>
            <w:r w:rsidRPr="007C0592">
              <w:rPr>
                <w:rFonts w:ascii="Arial" w:hAnsi="Arial" w:cs="Arial"/>
                <w:sz w:val="20"/>
                <w:szCs w:val="20"/>
                <w:lang w:val="ru-RU" w:eastAsia="ru-RU"/>
              </w:rPr>
              <w:t>Приложение  № 7                                                                                                                                                                                                                                                                                                    к решению Совета</w:t>
            </w:r>
            <w:r w:rsidRPr="007C0592">
              <w:rPr>
                <w:rFonts w:ascii="Arial" w:hAnsi="Arial" w:cs="Arial"/>
                <w:sz w:val="20"/>
                <w:szCs w:val="20"/>
                <w:lang w:val="ru-RU" w:eastAsia="ru-RU"/>
              </w:rPr>
              <w:br/>
              <w:t xml:space="preserve"> Сортавальского муниципального района </w:t>
            </w:r>
            <w:r w:rsidRPr="007C0592">
              <w:rPr>
                <w:rFonts w:ascii="Arial" w:hAnsi="Arial" w:cs="Arial"/>
                <w:sz w:val="20"/>
                <w:szCs w:val="20"/>
                <w:lang w:val="ru-RU" w:eastAsia="ru-RU"/>
              </w:rPr>
              <w:br/>
              <w:t xml:space="preserve">от 24 декабря 2015 года № 170 </w:t>
            </w:r>
            <w:r w:rsidRPr="007C0592">
              <w:rPr>
                <w:rFonts w:ascii="Arial" w:hAnsi="Arial" w:cs="Arial"/>
                <w:sz w:val="20"/>
                <w:szCs w:val="20"/>
                <w:lang w:val="ru-RU" w:eastAsia="ru-RU"/>
              </w:rPr>
              <w:br/>
              <w:t xml:space="preserve">"О внесении изменений и дополнений </w:t>
            </w:r>
            <w:r w:rsidRPr="007C0592">
              <w:rPr>
                <w:rFonts w:ascii="Arial" w:hAnsi="Arial" w:cs="Arial"/>
                <w:sz w:val="20"/>
                <w:szCs w:val="20"/>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7C0592">
              <w:rPr>
                <w:rFonts w:ascii="Arial" w:hAnsi="Arial" w:cs="Arial"/>
                <w:sz w:val="20"/>
                <w:szCs w:val="20"/>
                <w:lang w:val="ru-RU" w:eastAsia="ru-RU"/>
              </w:rPr>
              <w:br/>
              <w:t>района на 2015 год и на плановый период 2016 и 2017 годов"</w:t>
            </w:r>
          </w:p>
        </w:tc>
      </w:tr>
      <w:tr w:rsidR="007C0592" w:rsidRPr="007C0592" w:rsidTr="007C0592">
        <w:trPr>
          <w:trHeight w:val="402"/>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jc w:val="right"/>
              <w:rPr>
                <w:rFonts w:ascii="Arial" w:hAnsi="Arial" w:cs="Arial"/>
                <w:sz w:val="20"/>
                <w:szCs w:val="20"/>
                <w:lang w:val="ru-RU" w:eastAsia="ru-RU"/>
              </w:rPr>
            </w:pPr>
          </w:p>
        </w:tc>
        <w:tc>
          <w:tcPr>
            <w:tcW w:w="4324" w:type="dxa"/>
            <w:gridSpan w:val="4"/>
            <w:vMerge/>
            <w:tcBorders>
              <w:top w:val="nil"/>
              <w:left w:val="nil"/>
              <w:bottom w:val="nil"/>
              <w:right w:val="nil"/>
            </w:tcBorders>
            <w:vAlign w:val="center"/>
            <w:hideMark/>
          </w:tcPr>
          <w:p w:rsidR="007C0592" w:rsidRPr="007C0592" w:rsidRDefault="007C0592" w:rsidP="007C0592">
            <w:pPr>
              <w:rPr>
                <w:rFonts w:ascii="Arial" w:hAnsi="Arial" w:cs="Arial"/>
                <w:sz w:val="20"/>
                <w:szCs w:val="20"/>
                <w:lang w:val="ru-RU" w:eastAsia="ru-RU"/>
              </w:rPr>
            </w:pPr>
          </w:p>
        </w:tc>
      </w:tr>
      <w:tr w:rsidR="007C0592" w:rsidRPr="007C0592" w:rsidTr="007C0592">
        <w:trPr>
          <w:trHeight w:val="1920"/>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jc w:val="right"/>
              <w:rPr>
                <w:rFonts w:ascii="Arial" w:hAnsi="Arial" w:cs="Arial"/>
                <w:sz w:val="20"/>
                <w:szCs w:val="20"/>
                <w:lang w:val="ru-RU" w:eastAsia="ru-RU"/>
              </w:rPr>
            </w:pPr>
          </w:p>
        </w:tc>
        <w:tc>
          <w:tcPr>
            <w:tcW w:w="4324" w:type="dxa"/>
            <w:gridSpan w:val="4"/>
            <w:vMerge/>
            <w:tcBorders>
              <w:top w:val="nil"/>
              <w:left w:val="nil"/>
              <w:bottom w:val="nil"/>
              <w:right w:val="nil"/>
            </w:tcBorders>
            <w:vAlign w:val="center"/>
            <w:hideMark/>
          </w:tcPr>
          <w:p w:rsidR="007C0592" w:rsidRPr="007C0592" w:rsidRDefault="007C0592" w:rsidP="007C0592">
            <w:pPr>
              <w:rPr>
                <w:rFonts w:ascii="Arial" w:hAnsi="Arial" w:cs="Arial"/>
                <w:sz w:val="20"/>
                <w:szCs w:val="20"/>
                <w:lang w:val="ru-RU" w:eastAsia="ru-RU"/>
              </w:rPr>
            </w:pPr>
          </w:p>
        </w:tc>
      </w:tr>
      <w:tr w:rsidR="007C0592" w:rsidRPr="007C0592" w:rsidTr="007C0592">
        <w:trPr>
          <w:trHeight w:val="255"/>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88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106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2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1457"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r>
      <w:tr w:rsidR="007C0592" w:rsidRPr="007C0592" w:rsidTr="007C0592">
        <w:trPr>
          <w:trHeight w:val="585"/>
        </w:trPr>
        <w:tc>
          <w:tcPr>
            <w:tcW w:w="10435" w:type="dxa"/>
            <w:gridSpan w:val="6"/>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r w:rsidRPr="007C0592">
              <w:rPr>
                <w:rFonts w:ascii="Arial" w:hAnsi="Arial" w:cs="Arial"/>
                <w:b/>
                <w:bCs/>
                <w:lang w:val="ru-RU" w:eastAsia="ru-RU"/>
              </w:rPr>
              <w:t xml:space="preserve">Объем бюджетных ассигнований на исполнение публичных нормативных обязательств на 2015 год </w:t>
            </w:r>
          </w:p>
        </w:tc>
      </w:tr>
      <w:tr w:rsidR="007C0592" w:rsidRPr="007C0592" w:rsidTr="007C0592">
        <w:trPr>
          <w:trHeight w:val="300"/>
        </w:trPr>
        <w:tc>
          <w:tcPr>
            <w:tcW w:w="5200" w:type="dxa"/>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p>
        </w:tc>
        <w:tc>
          <w:tcPr>
            <w:tcW w:w="911" w:type="dxa"/>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p>
        </w:tc>
        <w:tc>
          <w:tcPr>
            <w:tcW w:w="883" w:type="dxa"/>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p>
        </w:tc>
        <w:tc>
          <w:tcPr>
            <w:tcW w:w="1063" w:type="dxa"/>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p>
        </w:tc>
        <w:tc>
          <w:tcPr>
            <w:tcW w:w="921" w:type="dxa"/>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p>
        </w:tc>
        <w:tc>
          <w:tcPr>
            <w:tcW w:w="1457" w:type="dxa"/>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p>
        </w:tc>
      </w:tr>
      <w:tr w:rsidR="007C0592" w:rsidRPr="007C0592" w:rsidTr="007C0592">
        <w:trPr>
          <w:trHeight w:val="630"/>
        </w:trPr>
        <w:tc>
          <w:tcPr>
            <w:tcW w:w="10435" w:type="dxa"/>
            <w:gridSpan w:val="6"/>
            <w:tcBorders>
              <w:top w:val="nil"/>
              <w:left w:val="nil"/>
              <w:bottom w:val="nil"/>
              <w:right w:val="nil"/>
            </w:tcBorders>
            <w:shd w:val="clear" w:color="auto" w:fill="auto"/>
            <w:vAlign w:val="bottom"/>
            <w:hideMark/>
          </w:tcPr>
          <w:p w:rsidR="007C0592" w:rsidRPr="007C0592" w:rsidRDefault="007C0592" w:rsidP="007C0592">
            <w:pPr>
              <w:jc w:val="center"/>
              <w:rPr>
                <w:rFonts w:ascii="Arial" w:hAnsi="Arial" w:cs="Arial"/>
                <w:b/>
                <w:bCs/>
                <w:lang w:val="ru-RU" w:eastAsia="ru-RU"/>
              </w:rPr>
            </w:pPr>
            <w:r w:rsidRPr="007C0592">
              <w:rPr>
                <w:rFonts w:ascii="Arial" w:hAnsi="Arial" w:cs="Arial"/>
                <w:b/>
                <w:bCs/>
                <w:lang w:val="ru-RU" w:eastAsia="ru-RU"/>
              </w:rPr>
              <w:t xml:space="preserve">Объем бюджетных ассигнований на исполнение публичных нормативных обязательств на 2015 год за счет средств бюджета Республики Карелия  </w:t>
            </w:r>
          </w:p>
        </w:tc>
      </w:tr>
      <w:tr w:rsidR="007C0592" w:rsidRPr="007C0592" w:rsidTr="007C0592">
        <w:trPr>
          <w:trHeight w:val="255"/>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88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106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2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1457"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r>
      <w:tr w:rsidR="007C0592" w:rsidRPr="007C0592" w:rsidTr="007C0592">
        <w:trPr>
          <w:trHeight w:val="255"/>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88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106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92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c>
          <w:tcPr>
            <w:tcW w:w="1457" w:type="dxa"/>
            <w:tcBorders>
              <w:top w:val="nil"/>
              <w:left w:val="nil"/>
              <w:bottom w:val="nil"/>
              <w:right w:val="nil"/>
            </w:tcBorders>
            <w:shd w:val="clear" w:color="auto" w:fill="auto"/>
            <w:noWrap/>
            <w:vAlign w:val="bottom"/>
            <w:hideMark/>
          </w:tcPr>
          <w:p w:rsidR="007C0592" w:rsidRPr="007C0592" w:rsidRDefault="007C0592" w:rsidP="007C0592">
            <w:pPr>
              <w:jc w:val="right"/>
              <w:rPr>
                <w:rFonts w:ascii="Arial" w:hAnsi="Arial" w:cs="Arial"/>
                <w:sz w:val="20"/>
                <w:szCs w:val="20"/>
                <w:lang w:val="ru-RU" w:eastAsia="ru-RU"/>
              </w:rPr>
            </w:pPr>
            <w:r w:rsidRPr="007C0592">
              <w:rPr>
                <w:rFonts w:ascii="Arial" w:hAnsi="Arial" w:cs="Arial"/>
                <w:sz w:val="20"/>
                <w:szCs w:val="20"/>
                <w:lang w:val="ru-RU" w:eastAsia="ru-RU"/>
              </w:rPr>
              <w:t>(тыс.руб.)</w:t>
            </w:r>
          </w:p>
        </w:tc>
      </w:tr>
      <w:tr w:rsidR="007C0592" w:rsidRPr="007C0592" w:rsidTr="007C0592">
        <w:trPr>
          <w:trHeight w:val="255"/>
        </w:trPr>
        <w:tc>
          <w:tcPr>
            <w:tcW w:w="5200"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b/>
                <w:bCs/>
                <w:sz w:val="16"/>
                <w:szCs w:val="16"/>
                <w:lang w:val="ru-RU" w:eastAsia="ru-RU"/>
              </w:rPr>
            </w:pPr>
          </w:p>
        </w:tc>
        <w:tc>
          <w:tcPr>
            <w:tcW w:w="91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b/>
                <w:bCs/>
                <w:sz w:val="16"/>
                <w:szCs w:val="16"/>
                <w:lang w:val="ru-RU" w:eastAsia="ru-RU"/>
              </w:rPr>
            </w:pPr>
          </w:p>
        </w:tc>
        <w:tc>
          <w:tcPr>
            <w:tcW w:w="88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b/>
                <w:bCs/>
                <w:sz w:val="16"/>
                <w:szCs w:val="16"/>
                <w:lang w:val="ru-RU" w:eastAsia="ru-RU"/>
              </w:rPr>
            </w:pPr>
          </w:p>
        </w:tc>
        <w:tc>
          <w:tcPr>
            <w:tcW w:w="1063"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b/>
                <w:bCs/>
                <w:sz w:val="16"/>
                <w:szCs w:val="16"/>
                <w:lang w:val="ru-RU" w:eastAsia="ru-RU"/>
              </w:rPr>
            </w:pPr>
          </w:p>
        </w:tc>
        <w:tc>
          <w:tcPr>
            <w:tcW w:w="921"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b/>
                <w:bCs/>
                <w:sz w:val="16"/>
                <w:szCs w:val="16"/>
                <w:lang w:val="ru-RU" w:eastAsia="ru-RU"/>
              </w:rPr>
            </w:pPr>
          </w:p>
        </w:tc>
        <w:tc>
          <w:tcPr>
            <w:tcW w:w="1457" w:type="dxa"/>
            <w:tcBorders>
              <w:top w:val="nil"/>
              <w:left w:val="nil"/>
              <w:bottom w:val="nil"/>
              <w:right w:val="nil"/>
            </w:tcBorders>
            <w:shd w:val="clear" w:color="auto" w:fill="auto"/>
            <w:noWrap/>
            <w:vAlign w:val="bottom"/>
            <w:hideMark/>
          </w:tcPr>
          <w:p w:rsidR="007C0592" w:rsidRPr="007C0592" w:rsidRDefault="007C0592" w:rsidP="007C0592">
            <w:pPr>
              <w:rPr>
                <w:rFonts w:ascii="Arial" w:hAnsi="Arial" w:cs="Arial"/>
                <w:sz w:val="20"/>
                <w:szCs w:val="20"/>
                <w:lang w:val="ru-RU" w:eastAsia="ru-RU"/>
              </w:rPr>
            </w:pPr>
          </w:p>
        </w:tc>
      </w:tr>
      <w:tr w:rsidR="007C0592" w:rsidRPr="007C0592" w:rsidTr="007C0592">
        <w:trPr>
          <w:trHeight w:val="255"/>
        </w:trPr>
        <w:tc>
          <w:tcPr>
            <w:tcW w:w="5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Наименование</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Раздел</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Подраздел</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Целевая статья</w:t>
            </w:r>
          </w:p>
        </w:tc>
        <w:tc>
          <w:tcPr>
            <w:tcW w:w="9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Вид расходов</w:t>
            </w:r>
          </w:p>
        </w:tc>
        <w:tc>
          <w:tcPr>
            <w:tcW w:w="14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 xml:space="preserve">Сумма </w:t>
            </w:r>
          </w:p>
        </w:tc>
      </w:tr>
      <w:tr w:rsidR="007C0592" w:rsidRPr="007C0592" w:rsidTr="007C0592">
        <w:trPr>
          <w:trHeight w:val="255"/>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883"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921" w:type="dxa"/>
            <w:vMerge/>
            <w:tcBorders>
              <w:top w:val="single" w:sz="4" w:space="0" w:color="auto"/>
              <w:left w:val="single" w:sz="4" w:space="0" w:color="auto"/>
              <w:bottom w:val="single" w:sz="4" w:space="0" w:color="000000"/>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1457" w:type="dxa"/>
            <w:vMerge/>
            <w:tcBorders>
              <w:top w:val="single" w:sz="4" w:space="0" w:color="auto"/>
              <w:left w:val="single" w:sz="4" w:space="0" w:color="auto"/>
              <w:bottom w:val="single" w:sz="4" w:space="0" w:color="000000"/>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r>
      <w:tr w:rsidR="007C0592" w:rsidRPr="007C0592" w:rsidTr="007C0592">
        <w:trPr>
          <w:trHeight w:val="1230"/>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883"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921" w:type="dxa"/>
            <w:vMerge/>
            <w:tcBorders>
              <w:top w:val="single" w:sz="4" w:space="0" w:color="auto"/>
              <w:left w:val="single" w:sz="4" w:space="0" w:color="auto"/>
              <w:bottom w:val="single" w:sz="4" w:space="0" w:color="000000"/>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c>
          <w:tcPr>
            <w:tcW w:w="1457" w:type="dxa"/>
            <w:vMerge/>
            <w:tcBorders>
              <w:top w:val="single" w:sz="4" w:space="0" w:color="auto"/>
              <w:left w:val="single" w:sz="4" w:space="0" w:color="auto"/>
              <w:bottom w:val="single" w:sz="4" w:space="0" w:color="000000"/>
              <w:right w:val="single" w:sz="4" w:space="0" w:color="auto"/>
            </w:tcBorders>
            <w:vAlign w:val="center"/>
            <w:hideMark/>
          </w:tcPr>
          <w:p w:rsidR="007C0592" w:rsidRPr="007C0592" w:rsidRDefault="007C0592" w:rsidP="007C0592">
            <w:pPr>
              <w:rPr>
                <w:rFonts w:ascii="Arial" w:hAnsi="Arial" w:cs="Arial"/>
                <w:b/>
                <w:bCs/>
                <w:sz w:val="20"/>
                <w:szCs w:val="20"/>
                <w:lang w:val="ru-RU" w:eastAsia="ru-RU"/>
              </w:rPr>
            </w:pPr>
          </w:p>
        </w:tc>
      </w:tr>
      <w:tr w:rsidR="007C0592" w:rsidRPr="007C0592" w:rsidTr="007C0592">
        <w:trPr>
          <w:trHeight w:val="25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16"/>
                <w:szCs w:val="16"/>
                <w:lang w:val="ru-RU" w:eastAsia="ru-RU"/>
              </w:rPr>
            </w:pPr>
            <w:r w:rsidRPr="007C0592">
              <w:rPr>
                <w:rFonts w:ascii="Arial" w:hAnsi="Arial" w:cs="Arial"/>
                <w:b/>
                <w:bCs/>
                <w:sz w:val="16"/>
                <w:szCs w:val="16"/>
                <w:lang w:val="ru-RU" w:eastAsia="ru-RU"/>
              </w:rPr>
              <w:t>1</w:t>
            </w:r>
          </w:p>
        </w:tc>
        <w:tc>
          <w:tcPr>
            <w:tcW w:w="911"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16"/>
                <w:szCs w:val="16"/>
                <w:lang w:val="ru-RU" w:eastAsia="ru-RU"/>
              </w:rPr>
            </w:pPr>
            <w:r w:rsidRPr="007C0592">
              <w:rPr>
                <w:rFonts w:ascii="Arial" w:hAnsi="Arial" w:cs="Arial"/>
                <w:b/>
                <w:bCs/>
                <w:sz w:val="16"/>
                <w:szCs w:val="16"/>
                <w:lang w:val="ru-RU" w:eastAsia="ru-RU"/>
              </w:rPr>
              <w:t>2</w:t>
            </w:r>
          </w:p>
        </w:tc>
        <w:tc>
          <w:tcPr>
            <w:tcW w:w="883"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16"/>
                <w:szCs w:val="16"/>
                <w:lang w:val="ru-RU" w:eastAsia="ru-RU"/>
              </w:rPr>
            </w:pPr>
            <w:r w:rsidRPr="007C0592">
              <w:rPr>
                <w:rFonts w:ascii="Arial" w:hAnsi="Arial" w:cs="Arial"/>
                <w:b/>
                <w:bCs/>
                <w:sz w:val="16"/>
                <w:szCs w:val="16"/>
                <w:lang w:val="ru-RU" w:eastAsia="ru-RU"/>
              </w:rPr>
              <w:t>3</w:t>
            </w:r>
          </w:p>
        </w:tc>
        <w:tc>
          <w:tcPr>
            <w:tcW w:w="1063"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16"/>
                <w:szCs w:val="16"/>
                <w:lang w:val="ru-RU" w:eastAsia="ru-RU"/>
              </w:rPr>
            </w:pPr>
            <w:r w:rsidRPr="007C0592">
              <w:rPr>
                <w:rFonts w:ascii="Arial" w:hAnsi="Arial" w:cs="Arial"/>
                <w:b/>
                <w:bCs/>
                <w:sz w:val="16"/>
                <w:szCs w:val="16"/>
                <w:lang w:val="ru-RU" w:eastAsia="ru-RU"/>
              </w:rPr>
              <w:t>4</w:t>
            </w:r>
          </w:p>
        </w:tc>
        <w:tc>
          <w:tcPr>
            <w:tcW w:w="921"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16"/>
                <w:szCs w:val="16"/>
                <w:lang w:val="ru-RU" w:eastAsia="ru-RU"/>
              </w:rPr>
            </w:pPr>
            <w:r w:rsidRPr="007C0592">
              <w:rPr>
                <w:rFonts w:ascii="Arial" w:hAnsi="Arial" w:cs="Arial"/>
                <w:b/>
                <w:bCs/>
                <w:sz w:val="16"/>
                <w:szCs w:val="16"/>
                <w:lang w:val="ru-RU" w:eastAsia="ru-RU"/>
              </w:rPr>
              <w:t>5</w:t>
            </w:r>
          </w:p>
        </w:tc>
        <w:tc>
          <w:tcPr>
            <w:tcW w:w="1457"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16"/>
                <w:szCs w:val="16"/>
                <w:lang w:val="ru-RU" w:eastAsia="ru-RU"/>
              </w:rPr>
            </w:pPr>
            <w:r w:rsidRPr="007C0592">
              <w:rPr>
                <w:rFonts w:ascii="Arial" w:hAnsi="Arial" w:cs="Arial"/>
                <w:b/>
                <w:bCs/>
                <w:sz w:val="16"/>
                <w:szCs w:val="16"/>
                <w:lang w:val="ru-RU" w:eastAsia="ru-RU"/>
              </w:rPr>
              <w:t>6</w:t>
            </w:r>
          </w:p>
        </w:tc>
      </w:tr>
      <w:tr w:rsidR="007C0592" w:rsidRPr="007C0592" w:rsidTr="007C0592">
        <w:trPr>
          <w:trHeight w:val="330"/>
        </w:trPr>
        <w:tc>
          <w:tcPr>
            <w:tcW w:w="5200" w:type="dxa"/>
            <w:tcBorders>
              <w:top w:val="nil"/>
              <w:left w:val="single" w:sz="4" w:space="0" w:color="auto"/>
              <w:bottom w:val="single" w:sz="4" w:space="0" w:color="auto"/>
              <w:right w:val="single" w:sz="4" w:space="0" w:color="auto"/>
            </w:tcBorders>
            <w:shd w:val="clear" w:color="000000" w:fill="FFFFFF"/>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СОЦИАЛЬНАЯ ПОЛИТИКА</w:t>
            </w:r>
          </w:p>
        </w:tc>
        <w:tc>
          <w:tcPr>
            <w:tcW w:w="91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10</w:t>
            </w:r>
          </w:p>
        </w:tc>
        <w:tc>
          <w:tcPr>
            <w:tcW w:w="88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00</w:t>
            </w:r>
          </w:p>
        </w:tc>
        <w:tc>
          <w:tcPr>
            <w:tcW w:w="106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xml:space="preserve">11 409,5 </w:t>
            </w:r>
          </w:p>
        </w:tc>
      </w:tr>
      <w:tr w:rsidR="007C0592" w:rsidRPr="007C0592" w:rsidTr="007C0592">
        <w:trPr>
          <w:trHeight w:val="330"/>
        </w:trPr>
        <w:tc>
          <w:tcPr>
            <w:tcW w:w="5200" w:type="dxa"/>
            <w:tcBorders>
              <w:top w:val="nil"/>
              <w:left w:val="single" w:sz="4" w:space="0" w:color="auto"/>
              <w:bottom w:val="single" w:sz="4" w:space="0" w:color="auto"/>
              <w:right w:val="single" w:sz="4" w:space="0" w:color="auto"/>
            </w:tcBorders>
            <w:shd w:val="clear" w:color="000000" w:fill="FFFFFF"/>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Охрана семьи и детства</w:t>
            </w:r>
          </w:p>
        </w:tc>
        <w:tc>
          <w:tcPr>
            <w:tcW w:w="91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10</w:t>
            </w:r>
          </w:p>
        </w:tc>
        <w:tc>
          <w:tcPr>
            <w:tcW w:w="88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xml:space="preserve">11 409,5 </w:t>
            </w:r>
          </w:p>
        </w:tc>
      </w:tr>
      <w:tr w:rsidR="007C0592" w:rsidRPr="007C0592" w:rsidTr="007C0592">
        <w:trPr>
          <w:trHeight w:val="3885"/>
        </w:trPr>
        <w:tc>
          <w:tcPr>
            <w:tcW w:w="5200" w:type="dxa"/>
            <w:tcBorders>
              <w:top w:val="nil"/>
              <w:left w:val="single" w:sz="4" w:space="0" w:color="auto"/>
              <w:bottom w:val="single" w:sz="4" w:space="0" w:color="auto"/>
              <w:right w:val="single" w:sz="4" w:space="0" w:color="auto"/>
            </w:tcBorders>
            <w:shd w:val="clear" w:color="000000" w:fill="FFFFFF"/>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c>
          <w:tcPr>
            <w:tcW w:w="91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10</w:t>
            </w:r>
          </w:p>
        </w:tc>
        <w:tc>
          <w:tcPr>
            <w:tcW w:w="88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9004207</w:t>
            </w:r>
          </w:p>
        </w:tc>
        <w:tc>
          <w:tcPr>
            <w:tcW w:w="92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xml:space="preserve">11 409,5 </w:t>
            </w:r>
          </w:p>
        </w:tc>
      </w:tr>
      <w:tr w:rsidR="007C0592" w:rsidRPr="007C0592" w:rsidTr="007C0592">
        <w:trPr>
          <w:trHeight w:val="570"/>
        </w:trPr>
        <w:tc>
          <w:tcPr>
            <w:tcW w:w="5200" w:type="dxa"/>
            <w:tcBorders>
              <w:top w:val="nil"/>
              <w:left w:val="single" w:sz="4" w:space="0" w:color="auto"/>
              <w:bottom w:val="single" w:sz="4" w:space="0" w:color="auto"/>
              <w:right w:val="single" w:sz="4" w:space="0" w:color="auto"/>
            </w:tcBorders>
            <w:shd w:val="clear" w:color="000000" w:fill="FFFFFF"/>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1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10</w:t>
            </w:r>
          </w:p>
        </w:tc>
        <w:tc>
          <w:tcPr>
            <w:tcW w:w="88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9004207</w:t>
            </w:r>
          </w:p>
        </w:tc>
        <w:tc>
          <w:tcPr>
            <w:tcW w:w="92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244</w:t>
            </w:r>
          </w:p>
        </w:tc>
        <w:tc>
          <w:tcPr>
            <w:tcW w:w="1457"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xml:space="preserve">114,0 </w:t>
            </w:r>
          </w:p>
        </w:tc>
      </w:tr>
      <w:tr w:rsidR="007C0592" w:rsidRPr="007C0592" w:rsidTr="007C0592">
        <w:trPr>
          <w:trHeight w:val="555"/>
        </w:trPr>
        <w:tc>
          <w:tcPr>
            <w:tcW w:w="5200" w:type="dxa"/>
            <w:tcBorders>
              <w:top w:val="nil"/>
              <w:left w:val="single" w:sz="4" w:space="0" w:color="auto"/>
              <w:bottom w:val="single" w:sz="4" w:space="0" w:color="auto"/>
              <w:right w:val="single" w:sz="4" w:space="0" w:color="auto"/>
            </w:tcBorders>
            <w:shd w:val="clear" w:color="000000" w:fill="FFFFFF"/>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91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10</w:t>
            </w:r>
          </w:p>
        </w:tc>
        <w:tc>
          <w:tcPr>
            <w:tcW w:w="88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9004207</w:t>
            </w:r>
          </w:p>
        </w:tc>
        <w:tc>
          <w:tcPr>
            <w:tcW w:w="921"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313</w:t>
            </w:r>
          </w:p>
        </w:tc>
        <w:tc>
          <w:tcPr>
            <w:tcW w:w="1457" w:type="dxa"/>
            <w:tcBorders>
              <w:top w:val="nil"/>
              <w:left w:val="nil"/>
              <w:bottom w:val="single" w:sz="4" w:space="0" w:color="auto"/>
              <w:right w:val="single" w:sz="4" w:space="0" w:color="auto"/>
            </w:tcBorders>
            <w:shd w:val="clear" w:color="000000" w:fill="FFFFFF"/>
            <w:noWrap/>
            <w:vAlign w:val="bottom"/>
            <w:hideMark/>
          </w:tcPr>
          <w:p w:rsidR="007C0592" w:rsidRPr="007C0592" w:rsidRDefault="007C0592" w:rsidP="007C0592">
            <w:pPr>
              <w:jc w:val="center"/>
              <w:rPr>
                <w:rFonts w:ascii="Arial" w:hAnsi="Arial" w:cs="Arial"/>
                <w:sz w:val="20"/>
                <w:szCs w:val="20"/>
                <w:lang w:val="ru-RU" w:eastAsia="ru-RU"/>
              </w:rPr>
            </w:pPr>
            <w:r w:rsidRPr="007C0592">
              <w:rPr>
                <w:rFonts w:ascii="Arial" w:hAnsi="Arial" w:cs="Arial"/>
                <w:sz w:val="20"/>
                <w:szCs w:val="20"/>
                <w:lang w:val="ru-RU" w:eastAsia="ru-RU"/>
              </w:rPr>
              <w:t xml:space="preserve">11 295,5 </w:t>
            </w:r>
          </w:p>
        </w:tc>
      </w:tr>
      <w:tr w:rsidR="007C0592" w:rsidRPr="007C0592" w:rsidTr="007C0592">
        <w:trPr>
          <w:trHeight w:val="31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7C0592" w:rsidRPr="007C0592" w:rsidRDefault="007C0592" w:rsidP="007C0592">
            <w:pPr>
              <w:rPr>
                <w:rFonts w:ascii="Arial" w:hAnsi="Arial" w:cs="Arial"/>
                <w:b/>
                <w:bCs/>
                <w:sz w:val="20"/>
                <w:szCs w:val="20"/>
                <w:lang w:val="ru-RU" w:eastAsia="ru-RU"/>
              </w:rPr>
            </w:pPr>
            <w:r w:rsidRPr="007C0592">
              <w:rPr>
                <w:rFonts w:ascii="Arial" w:hAnsi="Arial" w:cs="Arial"/>
                <w:b/>
                <w:bCs/>
                <w:sz w:val="20"/>
                <w:szCs w:val="20"/>
                <w:lang w:val="ru-RU" w:eastAsia="ru-RU"/>
              </w:rPr>
              <w:t>Всего</w:t>
            </w:r>
          </w:p>
        </w:tc>
        <w:tc>
          <w:tcPr>
            <w:tcW w:w="911"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 </w:t>
            </w:r>
          </w:p>
        </w:tc>
        <w:tc>
          <w:tcPr>
            <w:tcW w:w="883"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 </w:t>
            </w:r>
          </w:p>
        </w:tc>
        <w:tc>
          <w:tcPr>
            <w:tcW w:w="1063"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rPr>
                <w:rFonts w:ascii="Arial" w:hAnsi="Arial" w:cs="Arial"/>
                <w:sz w:val="20"/>
                <w:szCs w:val="20"/>
                <w:lang w:val="ru-RU" w:eastAsia="ru-RU"/>
              </w:rPr>
            </w:pPr>
            <w:r w:rsidRPr="007C0592">
              <w:rPr>
                <w:rFonts w:ascii="Arial" w:hAnsi="Arial" w:cs="Arial"/>
                <w:sz w:val="20"/>
                <w:szCs w:val="20"/>
                <w:lang w:val="ru-RU" w:eastAsia="ru-RU"/>
              </w:rPr>
              <w:t> </w:t>
            </w:r>
          </w:p>
        </w:tc>
        <w:tc>
          <w:tcPr>
            <w:tcW w:w="1457" w:type="dxa"/>
            <w:tcBorders>
              <w:top w:val="nil"/>
              <w:left w:val="nil"/>
              <w:bottom w:val="single" w:sz="4" w:space="0" w:color="auto"/>
              <w:right w:val="single" w:sz="4" w:space="0" w:color="auto"/>
            </w:tcBorders>
            <w:shd w:val="clear" w:color="auto" w:fill="auto"/>
            <w:noWrap/>
            <w:vAlign w:val="bottom"/>
            <w:hideMark/>
          </w:tcPr>
          <w:p w:rsidR="007C0592" w:rsidRPr="007C0592" w:rsidRDefault="007C0592" w:rsidP="007C0592">
            <w:pPr>
              <w:jc w:val="center"/>
              <w:rPr>
                <w:rFonts w:ascii="Arial" w:hAnsi="Arial" w:cs="Arial"/>
                <w:b/>
                <w:bCs/>
                <w:sz w:val="20"/>
                <w:szCs w:val="20"/>
                <w:lang w:val="ru-RU" w:eastAsia="ru-RU"/>
              </w:rPr>
            </w:pPr>
            <w:r w:rsidRPr="007C0592">
              <w:rPr>
                <w:rFonts w:ascii="Arial" w:hAnsi="Arial" w:cs="Arial"/>
                <w:b/>
                <w:bCs/>
                <w:sz w:val="20"/>
                <w:szCs w:val="20"/>
                <w:lang w:val="ru-RU" w:eastAsia="ru-RU"/>
              </w:rPr>
              <w:t xml:space="preserve">11 409,5 </w:t>
            </w:r>
          </w:p>
        </w:tc>
      </w:tr>
    </w:tbl>
    <w:p w:rsidR="00C81F12" w:rsidRDefault="00C81F12">
      <w:pPr>
        <w:rPr>
          <w:lang w:val="ru-RU"/>
        </w:rPr>
      </w:pPr>
    </w:p>
    <w:p w:rsidR="007C0592" w:rsidRDefault="007C0592">
      <w:pPr>
        <w:rPr>
          <w:lang w:val="ru-RU"/>
        </w:rPr>
      </w:pPr>
    </w:p>
    <w:p w:rsidR="007C0592" w:rsidRDefault="007C0592">
      <w:pPr>
        <w:rPr>
          <w:lang w:val="ru-RU"/>
        </w:rPr>
      </w:pPr>
    </w:p>
    <w:p w:rsidR="007C0592" w:rsidRDefault="007C0592">
      <w:pPr>
        <w:rPr>
          <w:lang w:val="ru-RU"/>
        </w:rPr>
      </w:pPr>
    </w:p>
    <w:tbl>
      <w:tblPr>
        <w:tblW w:w="10755" w:type="dxa"/>
        <w:tblInd w:w="-585" w:type="dxa"/>
        <w:tblLayout w:type="fixed"/>
        <w:tblLook w:val="04A0"/>
      </w:tblPr>
      <w:tblGrid>
        <w:gridCol w:w="671"/>
        <w:gridCol w:w="814"/>
        <w:gridCol w:w="3663"/>
        <w:gridCol w:w="973"/>
        <w:gridCol w:w="56"/>
        <w:gridCol w:w="236"/>
        <w:gridCol w:w="862"/>
        <w:gridCol w:w="1054"/>
        <w:gridCol w:w="914"/>
        <w:gridCol w:w="663"/>
        <w:gridCol w:w="849"/>
      </w:tblGrid>
      <w:tr w:rsidR="008E0320" w:rsidRPr="008E0320" w:rsidTr="00695045">
        <w:trPr>
          <w:trHeight w:val="3150"/>
        </w:trPr>
        <w:tc>
          <w:tcPr>
            <w:tcW w:w="5200" w:type="dxa"/>
            <w:gridSpan w:val="3"/>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5555" w:type="dxa"/>
            <w:gridSpan w:val="8"/>
            <w:tcBorders>
              <w:top w:val="nil"/>
              <w:left w:val="nil"/>
              <w:bottom w:val="nil"/>
              <w:right w:val="nil"/>
            </w:tcBorders>
            <w:shd w:val="clear" w:color="auto" w:fill="auto"/>
            <w:hideMark/>
          </w:tcPr>
          <w:p w:rsidR="008E0320" w:rsidRPr="008E0320" w:rsidRDefault="008E0320" w:rsidP="008E0320">
            <w:pPr>
              <w:jc w:val="right"/>
              <w:rPr>
                <w:lang w:val="ru-RU" w:eastAsia="ru-RU"/>
              </w:rPr>
            </w:pPr>
            <w:r w:rsidRPr="008E0320">
              <w:rPr>
                <w:lang w:val="ru-RU" w:eastAsia="ru-RU"/>
              </w:rPr>
              <w:t>Приложение  № 8                                                                                                                                                                                                                                                                                        к решению Совета</w:t>
            </w:r>
            <w:r w:rsidRPr="008E0320">
              <w:rPr>
                <w:lang w:val="ru-RU" w:eastAsia="ru-RU"/>
              </w:rPr>
              <w:br/>
              <w:t xml:space="preserve"> Сортавальского муниципального района </w:t>
            </w:r>
            <w:r w:rsidRPr="008E0320">
              <w:rPr>
                <w:lang w:val="ru-RU" w:eastAsia="ru-RU"/>
              </w:rPr>
              <w:br/>
              <w:t xml:space="preserve">от 24 декабря 2015 года № 170 </w:t>
            </w:r>
            <w:r w:rsidRPr="008E0320">
              <w:rPr>
                <w:lang w:val="ru-RU" w:eastAsia="ru-RU"/>
              </w:rPr>
              <w:br/>
              <w:t xml:space="preserve">"О внесении изменений и дополнений </w:t>
            </w:r>
            <w:r w:rsidRPr="008E0320">
              <w:rPr>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8E0320">
              <w:rPr>
                <w:lang w:val="ru-RU" w:eastAsia="ru-RU"/>
              </w:rPr>
              <w:br/>
              <w:t>района на 2015 год и на плановый период 2016 и 2017 годов"</w:t>
            </w:r>
          </w:p>
        </w:tc>
      </w:tr>
      <w:tr w:rsidR="008E0320" w:rsidRPr="00CA6626" w:rsidTr="00695045">
        <w:trPr>
          <w:trHeight w:val="930"/>
        </w:trPr>
        <w:tc>
          <w:tcPr>
            <w:tcW w:w="10755" w:type="dxa"/>
            <w:gridSpan w:val="11"/>
            <w:tcBorders>
              <w:top w:val="nil"/>
              <w:left w:val="nil"/>
              <w:bottom w:val="nil"/>
              <w:right w:val="nil"/>
            </w:tcBorders>
            <w:shd w:val="clear" w:color="auto" w:fill="auto"/>
            <w:vAlign w:val="bottom"/>
            <w:hideMark/>
          </w:tcPr>
          <w:p w:rsidR="008E0320" w:rsidRPr="008E0320" w:rsidRDefault="008E0320" w:rsidP="008E0320">
            <w:pPr>
              <w:jc w:val="center"/>
              <w:rPr>
                <w:rFonts w:ascii="Arial" w:hAnsi="Arial" w:cs="Arial"/>
                <w:b/>
                <w:bCs/>
                <w:lang w:val="ru-RU" w:eastAsia="ru-RU"/>
              </w:rPr>
            </w:pPr>
            <w:r w:rsidRPr="008E0320">
              <w:rPr>
                <w:rFonts w:ascii="Arial" w:hAnsi="Arial" w:cs="Arial"/>
                <w:b/>
                <w:bCs/>
                <w:lang w:val="ru-RU" w:eastAsia="ru-RU"/>
              </w:rPr>
              <w:t>Объем бюджетных ассигнований на исполнение публичных обязательств на 2015 год за счет средств бюджета Республики Карелия</w:t>
            </w:r>
          </w:p>
        </w:tc>
      </w:tr>
      <w:tr w:rsidR="008E0320" w:rsidRPr="00CA6626" w:rsidTr="00695045">
        <w:trPr>
          <w:trHeight w:val="255"/>
        </w:trPr>
        <w:tc>
          <w:tcPr>
            <w:tcW w:w="5200" w:type="dxa"/>
            <w:gridSpan w:val="3"/>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981"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1064" w:type="dxa"/>
            <w:gridSpan w:val="3"/>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1063"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921"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1526" w:type="dxa"/>
            <w:gridSpan w:val="2"/>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r>
      <w:tr w:rsidR="008E0320" w:rsidRPr="008E0320" w:rsidTr="00695045">
        <w:trPr>
          <w:trHeight w:val="255"/>
        </w:trPr>
        <w:tc>
          <w:tcPr>
            <w:tcW w:w="5200" w:type="dxa"/>
            <w:gridSpan w:val="3"/>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981"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1064" w:type="dxa"/>
            <w:gridSpan w:val="3"/>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1063"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921"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sz w:val="20"/>
                <w:szCs w:val="20"/>
                <w:lang w:val="ru-RU" w:eastAsia="ru-RU"/>
              </w:rPr>
            </w:pPr>
          </w:p>
        </w:tc>
        <w:tc>
          <w:tcPr>
            <w:tcW w:w="1526" w:type="dxa"/>
            <w:gridSpan w:val="2"/>
            <w:tcBorders>
              <w:top w:val="nil"/>
              <w:left w:val="nil"/>
              <w:bottom w:val="nil"/>
              <w:right w:val="nil"/>
            </w:tcBorders>
            <w:shd w:val="clear" w:color="auto" w:fill="auto"/>
            <w:noWrap/>
            <w:vAlign w:val="bottom"/>
            <w:hideMark/>
          </w:tcPr>
          <w:p w:rsidR="008E0320" w:rsidRPr="008E0320" w:rsidRDefault="008E0320" w:rsidP="008E0320">
            <w:pPr>
              <w:jc w:val="right"/>
              <w:rPr>
                <w:rFonts w:ascii="Arial" w:hAnsi="Arial" w:cs="Arial"/>
                <w:sz w:val="20"/>
                <w:szCs w:val="20"/>
                <w:lang w:val="ru-RU" w:eastAsia="ru-RU"/>
              </w:rPr>
            </w:pPr>
            <w:r w:rsidRPr="008E0320">
              <w:rPr>
                <w:rFonts w:ascii="Arial" w:hAnsi="Arial" w:cs="Arial"/>
                <w:sz w:val="20"/>
                <w:szCs w:val="20"/>
                <w:lang w:val="ru-RU" w:eastAsia="ru-RU"/>
              </w:rPr>
              <w:t>(тыс.руб.)</w:t>
            </w:r>
          </w:p>
        </w:tc>
      </w:tr>
      <w:tr w:rsidR="008E0320" w:rsidRPr="008E0320" w:rsidTr="00695045">
        <w:trPr>
          <w:trHeight w:val="255"/>
        </w:trPr>
        <w:tc>
          <w:tcPr>
            <w:tcW w:w="5200" w:type="dxa"/>
            <w:gridSpan w:val="3"/>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b/>
                <w:bCs/>
                <w:sz w:val="16"/>
                <w:szCs w:val="16"/>
                <w:lang w:val="ru-RU" w:eastAsia="ru-RU"/>
              </w:rPr>
            </w:pPr>
          </w:p>
        </w:tc>
        <w:tc>
          <w:tcPr>
            <w:tcW w:w="981" w:type="dxa"/>
            <w:tcBorders>
              <w:top w:val="nil"/>
              <w:left w:val="nil"/>
              <w:bottom w:val="nil"/>
              <w:right w:val="nil"/>
            </w:tcBorders>
            <w:shd w:val="clear" w:color="auto" w:fill="auto"/>
            <w:noWrap/>
            <w:vAlign w:val="bottom"/>
            <w:hideMark/>
          </w:tcPr>
          <w:p w:rsidR="008E0320" w:rsidRPr="008E0320" w:rsidRDefault="008E0320" w:rsidP="008E0320">
            <w:pPr>
              <w:rPr>
                <w:rFonts w:ascii="Arial" w:hAnsi="Arial" w:cs="Arial"/>
                <w:b/>
                <w:bCs/>
                <w:sz w:val="16"/>
                <w:szCs w:val="16"/>
                <w:lang w:val="ru-RU" w:eastAsia="ru-RU"/>
              </w:rPr>
            </w:pPr>
          </w:p>
        </w:tc>
        <w:tc>
          <w:tcPr>
            <w:tcW w:w="4574" w:type="dxa"/>
            <w:gridSpan w:val="7"/>
            <w:tcBorders>
              <w:top w:val="nil"/>
              <w:left w:val="nil"/>
              <w:bottom w:val="nil"/>
              <w:right w:val="nil"/>
            </w:tcBorders>
            <w:shd w:val="clear" w:color="auto" w:fill="auto"/>
            <w:noWrap/>
            <w:vAlign w:val="bottom"/>
            <w:hideMark/>
          </w:tcPr>
          <w:p w:rsidR="008E0320" w:rsidRPr="008E0320" w:rsidRDefault="008E0320" w:rsidP="008E0320">
            <w:pPr>
              <w:jc w:val="right"/>
              <w:rPr>
                <w:rFonts w:ascii="Arial" w:hAnsi="Arial" w:cs="Arial"/>
                <w:b/>
                <w:bCs/>
                <w:sz w:val="16"/>
                <w:szCs w:val="16"/>
                <w:lang w:val="ru-RU" w:eastAsia="ru-RU"/>
              </w:rPr>
            </w:pPr>
          </w:p>
        </w:tc>
      </w:tr>
      <w:tr w:rsidR="008E0320" w:rsidRPr="008E0320" w:rsidTr="00695045">
        <w:trPr>
          <w:trHeight w:val="255"/>
        </w:trPr>
        <w:tc>
          <w:tcPr>
            <w:tcW w:w="52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Наименование</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Раздел</w:t>
            </w:r>
          </w:p>
        </w:tc>
        <w:tc>
          <w:tcPr>
            <w:tcW w:w="106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Подраздел</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Целевая статья</w:t>
            </w:r>
          </w:p>
        </w:tc>
        <w:tc>
          <w:tcPr>
            <w:tcW w:w="9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Вид расходов</w:t>
            </w:r>
          </w:p>
        </w:tc>
        <w:tc>
          <w:tcPr>
            <w:tcW w:w="15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 xml:space="preserve">Сумма </w:t>
            </w:r>
          </w:p>
        </w:tc>
      </w:tr>
      <w:tr w:rsidR="008E0320" w:rsidRPr="008E0320" w:rsidTr="00695045">
        <w:trPr>
          <w:trHeight w:val="255"/>
        </w:trPr>
        <w:tc>
          <w:tcPr>
            <w:tcW w:w="5200" w:type="dxa"/>
            <w:gridSpan w:val="3"/>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1526" w:type="dxa"/>
            <w:gridSpan w:val="2"/>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r>
      <w:tr w:rsidR="008E0320" w:rsidRPr="008E0320" w:rsidTr="00695045">
        <w:trPr>
          <w:trHeight w:val="1230"/>
        </w:trPr>
        <w:tc>
          <w:tcPr>
            <w:tcW w:w="5200" w:type="dxa"/>
            <w:gridSpan w:val="3"/>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1064" w:type="dxa"/>
            <w:gridSpan w:val="3"/>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c>
          <w:tcPr>
            <w:tcW w:w="1526" w:type="dxa"/>
            <w:gridSpan w:val="2"/>
            <w:vMerge/>
            <w:tcBorders>
              <w:top w:val="single" w:sz="4" w:space="0" w:color="auto"/>
              <w:left w:val="single" w:sz="4" w:space="0" w:color="auto"/>
              <w:bottom w:val="single" w:sz="4" w:space="0" w:color="auto"/>
              <w:right w:val="single" w:sz="4" w:space="0" w:color="auto"/>
            </w:tcBorders>
            <w:vAlign w:val="center"/>
            <w:hideMark/>
          </w:tcPr>
          <w:p w:rsidR="008E0320" w:rsidRPr="008E0320" w:rsidRDefault="008E0320" w:rsidP="008E0320">
            <w:pPr>
              <w:rPr>
                <w:rFonts w:ascii="Arial" w:hAnsi="Arial" w:cs="Arial"/>
                <w:b/>
                <w:bCs/>
                <w:sz w:val="20"/>
                <w:szCs w:val="20"/>
                <w:lang w:val="ru-RU" w:eastAsia="ru-RU"/>
              </w:rPr>
            </w:pPr>
          </w:p>
        </w:tc>
      </w:tr>
      <w:tr w:rsidR="008E0320" w:rsidRPr="008E0320" w:rsidTr="00695045">
        <w:trPr>
          <w:trHeight w:val="255"/>
        </w:trPr>
        <w:tc>
          <w:tcPr>
            <w:tcW w:w="5200" w:type="dxa"/>
            <w:gridSpan w:val="3"/>
            <w:tcBorders>
              <w:top w:val="nil"/>
              <w:left w:val="single" w:sz="4" w:space="0" w:color="auto"/>
              <w:bottom w:val="single" w:sz="4" w:space="0" w:color="auto"/>
              <w:right w:val="single" w:sz="4" w:space="0" w:color="auto"/>
            </w:tcBorders>
            <w:shd w:val="clear" w:color="auto" w:fill="auto"/>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1</w:t>
            </w:r>
          </w:p>
        </w:tc>
        <w:tc>
          <w:tcPr>
            <w:tcW w:w="981" w:type="dxa"/>
            <w:tcBorders>
              <w:top w:val="nil"/>
              <w:left w:val="nil"/>
              <w:bottom w:val="single" w:sz="4" w:space="0" w:color="auto"/>
              <w:right w:val="single" w:sz="4" w:space="0" w:color="auto"/>
            </w:tcBorders>
            <w:shd w:val="clear" w:color="auto" w:fill="auto"/>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2</w:t>
            </w:r>
          </w:p>
        </w:tc>
        <w:tc>
          <w:tcPr>
            <w:tcW w:w="1064" w:type="dxa"/>
            <w:gridSpan w:val="3"/>
            <w:tcBorders>
              <w:top w:val="nil"/>
              <w:left w:val="nil"/>
              <w:bottom w:val="single" w:sz="4" w:space="0" w:color="auto"/>
              <w:right w:val="single" w:sz="4" w:space="0" w:color="auto"/>
            </w:tcBorders>
            <w:shd w:val="clear" w:color="auto" w:fill="auto"/>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3</w:t>
            </w:r>
          </w:p>
        </w:tc>
        <w:tc>
          <w:tcPr>
            <w:tcW w:w="1063" w:type="dxa"/>
            <w:tcBorders>
              <w:top w:val="nil"/>
              <w:left w:val="nil"/>
              <w:bottom w:val="single" w:sz="4" w:space="0" w:color="auto"/>
              <w:right w:val="single" w:sz="4" w:space="0" w:color="auto"/>
            </w:tcBorders>
            <w:shd w:val="clear" w:color="auto" w:fill="auto"/>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4</w:t>
            </w:r>
          </w:p>
        </w:tc>
        <w:tc>
          <w:tcPr>
            <w:tcW w:w="921" w:type="dxa"/>
            <w:tcBorders>
              <w:top w:val="nil"/>
              <w:left w:val="nil"/>
              <w:bottom w:val="single" w:sz="4" w:space="0" w:color="auto"/>
              <w:right w:val="single" w:sz="4" w:space="0" w:color="auto"/>
            </w:tcBorders>
            <w:shd w:val="clear" w:color="auto" w:fill="auto"/>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5</w:t>
            </w:r>
          </w:p>
        </w:tc>
        <w:tc>
          <w:tcPr>
            <w:tcW w:w="1526" w:type="dxa"/>
            <w:gridSpan w:val="2"/>
            <w:tcBorders>
              <w:top w:val="nil"/>
              <w:left w:val="nil"/>
              <w:bottom w:val="single" w:sz="4" w:space="0" w:color="auto"/>
              <w:right w:val="single" w:sz="4" w:space="0" w:color="auto"/>
            </w:tcBorders>
            <w:shd w:val="clear" w:color="auto" w:fill="auto"/>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6</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ОБРАЗОВАНИЕ</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00</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5 427,3 </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Дошкольное образование</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01</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1 931,0 </w:t>
            </w:r>
          </w:p>
        </w:tc>
      </w:tr>
      <w:tr w:rsidR="008E0320" w:rsidRPr="008E0320" w:rsidTr="00695045">
        <w:trPr>
          <w:trHeight w:val="1845"/>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01</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1 931,0 </w:t>
            </w:r>
          </w:p>
        </w:tc>
      </w:tr>
      <w:tr w:rsidR="008E0320" w:rsidRPr="008E0320" w:rsidTr="00695045">
        <w:trPr>
          <w:trHeight w:val="54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01</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112</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1 931,0 </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Общее образование</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3 283,4 </w:t>
            </w:r>
          </w:p>
        </w:tc>
      </w:tr>
      <w:tr w:rsidR="008E0320" w:rsidRPr="008E0320" w:rsidTr="00695045">
        <w:trPr>
          <w:trHeight w:val="18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3 283,4 </w:t>
            </w:r>
          </w:p>
        </w:tc>
      </w:tr>
      <w:tr w:rsidR="008E0320" w:rsidRPr="008E0320" w:rsidTr="00695045">
        <w:trPr>
          <w:trHeight w:val="51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112</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3 248,0 </w:t>
            </w:r>
          </w:p>
        </w:tc>
      </w:tr>
      <w:tr w:rsidR="008E0320" w:rsidRPr="008E0320" w:rsidTr="00695045">
        <w:trPr>
          <w:trHeight w:val="51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Субсидии бюджетным учреждениям на иные цели</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612</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35,4 </w:t>
            </w:r>
          </w:p>
        </w:tc>
      </w:tr>
      <w:tr w:rsidR="008E0320" w:rsidRPr="008E0320" w:rsidTr="00695045">
        <w:trPr>
          <w:trHeight w:val="51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Другие вопросы в области образования</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212,9 </w:t>
            </w:r>
          </w:p>
        </w:tc>
      </w:tr>
      <w:tr w:rsidR="008E0320" w:rsidRPr="008E0320" w:rsidTr="00695045">
        <w:trPr>
          <w:trHeight w:val="2085"/>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lastRenderedPageBreak/>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9004203</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154,3 </w:t>
            </w:r>
          </w:p>
        </w:tc>
      </w:tr>
      <w:tr w:rsidR="008E0320" w:rsidRPr="008E0320" w:rsidTr="00695045">
        <w:trPr>
          <w:trHeight w:val="57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9004203</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244</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55,2 </w:t>
            </w:r>
          </w:p>
        </w:tc>
      </w:tr>
      <w:tr w:rsidR="008E0320" w:rsidRPr="008E0320" w:rsidTr="00695045">
        <w:trPr>
          <w:trHeight w:val="57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9004203</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242</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99,1 </w:t>
            </w:r>
          </w:p>
        </w:tc>
      </w:tr>
      <w:tr w:rsidR="008E0320" w:rsidRPr="008E0320" w:rsidTr="00695045">
        <w:trPr>
          <w:trHeight w:val="1845"/>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58,6 </w:t>
            </w:r>
          </w:p>
        </w:tc>
      </w:tr>
      <w:tr w:rsidR="008E0320" w:rsidRPr="008E0320" w:rsidTr="00695045">
        <w:trPr>
          <w:trHeight w:val="51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242</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58,4 </w:t>
            </w:r>
          </w:p>
        </w:tc>
      </w:tr>
      <w:tr w:rsidR="008E0320" w:rsidRPr="008E0320" w:rsidTr="00695045">
        <w:trPr>
          <w:trHeight w:val="51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07</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09</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9004204</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244</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0,2 </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СОЦИАЛЬНАЯ ПОЛИТИКА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00</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12 773,7 </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Социальное обслуживание населения</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68,0 </w:t>
            </w:r>
          </w:p>
        </w:tc>
      </w:tr>
      <w:tr w:rsidR="008E0320" w:rsidRPr="008E0320" w:rsidTr="00695045">
        <w:trPr>
          <w:trHeight w:val="30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Осуществление государственных полномочий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9004211</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68,0 </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Субсидии бюджетным учреждениям на иные цели</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02</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9004211</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612</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68,0 </w:t>
            </w:r>
          </w:p>
        </w:tc>
      </w:tr>
      <w:tr w:rsidR="008E0320" w:rsidRPr="008E0320" w:rsidTr="00695045">
        <w:trPr>
          <w:trHeight w:val="330"/>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Охрана семьи и детства</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12 705,7 </w:t>
            </w:r>
          </w:p>
        </w:tc>
      </w:tr>
      <w:tr w:rsidR="008E0320" w:rsidRPr="008E0320" w:rsidTr="00695045">
        <w:trPr>
          <w:trHeight w:val="2325"/>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9004203</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12 705,7 </w:t>
            </w:r>
          </w:p>
        </w:tc>
      </w:tr>
      <w:tr w:rsidR="008E0320" w:rsidRPr="008E0320" w:rsidTr="00695045">
        <w:trPr>
          <w:trHeight w:val="645"/>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9004203</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244</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145,6 </w:t>
            </w:r>
          </w:p>
        </w:tc>
      </w:tr>
      <w:tr w:rsidR="008E0320" w:rsidRPr="008E0320" w:rsidTr="00695045">
        <w:trPr>
          <w:trHeight w:val="765"/>
        </w:trPr>
        <w:tc>
          <w:tcPr>
            <w:tcW w:w="5200" w:type="dxa"/>
            <w:gridSpan w:val="3"/>
            <w:tcBorders>
              <w:top w:val="nil"/>
              <w:left w:val="single" w:sz="4" w:space="0" w:color="auto"/>
              <w:bottom w:val="single" w:sz="4" w:space="0" w:color="auto"/>
              <w:right w:val="single" w:sz="4" w:space="0" w:color="auto"/>
            </w:tcBorders>
            <w:shd w:val="clear" w:color="000000" w:fill="FFFFFF"/>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10</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04</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9004203</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321</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sz w:val="20"/>
                <w:szCs w:val="20"/>
                <w:lang w:val="ru-RU" w:eastAsia="ru-RU"/>
              </w:rPr>
            </w:pPr>
            <w:r w:rsidRPr="008E0320">
              <w:rPr>
                <w:rFonts w:ascii="Arial" w:hAnsi="Arial" w:cs="Arial"/>
                <w:sz w:val="20"/>
                <w:szCs w:val="20"/>
                <w:lang w:val="ru-RU" w:eastAsia="ru-RU"/>
              </w:rPr>
              <w:t xml:space="preserve">12 560,1 </w:t>
            </w:r>
          </w:p>
        </w:tc>
      </w:tr>
      <w:tr w:rsidR="008E0320" w:rsidRPr="008E0320" w:rsidTr="00695045">
        <w:trPr>
          <w:trHeight w:val="315"/>
        </w:trPr>
        <w:tc>
          <w:tcPr>
            <w:tcW w:w="5200" w:type="dxa"/>
            <w:gridSpan w:val="3"/>
            <w:tcBorders>
              <w:top w:val="nil"/>
              <w:left w:val="single" w:sz="4" w:space="0" w:color="auto"/>
              <w:bottom w:val="single" w:sz="4" w:space="0" w:color="auto"/>
              <w:right w:val="single" w:sz="4" w:space="0" w:color="auto"/>
            </w:tcBorders>
            <w:shd w:val="clear" w:color="000000" w:fill="FFFFFF"/>
            <w:noWrap/>
            <w:vAlign w:val="bottom"/>
            <w:hideMark/>
          </w:tcPr>
          <w:p w:rsidR="008E0320" w:rsidRPr="008E0320" w:rsidRDefault="008E0320" w:rsidP="008E0320">
            <w:pPr>
              <w:rPr>
                <w:rFonts w:ascii="Arial" w:hAnsi="Arial" w:cs="Arial"/>
                <w:b/>
                <w:bCs/>
                <w:sz w:val="20"/>
                <w:szCs w:val="20"/>
                <w:lang w:val="ru-RU" w:eastAsia="ru-RU"/>
              </w:rPr>
            </w:pPr>
            <w:r w:rsidRPr="008E0320">
              <w:rPr>
                <w:rFonts w:ascii="Arial" w:hAnsi="Arial" w:cs="Arial"/>
                <w:b/>
                <w:bCs/>
                <w:sz w:val="20"/>
                <w:szCs w:val="20"/>
                <w:lang w:val="ru-RU" w:eastAsia="ru-RU"/>
              </w:rPr>
              <w:t>Всего</w:t>
            </w:r>
          </w:p>
        </w:tc>
        <w:tc>
          <w:tcPr>
            <w:tcW w:w="98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 </w:t>
            </w:r>
          </w:p>
        </w:tc>
        <w:tc>
          <w:tcPr>
            <w:tcW w:w="1064" w:type="dxa"/>
            <w:gridSpan w:val="3"/>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 </w:t>
            </w:r>
          </w:p>
        </w:tc>
        <w:tc>
          <w:tcPr>
            <w:tcW w:w="1063"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rPr>
                <w:rFonts w:ascii="Arial" w:hAnsi="Arial" w:cs="Arial"/>
                <w:sz w:val="20"/>
                <w:szCs w:val="20"/>
                <w:lang w:val="ru-RU" w:eastAsia="ru-RU"/>
              </w:rPr>
            </w:pPr>
            <w:r w:rsidRPr="008E0320">
              <w:rPr>
                <w:rFonts w:ascii="Arial" w:hAnsi="Arial" w:cs="Arial"/>
                <w:sz w:val="20"/>
                <w:szCs w:val="20"/>
                <w:lang w:val="ru-RU" w:eastAsia="ru-RU"/>
              </w:rPr>
              <w:t> </w:t>
            </w:r>
          </w:p>
        </w:tc>
        <w:tc>
          <w:tcPr>
            <w:tcW w:w="1526" w:type="dxa"/>
            <w:gridSpan w:val="2"/>
            <w:tcBorders>
              <w:top w:val="nil"/>
              <w:left w:val="nil"/>
              <w:bottom w:val="single" w:sz="4" w:space="0" w:color="auto"/>
              <w:right w:val="single" w:sz="4" w:space="0" w:color="auto"/>
            </w:tcBorders>
            <w:shd w:val="clear" w:color="000000" w:fill="FFFFFF"/>
            <w:noWrap/>
            <w:vAlign w:val="bottom"/>
            <w:hideMark/>
          </w:tcPr>
          <w:p w:rsidR="008E0320" w:rsidRPr="008E0320" w:rsidRDefault="008E0320" w:rsidP="008E0320">
            <w:pPr>
              <w:jc w:val="center"/>
              <w:rPr>
                <w:rFonts w:ascii="Arial" w:hAnsi="Arial" w:cs="Arial"/>
                <w:b/>
                <w:bCs/>
                <w:sz w:val="20"/>
                <w:szCs w:val="20"/>
                <w:lang w:val="ru-RU" w:eastAsia="ru-RU"/>
              </w:rPr>
            </w:pPr>
            <w:r w:rsidRPr="008E0320">
              <w:rPr>
                <w:rFonts w:ascii="Arial" w:hAnsi="Arial" w:cs="Arial"/>
                <w:b/>
                <w:bCs/>
                <w:sz w:val="20"/>
                <w:szCs w:val="20"/>
                <w:lang w:val="ru-RU" w:eastAsia="ru-RU"/>
              </w:rPr>
              <w:t xml:space="preserve">18 201,0 </w:t>
            </w:r>
          </w:p>
        </w:tc>
      </w:tr>
      <w:tr w:rsidR="00695045" w:rsidRPr="00695045" w:rsidTr="00695045">
        <w:trPr>
          <w:gridBefore w:val="1"/>
          <w:gridAfter w:val="1"/>
          <w:wBefore w:w="678" w:type="dxa"/>
          <w:wAfter w:w="857" w:type="dxa"/>
          <w:trHeight w:val="4860"/>
        </w:trPr>
        <w:tc>
          <w:tcPr>
            <w:tcW w:w="820" w:type="dxa"/>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4740" w:type="dxa"/>
            <w:gridSpan w:val="3"/>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3660" w:type="dxa"/>
            <w:gridSpan w:val="5"/>
            <w:tcBorders>
              <w:top w:val="nil"/>
              <w:left w:val="nil"/>
              <w:bottom w:val="nil"/>
              <w:right w:val="nil"/>
            </w:tcBorders>
            <w:shd w:val="clear" w:color="auto" w:fill="auto"/>
            <w:hideMark/>
          </w:tcPr>
          <w:p w:rsidR="00695045" w:rsidRPr="00695045" w:rsidRDefault="00695045" w:rsidP="00695045">
            <w:pPr>
              <w:jc w:val="right"/>
              <w:rPr>
                <w:lang w:val="ru-RU" w:eastAsia="ru-RU"/>
              </w:rPr>
            </w:pPr>
            <w:r w:rsidRPr="00695045">
              <w:rPr>
                <w:lang w:val="ru-RU" w:eastAsia="ru-RU"/>
              </w:rPr>
              <w:t>Приложение  № 9                                                                                                                                                                                                                                                                                   к решению Совета</w:t>
            </w:r>
            <w:r w:rsidRPr="00695045">
              <w:rPr>
                <w:lang w:val="ru-RU" w:eastAsia="ru-RU"/>
              </w:rPr>
              <w:br/>
              <w:t xml:space="preserve"> Сортавальского муниципального района </w:t>
            </w:r>
            <w:r w:rsidRPr="00695045">
              <w:rPr>
                <w:lang w:val="ru-RU" w:eastAsia="ru-RU"/>
              </w:rPr>
              <w:br/>
              <w:t xml:space="preserve">от 24 декабря 2015 года № 170 </w:t>
            </w:r>
            <w:r w:rsidRPr="00695045">
              <w:rPr>
                <w:lang w:val="ru-RU" w:eastAsia="ru-RU"/>
              </w:rPr>
              <w:br/>
              <w:t xml:space="preserve">"О внесении изменений и дополнений </w:t>
            </w:r>
            <w:r w:rsidRPr="00695045">
              <w:rPr>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695045">
              <w:rPr>
                <w:lang w:val="ru-RU" w:eastAsia="ru-RU"/>
              </w:rPr>
              <w:br/>
              <w:t>района на 2015 год и на плановый период 2016 и 2017 годов"</w:t>
            </w:r>
          </w:p>
        </w:tc>
      </w:tr>
      <w:tr w:rsidR="00695045" w:rsidRPr="00CA6626" w:rsidTr="00695045">
        <w:trPr>
          <w:gridBefore w:val="1"/>
          <w:gridAfter w:val="1"/>
          <w:wBefore w:w="678" w:type="dxa"/>
          <w:wAfter w:w="857" w:type="dxa"/>
          <w:trHeight w:val="1470"/>
        </w:trPr>
        <w:tc>
          <w:tcPr>
            <w:tcW w:w="9220" w:type="dxa"/>
            <w:gridSpan w:val="9"/>
            <w:tcBorders>
              <w:top w:val="nil"/>
              <w:left w:val="nil"/>
              <w:bottom w:val="nil"/>
              <w:right w:val="nil"/>
            </w:tcBorders>
            <w:shd w:val="clear" w:color="auto" w:fill="auto"/>
            <w:vAlign w:val="center"/>
            <w:hideMark/>
          </w:tcPr>
          <w:p w:rsidR="00695045" w:rsidRPr="00695045" w:rsidRDefault="00695045" w:rsidP="00695045">
            <w:pPr>
              <w:jc w:val="center"/>
              <w:rPr>
                <w:rFonts w:ascii="Arial" w:hAnsi="Arial" w:cs="Arial"/>
                <w:b/>
                <w:bCs/>
                <w:lang w:val="ru-RU" w:eastAsia="ru-RU"/>
              </w:rPr>
            </w:pPr>
            <w:r w:rsidRPr="00695045">
              <w:rPr>
                <w:rFonts w:ascii="Arial" w:hAnsi="Arial" w:cs="Arial"/>
                <w:b/>
                <w:bCs/>
                <w:lang w:val="ru-RU" w:eastAsia="ru-RU"/>
              </w:rPr>
              <w:t>Распределение иных межбюджетных трансфертов  бюджетам городских и сельских поселений Сортавальского муниципального района на софинансирование расходных обязательств поселений на 2015 год</w:t>
            </w:r>
          </w:p>
        </w:tc>
      </w:tr>
      <w:tr w:rsidR="00695045" w:rsidRPr="00CA6626" w:rsidTr="00695045">
        <w:trPr>
          <w:gridBefore w:val="1"/>
          <w:gridAfter w:val="1"/>
          <w:wBefore w:w="678" w:type="dxa"/>
          <w:wAfter w:w="857" w:type="dxa"/>
          <w:trHeight w:val="255"/>
        </w:trPr>
        <w:tc>
          <w:tcPr>
            <w:tcW w:w="820" w:type="dxa"/>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4740" w:type="dxa"/>
            <w:gridSpan w:val="3"/>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136" w:type="dxa"/>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3524" w:type="dxa"/>
            <w:gridSpan w:val="4"/>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r>
      <w:tr w:rsidR="00695045" w:rsidRPr="00695045" w:rsidTr="00695045">
        <w:trPr>
          <w:gridBefore w:val="1"/>
          <w:gridAfter w:val="1"/>
          <w:wBefore w:w="678" w:type="dxa"/>
          <w:wAfter w:w="857" w:type="dxa"/>
          <w:trHeight w:val="420"/>
        </w:trPr>
        <w:tc>
          <w:tcPr>
            <w:tcW w:w="820" w:type="dxa"/>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4740" w:type="dxa"/>
            <w:gridSpan w:val="3"/>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136" w:type="dxa"/>
            <w:tcBorders>
              <w:top w:val="nil"/>
              <w:left w:val="nil"/>
              <w:bottom w:val="nil"/>
              <w:right w:val="nil"/>
            </w:tcBorders>
            <w:shd w:val="clear" w:color="auto" w:fill="auto"/>
            <w:noWrap/>
            <w:vAlign w:val="bottom"/>
            <w:hideMark/>
          </w:tcPr>
          <w:p w:rsidR="00695045" w:rsidRPr="00695045" w:rsidRDefault="00695045" w:rsidP="00695045">
            <w:pPr>
              <w:rPr>
                <w:rFonts w:ascii="Arial" w:hAnsi="Arial" w:cs="Arial"/>
                <w:sz w:val="20"/>
                <w:szCs w:val="20"/>
                <w:lang w:val="ru-RU" w:eastAsia="ru-RU"/>
              </w:rPr>
            </w:pPr>
          </w:p>
        </w:tc>
        <w:tc>
          <w:tcPr>
            <w:tcW w:w="3524" w:type="dxa"/>
            <w:gridSpan w:val="4"/>
            <w:tcBorders>
              <w:top w:val="nil"/>
              <w:left w:val="nil"/>
              <w:bottom w:val="nil"/>
              <w:right w:val="nil"/>
            </w:tcBorders>
            <w:shd w:val="clear" w:color="auto" w:fill="auto"/>
            <w:noWrap/>
            <w:vAlign w:val="bottom"/>
            <w:hideMark/>
          </w:tcPr>
          <w:p w:rsidR="00695045" w:rsidRPr="00695045" w:rsidRDefault="00695045" w:rsidP="00695045">
            <w:pPr>
              <w:jc w:val="right"/>
              <w:rPr>
                <w:rFonts w:ascii="Arial" w:hAnsi="Arial" w:cs="Arial"/>
                <w:sz w:val="20"/>
                <w:szCs w:val="20"/>
                <w:lang w:val="ru-RU" w:eastAsia="ru-RU"/>
              </w:rPr>
            </w:pPr>
            <w:r w:rsidRPr="00695045">
              <w:rPr>
                <w:rFonts w:ascii="Arial" w:hAnsi="Arial" w:cs="Arial"/>
                <w:sz w:val="20"/>
                <w:szCs w:val="20"/>
                <w:lang w:val="ru-RU" w:eastAsia="ru-RU"/>
              </w:rPr>
              <w:t>(тыс.руб.)</w:t>
            </w:r>
          </w:p>
        </w:tc>
      </w:tr>
      <w:tr w:rsidR="00695045" w:rsidRPr="00695045" w:rsidTr="00695045">
        <w:trPr>
          <w:gridBefore w:val="1"/>
          <w:gridAfter w:val="1"/>
          <w:wBefore w:w="678" w:type="dxa"/>
          <w:wAfter w:w="857" w:type="dxa"/>
          <w:trHeight w:val="270"/>
        </w:trPr>
        <w:tc>
          <w:tcPr>
            <w:tcW w:w="9220" w:type="dxa"/>
            <w:gridSpan w:val="9"/>
            <w:tcBorders>
              <w:top w:val="nil"/>
              <w:left w:val="nil"/>
              <w:bottom w:val="nil"/>
              <w:right w:val="nil"/>
            </w:tcBorders>
            <w:shd w:val="clear" w:color="auto" w:fill="auto"/>
            <w:noWrap/>
            <w:vAlign w:val="bottom"/>
            <w:hideMark/>
          </w:tcPr>
          <w:p w:rsidR="00695045" w:rsidRPr="00695045" w:rsidRDefault="00695045" w:rsidP="00695045">
            <w:pPr>
              <w:jc w:val="right"/>
              <w:rPr>
                <w:rFonts w:ascii="Arial" w:hAnsi="Arial" w:cs="Arial"/>
                <w:b/>
                <w:bCs/>
                <w:sz w:val="16"/>
                <w:szCs w:val="16"/>
                <w:lang w:val="ru-RU" w:eastAsia="ru-RU"/>
              </w:rPr>
            </w:pPr>
          </w:p>
        </w:tc>
      </w:tr>
      <w:tr w:rsidR="00695045" w:rsidRPr="00695045" w:rsidTr="00695045">
        <w:trPr>
          <w:gridBefore w:val="1"/>
          <w:gridAfter w:val="1"/>
          <w:wBefore w:w="678" w:type="dxa"/>
          <w:wAfter w:w="857" w:type="dxa"/>
          <w:trHeight w:val="73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045" w:rsidRPr="00695045" w:rsidRDefault="00695045" w:rsidP="00695045">
            <w:pPr>
              <w:rPr>
                <w:b/>
                <w:bCs/>
                <w:lang w:val="ru-RU" w:eastAsia="ru-RU"/>
              </w:rPr>
            </w:pPr>
            <w:r w:rsidRPr="00695045">
              <w:rPr>
                <w:b/>
                <w:bCs/>
                <w:lang w:val="ru-RU" w:eastAsia="ru-RU"/>
              </w:rPr>
              <w:t>№ п/п</w:t>
            </w:r>
          </w:p>
        </w:tc>
        <w:tc>
          <w:tcPr>
            <w:tcW w:w="4740" w:type="dxa"/>
            <w:gridSpan w:val="3"/>
            <w:tcBorders>
              <w:top w:val="single" w:sz="4" w:space="0" w:color="auto"/>
              <w:left w:val="nil"/>
              <w:bottom w:val="single" w:sz="4" w:space="0" w:color="auto"/>
              <w:right w:val="single" w:sz="4" w:space="0" w:color="auto"/>
            </w:tcBorders>
            <w:shd w:val="clear" w:color="auto" w:fill="auto"/>
            <w:vAlign w:val="center"/>
            <w:hideMark/>
          </w:tcPr>
          <w:p w:rsidR="00695045" w:rsidRPr="00695045" w:rsidRDefault="00695045" w:rsidP="00695045">
            <w:pPr>
              <w:jc w:val="center"/>
              <w:rPr>
                <w:b/>
                <w:bCs/>
                <w:lang w:val="ru-RU" w:eastAsia="ru-RU"/>
              </w:rPr>
            </w:pPr>
            <w:r w:rsidRPr="00695045">
              <w:rPr>
                <w:b/>
                <w:bCs/>
                <w:lang w:val="ru-RU" w:eastAsia="ru-RU"/>
              </w:rPr>
              <w:t>Муниципальное образование</w:t>
            </w:r>
          </w:p>
        </w:tc>
        <w:tc>
          <w:tcPr>
            <w:tcW w:w="3660" w:type="dxa"/>
            <w:gridSpan w:val="5"/>
            <w:tcBorders>
              <w:top w:val="single" w:sz="4" w:space="0" w:color="auto"/>
              <w:left w:val="nil"/>
              <w:bottom w:val="single" w:sz="4" w:space="0" w:color="auto"/>
              <w:right w:val="single" w:sz="4" w:space="0" w:color="auto"/>
            </w:tcBorders>
            <w:shd w:val="clear" w:color="auto" w:fill="auto"/>
            <w:vAlign w:val="center"/>
            <w:hideMark/>
          </w:tcPr>
          <w:p w:rsidR="00695045" w:rsidRPr="00695045" w:rsidRDefault="00695045" w:rsidP="00695045">
            <w:pPr>
              <w:jc w:val="center"/>
              <w:rPr>
                <w:b/>
                <w:bCs/>
                <w:lang w:val="ru-RU" w:eastAsia="ru-RU"/>
              </w:rPr>
            </w:pPr>
            <w:r w:rsidRPr="00695045">
              <w:rPr>
                <w:b/>
                <w:bCs/>
                <w:lang w:val="ru-RU" w:eastAsia="ru-RU"/>
              </w:rPr>
              <w:t>Сумма</w:t>
            </w:r>
          </w:p>
        </w:tc>
      </w:tr>
      <w:tr w:rsidR="00695045" w:rsidRPr="00695045" w:rsidTr="00695045">
        <w:trPr>
          <w:gridBefore w:val="1"/>
          <w:gridAfter w:val="1"/>
          <w:wBefore w:w="678" w:type="dxa"/>
          <w:wAfter w:w="857" w:type="dxa"/>
          <w:trHeight w:val="36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695045" w:rsidRPr="00695045" w:rsidRDefault="00695045" w:rsidP="00695045">
            <w:pPr>
              <w:jc w:val="center"/>
              <w:rPr>
                <w:sz w:val="20"/>
                <w:szCs w:val="20"/>
                <w:lang w:val="ru-RU" w:eastAsia="ru-RU"/>
              </w:rPr>
            </w:pPr>
            <w:r w:rsidRPr="00695045">
              <w:rPr>
                <w:sz w:val="20"/>
                <w:szCs w:val="20"/>
                <w:lang w:val="ru-RU" w:eastAsia="ru-RU"/>
              </w:rPr>
              <w:t>1</w:t>
            </w:r>
          </w:p>
        </w:tc>
        <w:tc>
          <w:tcPr>
            <w:tcW w:w="4740" w:type="dxa"/>
            <w:gridSpan w:val="3"/>
            <w:tcBorders>
              <w:top w:val="nil"/>
              <w:left w:val="nil"/>
              <w:bottom w:val="single" w:sz="4" w:space="0" w:color="auto"/>
              <w:right w:val="single" w:sz="4" w:space="0" w:color="auto"/>
            </w:tcBorders>
            <w:shd w:val="clear" w:color="auto" w:fill="auto"/>
            <w:vAlign w:val="center"/>
            <w:hideMark/>
          </w:tcPr>
          <w:p w:rsidR="00695045" w:rsidRPr="00695045" w:rsidRDefault="00695045" w:rsidP="00695045">
            <w:pPr>
              <w:jc w:val="center"/>
              <w:rPr>
                <w:sz w:val="20"/>
                <w:szCs w:val="20"/>
                <w:lang w:val="ru-RU" w:eastAsia="ru-RU"/>
              </w:rPr>
            </w:pPr>
            <w:r w:rsidRPr="00695045">
              <w:rPr>
                <w:sz w:val="20"/>
                <w:szCs w:val="20"/>
                <w:lang w:val="ru-RU" w:eastAsia="ru-RU"/>
              </w:rPr>
              <w:t>2</w:t>
            </w:r>
          </w:p>
        </w:tc>
        <w:tc>
          <w:tcPr>
            <w:tcW w:w="3660" w:type="dxa"/>
            <w:gridSpan w:val="5"/>
            <w:tcBorders>
              <w:top w:val="single" w:sz="4" w:space="0" w:color="auto"/>
              <w:left w:val="nil"/>
              <w:bottom w:val="single" w:sz="4" w:space="0" w:color="auto"/>
              <w:right w:val="single" w:sz="4" w:space="0" w:color="auto"/>
            </w:tcBorders>
            <w:shd w:val="clear" w:color="auto" w:fill="auto"/>
            <w:vAlign w:val="center"/>
            <w:hideMark/>
          </w:tcPr>
          <w:p w:rsidR="00695045" w:rsidRPr="00695045" w:rsidRDefault="00695045" w:rsidP="00695045">
            <w:pPr>
              <w:jc w:val="center"/>
              <w:rPr>
                <w:sz w:val="20"/>
                <w:szCs w:val="20"/>
                <w:lang w:val="ru-RU" w:eastAsia="ru-RU"/>
              </w:rPr>
            </w:pPr>
            <w:r w:rsidRPr="00695045">
              <w:rPr>
                <w:sz w:val="20"/>
                <w:szCs w:val="20"/>
                <w:lang w:val="ru-RU" w:eastAsia="ru-RU"/>
              </w:rPr>
              <w:t>3</w:t>
            </w:r>
          </w:p>
        </w:tc>
      </w:tr>
      <w:tr w:rsidR="00695045" w:rsidRPr="00695045" w:rsidTr="00695045">
        <w:trPr>
          <w:gridBefore w:val="1"/>
          <w:gridAfter w:val="1"/>
          <w:wBefore w:w="678" w:type="dxa"/>
          <w:wAfter w:w="857" w:type="dxa"/>
          <w:trHeight w:val="5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695045" w:rsidRPr="00695045" w:rsidRDefault="00695045" w:rsidP="00695045">
            <w:pPr>
              <w:jc w:val="center"/>
              <w:rPr>
                <w:lang w:val="ru-RU" w:eastAsia="ru-RU"/>
              </w:rPr>
            </w:pPr>
            <w:r w:rsidRPr="00695045">
              <w:rPr>
                <w:lang w:val="ru-RU" w:eastAsia="ru-RU"/>
              </w:rPr>
              <w:t>1.</w:t>
            </w:r>
          </w:p>
        </w:tc>
        <w:tc>
          <w:tcPr>
            <w:tcW w:w="4740" w:type="dxa"/>
            <w:gridSpan w:val="3"/>
            <w:tcBorders>
              <w:top w:val="nil"/>
              <w:left w:val="nil"/>
              <w:bottom w:val="single" w:sz="4" w:space="0" w:color="auto"/>
              <w:right w:val="single" w:sz="4" w:space="0" w:color="auto"/>
            </w:tcBorders>
            <w:shd w:val="clear" w:color="auto" w:fill="auto"/>
            <w:noWrap/>
            <w:vAlign w:val="center"/>
            <w:hideMark/>
          </w:tcPr>
          <w:p w:rsidR="00695045" w:rsidRPr="00695045" w:rsidRDefault="00695045" w:rsidP="00695045">
            <w:pPr>
              <w:rPr>
                <w:lang w:val="ru-RU" w:eastAsia="ru-RU"/>
              </w:rPr>
            </w:pPr>
            <w:r w:rsidRPr="00695045">
              <w:rPr>
                <w:lang w:val="ru-RU" w:eastAsia="ru-RU"/>
              </w:rPr>
              <w:t>Хаапалампинское сельское поселение</w:t>
            </w:r>
          </w:p>
        </w:tc>
        <w:tc>
          <w:tcPr>
            <w:tcW w:w="3660" w:type="dxa"/>
            <w:gridSpan w:val="5"/>
            <w:tcBorders>
              <w:top w:val="single" w:sz="4" w:space="0" w:color="auto"/>
              <w:left w:val="nil"/>
              <w:bottom w:val="single" w:sz="4" w:space="0" w:color="auto"/>
              <w:right w:val="single" w:sz="4" w:space="0" w:color="auto"/>
            </w:tcBorders>
            <w:shd w:val="clear" w:color="auto" w:fill="auto"/>
            <w:vAlign w:val="center"/>
            <w:hideMark/>
          </w:tcPr>
          <w:p w:rsidR="00695045" w:rsidRPr="00695045" w:rsidRDefault="00695045" w:rsidP="00695045">
            <w:pPr>
              <w:jc w:val="center"/>
              <w:rPr>
                <w:lang w:val="ru-RU" w:eastAsia="ru-RU"/>
              </w:rPr>
            </w:pPr>
            <w:r w:rsidRPr="00695045">
              <w:rPr>
                <w:lang w:val="ru-RU" w:eastAsia="ru-RU"/>
              </w:rPr>
              <w:t>43,6</w:t>
            </w:r>
          </w:p>
        </w:tc>
      </w:tr>
      <w:tr w:rsidR="00695045" w:rsidRPr="00695045" w:rsidTr="00695045">
        <w:trPr>
          <w:gridBefore w:val="1"/>
          <w:gridAfter w:val="1"/>
          <w:wBefore w:w="678" w:type="dxa"/>
          <w:wAfter w:w="857" w:type="dxa"/>
          <w:trHeight w:val="480"/>
        </w:trPr>
        <w:tc>
          <w:tcPr>
            <w:tcW w:w="820" w:type="dxa"/>
            <w:tcBorders>
              <w:top w:val="nil"/>
              <w:left w:val="single" w:sz="4" w:space="0" w:color="auto"/>
              <w:bottom w:val="single" w:sz="4" w:space="0" w:color="auto"/>
              <w:right w:val="single" w:sz="4" w:space="0" w:color="auto"/>
            </w:tcBorders>
            <w:shd w:val="clear" w:color="auto" w:fill="auto"/>
            <w:noWrap/>
            <w:hideMark/>
          </w:tcPr>
          <w:p w:rsidR="00695045" w:rsidRPr="00695045" w:rsidRDefault="00695045" w:rsidP="00695045">
            <w:pPr>
              <w:rPr>
                <w:lang w:val="ru-RU" w:eastAsia="ru-RU"/>
              </w:rPr>
            </w:pPr>
            <w:r w:rsidRPr="00695045">
              <w:rPr>
                <w:lang w:val="ru-RU" w:eastAsia="ru-RU"/>
              </w:rPr>
              <w:t> </w:t>
            </w:r>
          </w:p>
        </w:tc>
        <w:tc>
          <w:tcPr>
            <w:tcW w:w="4740" w:type="dxa"/>
            <w:gridSpan w:val="3"/>
            <w:tcBorders>
              <w:top w:val="nil"/>
              <w:left w:val="nil"/>
              <w:bottom w:val="single" w:sz="4" w:space="0" w:color="auto"/>
              <w:right w:val="single" w:sz="4" w:space="0" w:color="auto"/>
            </w:tcBorders>
            <w:shd w:val="clear" w:color="auto" w:fill="auto"/>
            <w:noWrap/>
            <w:vAlign w:val="center"/>
            <w:hideMark/>
          </w:tcPr>
          <w:p w:rsidR="00695045" w:rsidRPr="00695045" w:rsidRDefault="00695045" w:rsidP="00695045">
            <w:pPr>
              <w:rPr>
                <w:b/>
                <w:bCs/>
                <w:lang w:val="ru-RU" w:eastAsia="ru-RU"/>
              </w:rPr>
            </w:pPr>
            <w:r w:rsidRPr="00695045">
              <w:rPr>
                <w:b/>
                <w:bCs/>
                <w:lang w:val="ru-RU" w:eastAsia="ru-RU"/>
              </w:rPr>
              <w:t>Всего</w:t>
            </w:r>
          </w:p>
        </w:tc>
        <w:tc>
          <w:tcPr>
            <w:tcW w:w="3660" w:type="dxa"/>
            <w:gridSpan w:val="5"/>
            <w:tcBorders>
              <w:top w:val="single" w:sz="4" w:space="0" w:color="auto"/>
              <w:left w:val="nil"/>
              <w:bottom w:val="single" w:sz="4" w:space="0" w:color="auto"/>
              <w:right w:val="single" w:sz="4" w:space="0" w:color="auto"/>
            </w:tcBorders>
            <w:shd w:val="clear" w:color="auto" w:fill="auto"/>
            <w:vAlign w:val="center"/>
            <w:hideMark/>
          </w:tcPr>
          <w:p w:rsidR="00695045" w:rsidRPr="00695045" w:rsidRDefault="00695045" w:rsidP="00695045">
            <w:pPr>
              <w:jc w:val="center"/>
              <w:rPr>
                <w:b/>
                <w:bCs/>
                <w:lang w:val="ru-RU" w:eastAsia="ru-RU"/>
              </w:rPr>
            </w:pPr>
            <w:r w:rsidRPr="00695045">
              <w:rPr>
                <w:b/>
                <w:bCs/>
                <w:lang w:val="ru-RU" w:eastAsia="ru-RU"/>
              </w:rPr>
              <w:t>43,6</w:t>
            </w:r>
          </w:p>
        </w:tc>
      </w:tr>
    </w:tbl>
    <w:p w:rsidR="007C0592" w:rsidRDefault="007C0592">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p w:rsidR="00695045" w:rsidRDefault="00695045">
      <w:pPr>
        <w:rPr>
          <w:lang w:val="ru-RU"/>
        </w:rPr>
      </w:pPr>
    </w:p>
    <w:tbl>
      <w:tblPr>
        <w:tblW w:w="9371" w:type="dxa"/>
        <w:tblInd w:w="93" w:type="dxa"/>
        <w:tblLook w:val="04A0"/>
      </w:tblPr>
      <w:tblGrid>
        <w:gridCol w:w="820"/>
        <w:gridCol w:w="4740"/>
        <w:gridCol w:w="2040"/>
        <w:gridCol w:w="1771"/>
      </w:tblGrid>
      <w:tr w:rsidR="00EC55ED" w:rsidRPr="00CA6626" w:rsidTr="00CA6626">
        <w:trPr>
          <w:trHeight w:val="990"/>
        </w:trPr>
        <w:tc>
          <w:tcPr>
            <w:tcW w:w="82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3811" w:type="dxa"/>
            <w:gridSpan w:val="2"/>
            <w:vMerge w:val="restart"/>
            <w:tcBorders>
              <w:top w:val="nil"/>
              <w:left w:val="nil"/>
              <w:bottom w:val="nil"/>
              <w:right w:val="nil"/>
            </w:tcBorders>
            <w:shd w:val="clear" w:color="auto" w:fill="auto"/>
            <w:hideMark/>
          </w:tcPr>
          <w:p w:rsidR="00EC55ED" w:rsidRPr="00EC55ED" w:rsidRDefault="00EC55ED" w:rsidP="00EC55ED">
            <w:pPr>
              <w:jc w:val="right"/>
              <w:rPr>
                <w:lang w:val="ru-RU" w:eastAsia="ru-RU"/>
              </w:rPr>
            </w:pPr>
            <w:r w:rsidRPr="00EC55ED">
              <w:rPr>
                <w:lang w:val="ru-RU" w:eastAsia="ru-RU"/>
              </w:rPr>
              <w:t xml:space="preserve">Приложение  № 10                                                                                                                                                                                                                                                   к решению Совета Сортавальского муниципального района от 24 декабря 2015 года № 170 </w:t>
            </w:r>
            <w:r w:rsidRPr="00EC55ED">
              <w:rPr>
                <w:lang w:val="ru-RU" w:eastAsia="ru-RU"/>
              </w:rPr>
              <w:br/>
              <w:t xml:space="preserve">"О внесении изменений и дополнений </w:t>
            </w:r>
            <w:r w:rsidRPr="00EC55ED">
              <w:rPr>
                <w:lang w:val="ru-RU" w:eastAsia="ru-RU"/>
              </w:rPr>
              <w:br/>
              <w:t xml:space="preserve">в решение  Совета Сортавальского муниципального района от 25 декабря 2014 года № 94 "О бюджете Сортавальского муниципального </w:t>
            </w:r>
            <w:r w:rsidRPr="00EC55ED">
              <w:rPr>
                <w:lang w:val="ru-RU" w:eastAsia="ru-RU"/>
              </w:rPr>
              <w:br/>
              <w:t>района на 2015 год и на плановый период 2016 и 2017 годов"</w:t>
            </w:r>
          </w:p>
        </w:tc>
      </w:tr>
      <w:tr w:rsidR="00EC55ED" w:rsidRPr="00CA6626" w:rsidTr="00CA6626">
        <w:trPr>
          <w:trHeight w:val="3135"/>
        </w:trPr>
        <w:tc>
          <w:tcPr>
            <w:tcW w:w="82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3811" w:type="dxa"/>
            <w:gridSpan w:val="2"/>
            <w:vMerge/>
            <w:tcBorders>
              <w:top w:val="nil"/>
              <w:left w:val="nil"/>
              <w:bottom w:val="nil"/>
              <w:right w:val="nil"/>
            </w:tcBorders>
            <w:vAlign w:val="center"/>
            <w:hideMark/>
          </w:tcPr>
          <w:p w:rsidR="00EC55ED" w:rsidRPr="00EC55ED" w:rsidRDefault="00EC55ED" w:rsidP="00EC55ED">
            <w:pPr>
              <w:rPr>
                <w:lang w:val="ru-RU" w:eastAsia="ru-RU"/>
              </w:rPr>
            </w:pPr>
          </w:p>
        </w:tc>
      </w:tr>
      <w:tr w:rsidR="00CA6626" w:rsidRPr="00CA6626" w:rsidTr="00CA6626">
        <w:trPr>
          <w:trHeight w:val="330"/>
        </w:trPr>
        <w:tc>
          <w:tcPr>
            <w:tcW w:w="9371" w:type="dxa"/>
            <w:gridSpan w:val="4"/>
            <w:tcBorders>
              <w:top w:val="nil"/>
              <w:left w:val="nil"/>
              <w:bottom w:val="nil"/>
              <w:right w:val="nil"/>
            </w:tcBorders>
            <w:shd w:val="clear" w:color="auto" w:fill="auto"/>
            <w:noWrap/>
            <w:vAlign w:val="bottom"/>
            <w:hideMark/>
          </w:tcPr>
          <w:p w:rsidR="00CA6626" w:rsidRPr="00CA6626" w:rsidRDefault="00CA6626" w:rsidP="00CA6626">
            <w:pPr>
              <w:jc w:val="center"/>
              <w:rPr>
                <w:b/>
                <w:sz w:val="28"/>
                <w:szCs w:val="28"/>
                <w:lang w:val="ru-RU" w:eastAsia="ru-RU"/>
              </w:rPr>
            </w:pPr>
            <w:r w:rsidRPr="00CA6626">
              <w:rPr>
                <w:b/>
                <w:sz w:val="28"/>
                <w:szCs w:val="28"/>
                <w:lang w:val="ru-RU" w:eastAsia="ru-RU"/>
              </w:rPr>
              <w:t>Распределение субвенций  бюджетам городских и сельских поселений Сортавальского муниципального района на осуществление переданных полномочий Российской Федерации по первичному воинскому учету на территориях, где отсутствуют военные комиссариаты,  на 2015 год</w:t>
            </w:r>
          </w:p>
        </w:tc>
      </w:tr>
      <w:tr w:rsidR="00EC55ED" w:rsidRPr="00EC55ED" w:rsidTr="00CA6626">
        <w:trPr>
          <w:trHeight w:val="255"/>
        </w:trPr>
        <w:tc>
          <w:tcPr>
            <w:tcW w:w="82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20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1771"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r w:rsidRPr="00EC55ED">
              <w:rPr>
                <w:rFonts w:ascii="Arial" w:hAnsi="Arial" w:cs="Arial"/>
                <w:sz w:val="20"/>
                <w:szCs w:val="20"/>
                <w:lang w:val="ru-RU" w:eastAsia="ru-RU"/>
              </w:rPr>
              <w:t xml:space="preserve">таблица </w:t>
            </w:r>
            <w:r w:rsidR="00CA6626">
              <w:rPr>
                <w:rFonts w:ascii="Arial" w:hAnsi="Arial" w:cs="Arial"/>
                <w:sz w:val="20"/>
                <w:szCs w:val="20"/>
                <w:lang w:val="ru-RU" w:eastAsia="ru-RU"/>
              </w:rPr>
              <w:t>3</w:t>
            </w:r>
          </w:p>
        </w:tc>
      </w:tr>
      <w:tr w:rsidR="00EC55ED" w:rsidRPr="00EC55ED" w:rsidTr="00CA6626">
        <w:trPr>
          <w:trHeight w:val="255"/>
        </w:trPr>
        <w:tc>
          <w:tcPr>
            <w:tcW w:w="82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b/>
                <w:bCs/>
                <w:sz w:val="16"/>
                <w:szCs w:val="16"/>
                <w:lang w:val="ru-RU" w:eastAsia="ru-RU"/>
              </w:rPr>
            </w:pPr>
          </w:p>
        </w:tc>
        <w:tc>
          <w:tcPr>
            <w:tcW w:w="47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b/>
                <w:bCs/>
                <w:sz w:val="16"/>
                <w:szCs w:val="16"/>
                <w:lang w:val="ru-RU" w:eastAsia="ru-RU"/>
              </w:rPr>
            </w:pPr>
          </w:p>
        </w:tc>
        <w:tc>
          <w:tcPr>
            <w:tcW w:w="20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b/>
                <w:bCs/>
                <w:sz w:val="16"/>
                <w:szCs w:val="16"/>
                <w:lang w:val="ru-RU" w:eastAsia="ru-RU"/>
              </w:rPr>
            </w:pPr>
          </w:p>
        </w:tc>
        <w:tc>
          <w:tcPr>
            <w:tcW w:w="1771" w:type="dxa"/>
            <w:tcBorders>
              <w:top w:val="nil"/>
              <w:left w:val="nil"/>
              <w:bottom w:val="nil"/>
              <w:right w:val="nil"/>
            </w:tcBorders>
            <w:shd w:val="clear" w:color="auto" w:fill="auto"/>
            <w:noWrap/>
            <w:vAlign w:val="bottom"/>
            <w:hideMark/>
          </w:tcPr>
          <w:p w:rsidR="00EC55ED" w:rsidRPr="00EC55ED" w:rsidRDefault="00EC55ED" w:rsidP="00CA6626">
            <w:pPr>
              <w:rPr>
                <w:rFonts w:ascii="Arial" w:hAnsi="Arial" w:cs="Arial"/>
                <w:sz w:val="20"/>
                <w:szCs w:val="20"/>
                <w:lang w:val="ru-RU" w:eastAsia="ru-RU"/>
              </w:rPr>
            </w:pPr>
            <w:r w:rsidRPr="00EC55ED">
              <w:rPr>
                <w:rFonts w:ascii="Arial" w:hAnsi="Arial" w:cs="Arial"/>
                <w:sz w:val="20"/>
                <w:szCs w:val="20"/>
                <w:lang w:val="ru-RU" w:eastAsia="ru-RU"/>
              </w:rPr>
              <w:t xml:space="preserve">Приложения </w:t>
            </w:r>
            <w:r w:rsidR="00CA6626">
              <w:rPr>
                <w:rFonts w:ascii="Arial" w:hAnsi="Arial" w:cs="Arial"/>
                <w:sz w:val="20"/>
                <w:szCs w:val="20"/>
                <w:lang w:val="ru-RU" w:eastAsia="ru-RU"/>
              </w:rPr>
              <w:t>18</w:t>
            </w:r>
          </w:p>
        </w:tc>
      </w:tr>
      <w:tr w:rsidR="00EC55ED" w:rsidRPr="00EC55ED" w:rsidTr="00CA6626">
        <w:trPr>
          <w:trHeight w:val="270"/>
        </w:trPr>
        <w:tc>
          <w:tcPr>
            <w:tcW w:w="82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20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1771"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r>
      <w:tr w:rsidR="00EC55ED" w:rsidRPr="00EC55ED" w:rsidTr="00CA6626">
        <w:trPr>
          <w:trHeight w:val="255"/>
        </w:trPr>
        <w:tc>
          <w:tcPr>
            <w:tcW w:w="82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2040" w:type="dxa"/>
            <w:tcBorders>
              <w:top w:val="nil"/>
              <w:left w:val="nil"/>
              <w:bottom w:val="nil"/>
              <w:right w:val="nil"/>
            </w:tcBorders>
            <w:shd w:val="clear" w:color="auto" w:fill="auto"/>
            <w:noWrap/>
            <w:vAlign w:val="bottom"/>
            <w:hideMark/>
          </w:tcPr>
          <w:p w:rsidR="00EC55ED" w:rsidRPr="00EC55ED" w:rsidRDefault="00EC55ED" w:rsidP="00EC55ED">
            <w:pPr>
              <w:rPr>
                <w:rFonts w:ascii="Arial" w:hAnsi="Arial" w:cs="Arial"/>
                <w:sz w:val="20"/>
                <w:szCs w:val="20"/>
                <w:lang w:val="ru-RU" w:eastAsia="ru-RU"/>
              </w:rPr>
            </w:pPr>
          </w:p>
        </w:tc>
        <w:tc>
          <w:tcPr>
            <w:tcW w:w="1771" w:type="dxa"/>
            <w:tcBorders>
              <w:top w:val="nil"/>
              <w:left w:val="nil"/>
              <w:bottom w:val="nil"/>
              <w:right w:val="nil"/>
            </w:tcBorders>
            <w:shd w:val="clear" w:color="auto" w:fill="auto"/>
            <w:noWrap/>
            <w:vAlign w:val="bottom"/>
            <w:hideMark/>
          </w:tcPr>
          <w:p w:rsidR="00EC55ED" w:rsidRPr="00EC55ED" w:rsidRDefault="00EC55ED" w:rsidP="00EC55ED">
            <w:pPr>
              <w:jc w:val="right"/>
              <w:rPr>
                <w:rFonts w:ascii="Arial" w:hAnsi="Arial" w:cs="Arial"/>
                <w:sz w:val="20"/>
                <w:szCs w:val="20"/>
                <w:lang w:val="ru-RU" w:eastAsia="ru-RU"/>
              </w:rPr>
            </w:pPr>
            <w:r w:rsidRPr="00EC55ED">
              <w:rPr>
                <w:rFonts w:ascii="Arial" w:hAnsi="Arial" w:cs="Arial"/>
                <w:sz w:val="20"/>
                <w:szCs w:val="20"/>
                <w:lang w:val="ru-RU" w:eastAsia="ru-RU"/>
              </w:rPr>
              <w:t>(тыс.руб.)</w:t>
            </w:r>
          </w:p>
        </w:tc>
      </w:tr>
      <w:tr w:rsidR="00EC55ED" w:rsidRPr="00EC55ED" w:rsidTr="00CA6626">
        <w:trPr>
          <w:trHeight w:val="73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55ED" w:rsidRPr="00EC55ED" w:rsidRDefault="00EC55ED" w:rsidP="00EC55ED">
            <w:pPr>
              <w:rPr>
                <w:b/>
                <w:bCs/>
                <w:lang w:val="ru-RU" w:eastAsia="ru-RU"/>
              </w:rPr>
            </w:pPr>
            <w:r w:rsidRPr="00EC55ED">
              <w:rPr>
                <w:b/>
                <w:bCs/>
                <w:lang w:val="ru-RU" w:eastAsia="ru-RU"/>
              </w:rPr>
              <w:t>№ п/п</w:t>
            </w:r>
          </w:p>
        </w:tc>
        <w:tc>
          <w:tcPr>
            <w:tcW w:w="4740" w:type="dxa"/>
            <w:tcBorders>
              <w:top w:val="single" w:sz="4" w:space="0" w:color="auto"/>
              <w:left w:val="nil"/>
              <w:bottom w:val="single" w:sz="4" w:space="0" w:color="auto"/>
              <w:right w:val="single" w:sz="4" w:space="0" w:color="auto"/>
            </w:tcBorders>
            <w:shd w:val="clear" w:color="auto" w:fill="auto"/>
            <w:vAlign w:val="center"/>
            <w:hideMark/>
          </w:tcPr>
          <w:p w:rsidR="00EC55ED" w:rsidRPr="00EC55ED" w:rsidRDefault="00EC55ED" w:rsidP="00EC55ED">
            <w:pPr>
              <w:jc w:val="center"/>
              <w:rPr>
                <w:b/>
                <w:bCs/>
                <w:lang w:val="ru-RU" w:eastAsia="ru-RU"/>
              </w:rPr>
            </w:pPr>
            <w:r w:rsidRPr="00EC55ED">
              <w:rPr>
                <w:b/>
                <w:bCs/>
                <w:lang w:val="ru-RU" w:eastAsia="ru-RU"/>
              </w:rPr>
              <w:t>Муниципальное образование</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b/>
                <w:bCs/>
                <w:lang w:val="ru-RU" w:eastAsia="ru-RU"/>
              </w:rPr>
            </w:pPr>
            <w:r w:rsidRPr="00EC55ED">
              <w:rPr>
                <w:b/>
                <w:bCs/>
                <w:lang w:val="ru-RU" w:eastAsia="ru-RU"/>
              </w:rPr>
              <w:t>Сумма</w:t>
            </w:r>
          </w:p>
        </w:tc>
      </w:tr>
      <w:tr w:rsidR="00EC55ED" w:rsidRPr="00EC55ED" w:rsidTr="00CA6626">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C55ED" w:rsidRPr="00EC55ED" w:rsidRDefault="00EC55ED" w:rsidP="00EC55ED">
            <w:pPr>
              <w:jc w:val="center"/>
              <w:rPr>
                <w:sz w:val="20"/>
                <w:szCs w:val="20"/>
                <w:lang w:val="ru-RU" w:eastAsia="ru-RU"/>
              </w:rPr>
            </w:pPr>
            <w:r w:rsidRPr="00EC55ED">
              <w:rPr>
                <w:sz w:val="20"/>
                <w:szCs w:val="20"/>
                <w:lang w:val="ru-RU" w:eastAsia="ru-RU"/>
              </w:rPr>
              <w:t>1</w:t>
            </w:r>
          </w:p>
        </w:tc>
        <w:tc>
          <w:tcPr>
            <w:tcW w:w="4740" w:type="dxa"/>
            <w:tcBorders>
              <w:top w:val="nil"/>
              <w:left w:val="nil"/>
              <w:bottom w:val="single" w:sz="4" w:space="0" w:color="auto"/>
              <w:right w:val="single" w:sz="4" w:space="0" w:color="auto"/>
            </w:tcBorders>
            <w:shd w:val="clear" w:color="auto" w:fill="auto"/>
            <w:vAlign w:val="center"/>
            <w:hideMark/>
          </w:tcPr>
          <w:p w:rsidR="00EC55ED" w:rsidRPr="00EC55ED" w:rsidRDefault="00EC55ED" w:rsidP="00EC55ED">
            <w:pPr>
              <w:jc w:val="center"/>
              <w:rPr>
                <w:sz w:val="20"/>
                <w:szCs w:val="20"/>
                <w:lang w:val="ru-RU" w:eastAsia="ru-RU"/>
              </w:rPr>
            </w:pPr>
            <w:r w:rsidRPr="00EC55ED">
              <w:rPr>
                <w:sz w:val="20"/>
                <w:szCs w:val="20"/>
                <w:lang w:val="ru-RU" w:eastAsia="ru-RU"/>
              </w:rPr>
              <w:t>2</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sz w:val="20"/>
                <w:szCs w:val="20"/>
                <w:lang w:val="ru-RU" w:eastAsia="ru-RU"/>
              </w:rPr>
            </w:pPr>
            <w:r w:rsidRPr="00EC55ED">
              <w:rPr>
                <w:sz w:val="20"/>
                <w:szCs w:val="20"/>
                <w:lang w:val="ru-RU" w:eastAsia="ru-RU"/>
              </w:rPr>
              <w:t>3</w:t>
            </w:r>
          </w:p>
        </w:tc>
      </w:tr>
      <w:tr w:rsidR="00EC55ED" w:rsidRPr="00EC55ED" w:rsidTr="00CA6626">
        <w:trPr>
          <w:trHeight w:val="6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C55ED" w:rsidRPr="00EC55ED" w:rsidRDefault="00EC55ED" w:rsidP="00EC55ED">
            <w:pPr>
              <w:jc w:val="center"/>
              <w:rPr>
                <w:lang w:val="ru-RU" w:eastAsia="ru-RU"/>
              </w:rPr>
            </w:pPr>
            <w:r w:rsidRPr="00EC55ED">
              <w:rPr>
                <w:lang w:val="ru-RU" w:eastAsia="ru-RU"/>
              </w:rPr>
              <w:t>1.</w:t>
            </w:r>
          </w:p>
        </w:tc>
        <w:tc>
          <w:tcPr>
            <w:tcW w:w="4740" w:type="dxa"/>
            <w:tcBorders>
              <w:top w:val="nil"/>
              <w:left w:val="nil"/>
              <w:bottom w:val="single" w:sz="4" w:space="0" w:color="auto"/>
              <w:right w:val="single" w:sz="4" w:space="0" w:color="auto"/>
            </w:tcBorders>
            <w:shd w:val="clear" w:color="auto" w:fill="auto"/>
            <w:noWrap/>
            <w:vAlign w:val="center"/>
            <w:hideMark/>
          </w:tcPr>
          <w:p w:rsidR="00EC55ED" w:rsidRPr="00EC55ED" w:rsidRDefault="00EC55ED" w:rsidP="00EC55ED">
            <w:pPr>
              <w:rPr>
                <w:lang w:val="ru-RU" w:eastAsia="ru-RU"/>
              </w:rPr>
            </w:pPr>
            <w:r w:rsidRPr="00EC55ED">
              <w:rPr>
                <w:lang w:val="ru-RU" w:eastAsia="ru-RU"/>
              </w:rPr>
              <w:t>Вяртсильское городское поселение</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lang w:val="ru-RU" w:eastAsia="ru-RU"/>
              </w:rPr>
            </w:pPr>
            <w:r w:rsidRPr="00EC55ED">
              <w:rPr>
                <w:lang w:val="ru-RU" w:eastAsia="ru-RU"/>
              </w:rPr>
              <w:t>194,1</w:t>
            </w:r>
          </w:p>
        </w:tc>
      </w:tr>
      <w:tr w:rsidR="00EC55ED" w:rsidRPr="00EC55ED" w:rsidTr="00CA6626">
        <w:trPr>
          <w:trHeight w:val="8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C55ED" w:rsidRPr="00EC55ED" w:rsidRDefault="00EC55ED" w:rsidP="00EC55ED">
            <w:pPr>
              <w:jc w:val="center"/>
              <w:rPr>
                <w:lang w:val="ru-RU" w:eastAsia="ru-RU"/>
              </w:rPr>
            </w:pPr>
            <w:r w:rsidRPr="00EC55ED">
              <w:rPr>
                <w:lang w:val="ru-RU" w:eastAsia="ru-RU"/>
              </w:rPr>
              <w:t>2.</w:t>
            </w:r>
          </w:p>
        </w:tc>
        <w:tc>
          <w:tcPr>
            <w:tcW w:w="4740" w:type="dxa"/>
            <w:tcBorders>
              <w:top w:val="nil"/>
              <w:left w:val="nil"/>
              <w:bottom w:val="single" w:sz="4" w:space="0" w:color="auto"/>
              <w:right w:val="single" w:sz="4" w:space="0" w:color="auto"/>
            </w:tcBorders>
            <w:shd w:val="clear" w:color="auto" w:fill="auto"/>
            <w:noWrap/>
            <w:vAlign w:val="center"/>
            <w:hideMark/>
          </w:tcPr>
          <w:p w:rsidR="00EC55ED" w:rsidRPr="00EC55ED" w:rsidRDefault="00EC55ED" w:rsidP="00EC55ED">
            <w:pPr>
              <w:rPr>
                <w:lang w:val="ru-RU" w:eastAsia="ru-RU"/>
              </w:rPr>
            </w:pPr>
            <w:r w:rsidRPr="00EC55ED">
              <w:rPr>
                <w:lang w:val="ru-RU" w:eastAsia="ru-RU"/>
              </w:rPr>
              <w:t>Хелюльское городское поселение</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lang w:val="ru-RU" w:eastAsia="ru-RU"/>
              </w:rPr>
            </w:pPr>
            <w:r w:rsidRPr="00EC55ED">
              <w:rPr>
                <w:lang w:val="ru-RU" w:eastAsia="ru-RU"/>
              </w:rPr>
              <w:t>194,1</w:t>
            </w:r>
          </w:p>
        </w:tc>
      </w:tr>
      <w:tr w:rsidR="00EC55ED" w:rsidRPr="00EC55ED" w:rsidTr="00CA6626">
        <w:trPr>
          <w:trHeight w:val="73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C55ED" w:rsidRPr="00EC55ED" w:rsidRDefault="00EC55ED" w:rsidP="00EC55ED">
            <w:pPr>
              <w:jc w:val="center"/>
              <w:rPr>
                <w:lang w:val="ru-RU" w:eastAsia="ru-RU"/>
              </w:rPr>
            </w:pPr>
            <w:r w:rsidRPr="00EC55ED">
              <w:rPr>
                <w:lang w:val="ru-RU" w:eastAsia="ru-RU"/>
              </w:rPr>
              <w:t>3.</w:t>
            </w:r>
          </w:p>
        </w:tc>
        <w:tc>
          <w:tcPr>
            <w:tcW w:w="4740" w:type="dxa"/>
            <w:tcBorders>
              <w:top w:val="nil"/>
              <w:left w:val="nil"/>
              <w:bottom w:val="single" w:sz="4" w:space="0" w:color="auto"/>
              <w:right w:val="single" w:sz="4" w:space="0" w:color="auto"/>
            </w:tcBorders>
            <w:shd w:val="clear" w:color="auto" w:fill="auto"/>
            <w:noWrap/>
            <w:vAlign w:val="center"/>
            <w:hideMark/>
          </w:tcPr>
          <w:p w:rsidR="00EC55ED" w:rsidRPr="00EC55ED" w:rsidRDefault="00EC55ED" w:rsidP="00EC55ED">
            <w:pPr>
              <w:rPr>
                <w:lang w:val="ru-RU" w:eastAsia="ru-RU"/>
              </w:rPr>
            </w:pPr>
            <w:r w:rsidRPr="00EC55ED">
              <w:rPr>
                <w:lang w:val="ru-RU" w:eastAsia="ru-RU"/>
              </w:rPr>
              <w:t>Кааламское сельское поселение</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lang w:val="ru-RU" w:eastAsia="ru-RU"/>
              </w:rPr>
            </w:pPr>
            <w:r w:rsidRPr="00EC55ED">
              <w:rPr>
                <w:lang w:val="ru-RU" w:eastAsia="ru-RU"/>
              </w:rPr>
              <w:t>194,1</w:t>
            </w:r>
          </w:p>
        </w:tc>
      </w:tr>
      <w:tr w:rsidR="00EC55ED" w:rsidRPr="00EC55ED" w:rsidTr="00CA6626">
        <w:trPr>
          <w:trHeight w:val="7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C55ED" w:rsidRPr="00EC55ED" w:rsidRDefault="00EC55ED" w:rsidP="00EC55ED">
            <w:pPr>
              <w:jc w:val="center"/>
              <w:rPr>
                <w:lang w:val="ru-RU" w:eastAsia="ru-RU"/>
              </w:rPr>
            </w:pPr>
            <w:r w:rsidRPr="00EC55ED">
              <w:rPr>
                <w:lang w:val="ru-RU" w:eastAsia="ru-RU"/>
              </w:rPr>
              <w:t>4.</w:t>
            </w:r>
          </w:p>
        </w:tc>
        <w:tc>
          <w:tcPr>
            <w:tcW w:w="4740" w:type="dxa"/>
            <w:tcBorders>
              <w:top w:val="nil"/>
              <w:left w:val="nil"/>
              <w:bottom w:val="single" w:sz="4" w:space="0" w:color="auto"/>
              <w:right w:val="single" w:sz="4" w:space="0" w:color="auto"/>
            </w:tcBorders>
            <w:shd w:val="clear" w:color="auto" w:fill="auto"/>
            <w:noWrap/>
            <w:vAlign w:val="center"/>
            <w:hideMark/>
          </w:tcPr>
          <w:p w:rsidR="00EC55ED" w:rsidRPr="00EC55ED" w:rsidRDefault="00EC55ED" w:rsidP="00EC55ED">
            <w:pPr>
              <w:rPr>
                <w:lang w:val="ru-RU" w:eastAsia="ru-RU"/>
              </w:rPr>
            </w:pPr>
            <w:r w:rsidRPr="00EC55ED">
              <w:rPr>
                <w:lang w:val="ru-RU" w:eastAsia="ru-RU"/>
              </w:rPr>
              <w:t>Хаапалампинское сельское поселение</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lang w:val="ru-RU" w:eastAsia="ru-RU"/>
              </w:rPr>
            </w:pPr>
            <w:r w:rsidRPr="00EC55ED">
              <w:rPr>
                <w:lang w:val="ru-RU" w:eastAsia="ru-RU"/>
              </w:rPr>
              <w:t>194,1</w:t>
            </w:r>
          </w:p>
        </w:tc>
      </w:tr>
      <w:tr w:rsidR="00EC55ED" w:rsidRPr="00EC55ED" w:rsidTr="00CA6626">
        <w:trPr>
          <w:trHeight w:val="480"/>
        </w:trPr>
        <w:tc>
          <w:tcPr>
            <w:tcW w:w="820" w:type="dxa"/>
            <w:tcBorders>
              <w:top w:val="nil"/>
              <w:left w:val="single" w:sz="4" w:space="0" w:color="auto"/>
              <w:bottom w:val="single" w:sz="4" w:space="0" w:color="auto"/>
              <w:right w:val="single" w:sz="4" w:space="0" w:color="auto"/>
            </w:tcBorders>
            <w:shd w:val="clear" w:color="auto" w:fill="auto"/>
            <w:noWrap/>
            <w:hideMark/>
          </w:tcPr>
          <w:p w:rsidR="00EC55ED" w:rsidRPr="00EC55ED" w:rsidRDefault="00EC55ED" w:rsidP="00EC55ED">
            <w:pPr>
              <w:rPr>
                <w:lang w:val="ru-RU" w:eastAsia="ru-RU"/>
              </w:rPr>
            </w:pPr>
            <w:r w:rsidRPr="00EC55ED">
              <w:rPr>
                <w:lang w:val="ru-RU" w:eastAsia="ru-RU"/>
              </w:rPr>
              <w:t> </w:t>
            </w:r>
          </w:p>
        </w:tc>
        <w:tc>
          <w:tcPr>
            <w:tcW w:w="4740" w:type="dxa"/>
            <w:tcBorders>
              <w:top w:val="nil"/>
              <w:left w:val="nil"/>
              <w:bottom w:val="single" w:sz="4" w:space="0" w:color="auto"/>
              <w:right w:val="single" w:sz="4" w:space="0" w:color="auto"/>
            </w:tcBorders>
            <w:shd w:val="clear" w:color="auto" w:fill="auto"/>
            <w:noWrap/>
            <w:vAlign w:val="center"/>
            <w:hideMark/>
          </w:tcPr>
          <w:p w:rsidR="00EC55ED" w:rsidRPr="00EC55ED" w:rsidRDefault="00EC55ED" w:rsidP="00EC55ED">
            <w:pPr>
              <w:rPr>
                <w:b/>
                <w:bCs/>
                <w:lang w:val="ru-RU" w:eastAsia="ru-RU"/>
              </w:rPr>
            </w:pPr>
            <w:r w:rsidRPr="00EC55ED">
              <w:rPr>
                <w:b/>
                <w:bCs/>
                <w:lang w:val="ru-RU" w:eastAsia="ru-RU"/>
              </w:rPr>
              <w:t>Всего</w:t>
            </w:r>
          </w:p>
        </w:tc>
        <w:tc>
          <w:tcPr>
            <w:tcW w:w="3811" w:type="dxa"/>
            <w:gridSpan w:val="2"/>
            <w:tcBorders>
              <w:top w:val="single" w:sz="4" w:space="0" w:color="auto"/>
              <w:left w:val="nil"/>
              <w:bottom w:val="single" w:sz="4" w:space="0" w:color="auto"/>
              <w:right w:val="single" w:sz="4" w:space="0" w:color="000000"/>
            </w:tcBorders>
            <w:shd w:val="clear" w:color="auto" w:fill="auto"/>
            <w:vAlign w:val="center"/>
            <w:hideMark/>
          </w:tcPr>
          <w:p w:rsidR="00EC55ED" w:rsidRPr="00EC55ED" w:rsidRDefault="00EC55ED" w:rsidP="00EC55ED">
            <w:pPr>
              <w:jc w:val="center"/>
              <w:rPr>
                <w:b/>
                <w:bCs/>
                <w:lang w:val="ru-RU" w:eastAsia="ru-RU"/>
              </w:rPr>
            </w:pPr>
            <w:r w:rsidRPr="00EC55ED">
              <w:rPr>
                <w:b/>
                <w:bCs/>
                <w:lang w:val="ru-RU" w:eastAsia="ru-RU"/>
              </w:rPr>
              <w:t>776,4</w:t>
            </w:r>
          </w:p>
        </w:tc>
      </w:tr>
    </w:tbl>
    <w:p w:rsidR="00695045" w:rsidRDefault="00695045">
      <w:pPr>
        <w:rPr>
          <w:lang w:val="ru-RU"/>
        </w:rPr>
      </w:pPr>
    </w:p>
    <w:p w:rsidR="00695045" w:rsidRDefault="00695045">
      <w:pPr>
        <w:rPr>
          <w:lang w:val="ru-RU"/>
        </w:rPr>
      </w:pPr>
    </w:p>
    <w:p w:rsidR="001E127F" w:rsidRDefault="001E127F">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p w:rsidR="00425431" w:rsidRDefault="00425431">
      <w:pPr>
        <w:rPr>
          <w:lang w:val="ru-RU"/>
        </w:rPr>
      </w:pPr>
    </w:p>
    <w:tbl>
      <w:tblPr>
        <w:tblW w:w="9720" w:type="dxa"/>
        <w:tblInd w:w="93" w:type="dxa"/>
        <w:tblLook w:val="04A0"/>
      </w:tblPr>
      <w:tblGrid>
        <w:gridCol w:w="886"/>
        <w:gridCol w:w="5940"/>
        <w:gridCol w:w="2940"/>
      </w:tblGrid>
      <w:tr w:rsidR="0077371B" w:rsidRPr="00CA6626" w:rsidTr="0077371B">
        <w:trPr>
          <w:trHeight w:val="2415"/>
        </w:trPr>
        <w:tc>
          <w:tcPr>
            <w:tcW w:w="840" w:type="dxa"/>
            <w:tcBorders>
              <w:top w:val="nil"/>
              <w:left w:val="nil"/>
              <w:bottom w:val="nil"/>
              <w:right w:val="nil"/>
            </w:tcBorders>
            <w:shd w:val="clear" w:color="auto" w:fill="auto"/>
            <w:noWrap/>
            <w:vAlign w:val="bottom"/>
            <w:hideMark/>
          </w:tcPr>
          <w:p w:rsidR="0077371B" w:rsidRPr="0077371B" w:rsidRDefault="0077371B" w:rsidP="0077371B">
            <w:pPr>
              <w:rPr>
                <w:rFonts w:ascii="Arial" w:hAnsi="Arial" w:cs="Arial"/>
                <w:sz w:val="20"/>
                <w:szCs w:val="20"/>
                <w:lang w:val="ru-RU" w:eastAsia="ru-RU"/>
              </w:rPr>
            </w:pPr>
          </w:p>
        </w:tc>
        <w:tc>
          <w:tcPr>
            <w:tcW w:w="8880" w:type="dxa"/>
            <w:gridSpan w:val="2"/>
            <w:tcBorders>
              <w:top w:val="nil"/>
              <w:left w:val="nil"/>
              <w:bottom w:val="nil"/>
              <w:right w:val="nil"/>
            </w:tcBorders>
            <w:shd w:val="clear" w:color="auto" w:fill="auto"/>
            <w:vAlign w:val="bottom"/>
            <w:hideMark/>
          </w:tcPr>
          <w:p w:rsidR="0077371B" w:rsidRPr="0077371B" w:rsidRDefault="0077371B" w:rsidP="0077371B">
            <w:pPr>
              <w:jc w:val="right"/>
              <w:rPr>
                <w:rFonts w:ascii="Arial" w:hAnsi="Arial" w:cs="Arial"/>
                <w:sz w:val="20"/>
                <w:szCs w:val="20"/>
                <w:lang w:val="ru-RU" w:eastAsia="ru-RU"/>
              </w:rPr>
            </w:pPr>
            <w:r w:rsidRPr="0077371B">
              <w:rPr>
                <w:rFonts w:ascii="Arial" w:hAnsi="Arial" w:cs="Arial"/>
                <w:sz w:val="20"/>
                <w:szCs w:val="20"/>
                <w:lang w:val="ru-RU" w:eastAsia="ru-RU"/>
              </w:rPr>
              <w:t xml:space="preserve">                                                                                                                                                                                                                                        Приложение  №  11                                                                                                                                                                                                                                                                                                    к решению Совета</w:t>
            </w:r>
            <w:r w:rsidRPr="0077371B">
              <w:rPr>
                <w:rFonts w:ascii="Arial" w:hAnsi="Arial" w:cs="Arial"/>
                <w:sz w:val="20"/>
                <w:szCs w:val="20"/>
                <w:lang w:val="ru-RU" w:eastAsia="ru-RU"/>
              </w:rPr>
              <w:br/>
              <w:t xml:space="preserve"> Сортавальского муниципального района </w:t>
            </w:r>
            <w:r w:rsidRPr="0077371B">
              <w:rPr>
                <w:rFonts w:ascii="Arial" w:hAnsi="Arial" w:cs="Arial"/>
                <w:sz w:val="20"/>
                <w:szCs w:val="20"/>
                <w:lang w:val="ru-RU" w:eastAsia="ru-RU"/>
              </w:rPr>
              <w:br/>
              <w:t xml:space="preserve">от 24 декабря 2015 года № 170 </w:t>
            </w:r>
            <w:r w:rsidRPr="0077371B">
              <w:rPr>
                <w:rFonts w:ascii="Arial" w:hAnsi="Arial" w:cs="Arial"/>
                <w:sz w:val="20"/>
                <w:szCs w:val="20"/>
                <w:lang w:val="ru-RU" w:eastAsia="ru-RU"/>
              </w:rPr>
              <w:br/>
              <w:t xml:space="preserve">"О внесении изменений и дополнений в решение Совета Сортавальского муниципального района от 25 декабря 2014 года № 94 "О бюджете Сортавальского муниципального </w:t>
            </w:r>
            <w:r w:rsidRPr="0077371B">
              <w:rPr>
                <w:rFonts w:ascii="Arial" w:hAnsi="Arial" w:cs="Arial"/>
                <w:sz w:val="20"/>
                <w:szCs w:val="20"/>
                <w:lang w:val="ru-RU" w:eastAsia="ru-RU"/>
              </w:rPr>
              <w:br/>
              <w:t>района на 2015 год и на плановый период 2016 и 2017 годов"</w:t>
            </w:r>
          </w:p>
        </w:tc>
      </w:tr>
      <w:tr w:rsidR="0077371B" w:rsidRPr="00CA6626" w:rsidTr="0077371B">
        <w:trPr>
          <w:trHeight w:val="525"/>
        </w:trPr>
        <w:tc>
          <w:tcPr>
            <w:tcW w:w="840" w:type="dxa"/>
            <w:tcBorders>
              <w:top w:val="nil"/>
              <w:left w:val="nil"/>
              <w:bottom w:val="nil"/>
              <w:right w:val="nil"/>
            </w:tcBorders>
            <w:shd w:val="clear" w:color="auto" w:fill="auto"/>
            <w:noWrap/>
            <w:vAlign w:val="bottom"/>
            <w:hideMark/>
          </w:tcPr>
          <w:p w:rsidR="0077371B" w:rsidRPr="0077371B" w:rsidRDefault="0077371B" w:rsidP="0077371B">
            <w:pPr>
              <w:rPr>
                <w:rFonts w:ascii="Arial" w:hAnsi="Arial" w:cs="Arial"/>
                <w:sz w:val="20"/>
                <w:szCs w:val="20"/>
                <w:lang w:val="ru-RU" w:eastAsia="ru-RU"/>
              </w:rPr>
            </w:pPr>
          </w:p>
        </w:tc>
        <w:tc>
          <w:tcPr>
            <w:tcW w:w="5940" w:type="dxa"/>
            <w:tcBorders>
              <w:top w:val="nil"/>
              <w:left w:val="nil"/>
              <w:bottom w:val="nil"/>
              <w:right w:val="nil"/>
            </w:tcBorders>
            <w:shd w:val="clear" w:color="auto" w:fill="auto"/>
            <w:noWrap/>
            <w:vAlign w:val="bottom"/>
            <w:hideMark/>
          </w:tcPr>
          <w:p w:rsidR="0077371B" w:rsidRPr="0077371B" w:rsidRDefault="0077371B" w:rsidP="0077371B">
            <w:pPr>
              <w:rPr>
                <w:rFonts w:ascii="Arial" w:hAnsi="Arial" w:cs="Arial"/>
                <w:sz w:val="20"/>
                <w:szCs w:val="20"/>
                <w:lang w:val="ru-RU" w:eastAsia="ru-RU"/>
              </w:rPr>
            </w:pPr>
          </w:p>
        </w:tc>
        <w:tc>
          <w:tcPr>
            <w:tcW w:w="2940" w:type="dxa"/>
            <w:tcBorders>
              <w:top w:val="nil"/>
              <w:left w:val="nil"/>
              <w:bottom w:val="nil"/>
              <w:right w:val="nil"/>
            </w:tcBorders>
            <w:shd w:val="clear" w:color="auto" w:fill="auto"/>
            <w:noWrap/>
            <w:vAlign w:val="bottom"/>
            <w:hideMark/>
          </w:tcPr>
          <w:p w:rsidR="0077371B" w:rsidRPr="0077371B" w:rsidRDefault="0077371B" w:rsidP="0077371B">
            <w:pPr>
              <w:rPr>
                <w:rFonts w:ascii="Arial" w:hAnsi="Arial" w:cs="Arial"/>
                <w:sz w:val="20"/>
                <w:szCs w:val="20"/>
                <w:lang w:val="ru-RU" w:eastAsia="ru-RU"/>
              </w:rPr>
            </w:pPr>
          </w:p>
        </w:tc>
      </w:tr>
      <w:tr w:rsidR="0077371B" w:rsidRPr="0077371B" w:rsidTr="0077371B">
        <w:trPr>
          <w:trHeight w:val="315"/>
        </w:trPr>
        <w:tc>
          <w:tcPr>
            <w:tcW w:w="9720" w:type="dxa"/>
            <w:gridSpan w:val="3"/>
            <w:tcBorders>
              <w:top w:val="nil"/>
              <w:left w:val="nil"/>
              <w:bottom w:val="nil"/>
              <w:right w:val="nil"/>
            </w:tcBorders>
            <w:shd w:val="clear" w:color="auto" w:fill="auto"/>
            <w:noWrap/>
            <w:vAlign w:val="bottom"/>
            <w:hideMark/>
          </w:tcPr>
          <w:p w:rsidR="0077371B" w:rsidRPr="0077371B" w:rsidRDefault="0077371B" w:rsidP="0077371B">
            <w:pPr>
              <w:jc w:val="center"/>
              <w:rPr>
                <w:rFonts w:ascii="Arial" w:hAnsi="Arial" w:cs="Arial"/>
                <w:b/>
                <w:bCs/>
                <w:lang w:val="ru-RU" w:eastAsia="ru-RU"/>
              </w:rPr>
            </w:pPr>
            <w:r w:rsidRPr="0077371B">
              <w:rPr>
                <w:rFonts w:ascii="Arial" w:hAnsi="Arial" w:cs="Arial"/>
                <w:b/>
                <w:bCs/>
                <w:lang w:val="ru-RU" w:eastAsia="ru-RU"/>
              </w:rPr>
              <w:t>Программа</w:t>
            </w:r>
          </w:p>
        </w:tc>
      </w:tr>
      <w:tr w:rsidR="0077371B" w:rsidRPr="0077371B" w:rsidTr="0077371B">
        <w:trPr>
          <w:trHeight w:val="315"/>
        </w:trPr>
        <w:tc>
          <w:tcPr>
            <w:tcW w:w="9720" w:type="dxa"/>
            <w:gridSpan w:val="3"/>
            <w:tcBorders>
              <w:top w:val="nil"/>
              <w:left w:val="nil"/>
              <w:bottom w:val="nil"/>
              <w:right w:val="nil"/>
            </w:tcBorders>
            <w:shd w:val="clear" w:color="auto" w:fill="auto"/>
            <w:noWrap/>
            <w:vAlign w:val="bottom"/>
            <w:hideMark/>
          </w:tcPr>
          <w:p w:rsidR="0077371B" w:rsidRPr="0077371B" w:rsidRDefault="0077371B" w:rsidP="0077371B">
            <w:pPr>
              <w:jc w:val="center"/>
              <w:rPr>
                <w:rFonts w:ascii="Arial" w:hAnsi="Arial" w:cs="Arial"/>
                <w:b/>
                <w:bCs/>
                <w:lang w:val="ru-RU" w:eastAsia="ru-RU"/>
              </w:rPr>
            </w:pPr>
            <w:r w:rsidRPr="0077371B">
              <w:rPr>
                <w:rFonts w:ascii="Arial" w:hAnsi="Arial" w:cs="Arial"/>
                <w:b/>
                <w:bCs/>
                <w:lang w:val="ru-RU" w:eastAsia="ru-RU"/>
              </w:rPr>
              <w:t xml:space="preserve">муниципальных внутренних заимствований </w:t>
            </w:r>
          </w:p>
        </w:tc>
      </w:tr>
      <w:tr w:rsidR="0077371B" w:rsidRPr="0077371B" w:rsidTr="0077371B">
        <w:trPr>
          <w:trHeight w:val="315"/>
        </w:trPr>
        <w:tc>
          <w:tcPr>
            <w:tcW w:w="9720" w:type="dxa"/>
            <w:gridSpan w:val="3"/>
            <w:tcBorders>
              <w:top w:val="nil"/>
              <w:left w:val="nil"/>
              <w:bottom w:val="nil"/>
              <w:right w:val="nil"/>
            </w:tcBorders>
            <w:shd w:val="clear" w:color="auto" w:fill="auto"/>
            <w:noWrap/>
            <w:vAlign w:val="bottom"/>
            <w:hideMark/>
          </w:tcPr>
          <w:p w:rsidR="0077371B" w:rsidRPr="0077371B" w:rsidRDefault="0077371B" w:rsidP="0077371B">
            <w:pPr>
              <w:jc w:val="center"/>
              <w:rPr>
                <w:rFonts w:ascii="Arial" w:hAnsi="Arial" w:cs="Arial"/>
                <w:b/>
                <w:bCs/>
                <w:lang w:val="ru-RU" w:eastAsia="ru-RU"/>
              </w:rPr>
            </w:pPr>
            <w:r w:rsidRPr="0077371B">
              <w:rPr>
                <w:rFonts w:ascii="Arial" w:hAnsi="Arial" w:cs="Arial"/>
                <w:b/>
                <w:bCs/>
                <w:lang w:val="ru-RU" w:eastAsia="ru-RU"/>
              </w:rPr>
              <w:t>Сортавальского муниципального района</w:t>
            </w:r>
          </w:p>
        </w:tc>
      </w:tr>
      <w:tr w:rsidR="0077371B" w:rsidRPr="0077371B" w:rsidTr="0077371B">
        <w:trPr>
          <w:trHeight w:val="315"/>
        </w:trPr>
        <w:tc>
          <w:tcPr>
            <w:tcW w:w="9720" w:type="dxa"/>
            <w:gridSpan w:val="3"/>
            <w:tcBorders>
              <w:top w:val="nil"/>
              <w:left w:val="nil"/>
              <w:bottom w:val="nil"/>
              <w:right w:val="nil"/>
            </w:tcBorders>
            <w:shd w:val="clear" w:color="auto" w:fill="auto"/>
            <w:noWrap/>
            <w:vAlign w:val="bottom"/>
            <w:hideMark/>
          </w:tcPr>
          <w:p w:rsidR="0077371B" w:rsidRPr="0077371B" w:rsidRDefault="0077371B" w:rsidP="0077371B">
            <w:pPr>
              <w:jc w:val="center"/>
              <w:rPr>
                <w:rFonts w:ascii="Arial" w:hAnsi="Arial" w:cs="Arial"/>
                <w:b/>
                <w:bCs/>
                <w:lang w:val="ru-RU" w:eastAsia="ru-RU"/>
              </w:rPr>
            </w:pPr>
            <w:r w:rsidRPr="0077371B">
              <w:rPr>
                <w:rFonts w:ascii="Arial" w:hAnsi="Arial" w:cs="Arial"/>
                <w:b/>
                <w:bCs/>
                <w:lang w:val="ru-RU" w:eastAsia="ru-RU"/>
              </w:rPr>
              <w:t>на 2015 год</w:t>
            </w:r>
          </w:p>
        </w:tc>
      </w:tr>
      <w:tr w:rsidR="0077371B" w:rsidRPr="0077371B" w:rsidTr="0077371B">
        <w:trPr>
          <w:trHeight w:val="405"/>
        </w:trPr>
        <w:tc>
          <w:tcPr>
            <w:tcW w:w="840" w:type="dxa"/>
            <w:tcBorders>
              <w:top w:val="nil"/>
              <w:left w:val="nil"/>
              <w:bottom w:val="nil"/>
              <w:right w:val="nil"/>
            </w:tcBorders>
            <w:shd w:val="clear" w:color="auto" w:fill="auto"/>
            <w:noWrap/>
            <w:vAlign w:val="bottom"/>
            <w:hideMark/>
          </w:tcPr>
          <w:p w:rsidR="0077371B" w:rsidRPr="0077371B" w:rsidRDefault="0077371B" w:rsidP="0077371B">
            <w:pPr>
              <w:rPr>
                <w:rFonts w:ascii="Arial" w:hAnsi="Arial" w:cs="Arial"/>
                <w:sz w:val="20"/>
                <w:szCs w:val="20"/>
                <w:lang w:val="ru-RU" w:eastAsia="ru-RU"/>
              </w:rPr>
            </w:pPr>
          </w:p>
        </w:tc>
        <w:tc>
          <w:tcPr>
            <w:tcW w:w="5940" w:type="dxa"/>
            <w:tcBorders>
              <w:top w:val="nil"/>
              <w:left w:val="nil"/>
              <w:bottom w:val="nil"/>
              <w:right w:val="nil"/>
            </w:tcBorders>
            <w:shd w:val="clear" w:color="auto" w:fill="auto"/>
            <w:noWrap/>
            <w:vAlign w:val="bottom"/>
            <w:hideMark/>
          </w:tcPr>
          <w:p w:rsidR="0077371B" w:rsidRPr="0077371B" w:rsidRDefault="0077371B" w:rsidP="0077371B">
            <w:pPr>
              <w:rPr>
                <w:rFonts w:ascii="Arial" w:hAnsi="Arial" w:cs="Arial"/>
                <w:sz w:val="20"/>
                <w:szCs w:val="20"/>
                <w:lang w:val="ru-RU" w:eastAsia="ru-RU"/>
              </w:rPr>
            </w:pPr>
          </w:p>
        </w:tc>
        <w:tc>
          <w:tcPr>
            <w:tcW w:w="2940" w:type="dxa"/>
            <w:tcBorders>
              <w:top w:val="nil"/>
              <w:left w:val="nil"/>
              <w:bottom w:val="nil"/>
              <w:right w:val="nil"/>
            </w:tcBorders>
            <w:shd w:val="clear" w:color="auto" w:fill="auto"/>
            <w:noWrap/>
            <w:vAlign w:val="bottom"/>
            <w:hideMark/>
          </w:tcPr>
          <w:p w:rsidR="0077371B" w:rsidRPr="0077371B" w:rsidRDefault="0077371B" w:rsidP="0077371B">
            <w:pPr>
              <w:jc w:val="right"/>
              <w:rPr>
                <w:rFonts w:ascii="Arial" w:hAnsi="Arial" w:cs="Arial"/>
                <w:lang w:val="ru-RU" w:eastAsia="ru-RU"/>
              </w:rPr>
            </w:pPr>
            <w:r w:rsidRPr="0077371B">
              <w:rPr>
                <w:rFonts w:ascii="Arial" w:hAnsi="Arial" w:cs="Arial"/>
                <w:sz w:val="22"/>
                <w:szCs w:val="22"/>
                <w:lang w:val="ru-RU" w:eastAsia="ru-RU"/>
              </w:rPr>
              <w:t>(тыс. рублей)</w:t>
            </w:r>
          </w:p>
        </w:tc>
      </w:tr>
      <w:tr w:rsidR="0077371B" w:rsidRPr="0077371B" w:rsidTr="0077371B">
        <w:trPr>
          <w:trHeight w:val="57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пункта</w:t>
            </w:r>
          </w:p>
        </w:tc>
        <w:tc>
          <w:tcPr>
            <w:tcW w:w="5940" w:type="dxa"/>
            <w:tcBorders>
              <w:top w:val="single" w:sz="4" w:space="0" w:color="auto"/>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Вид муниципальных внутренних заимствований</w:t>
            </w:r>
          </w:p>
        </w:tc>
        <w:tc>
          <w:tcPr>
            <w:tcW w:w="2940" w:type="dxa"/>
            <w:tcBorders>
              <w:top w:val="single" w:sz="4" w:space="0" w:color="auto"/>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xml:space="preserve">Сумма </w:t>
            </w:r>
          </w:p>
        </w:tc>
      </w:tr>
      <w:tr w:rsidR="0077371B" w:rsidRPr="0077371B" w:rsidTr="0077371B">
        <w:trPr>
          <w:trHeight w:val="118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1.</w:t>
            </w:r>
          </w:p>
        </w:tc>
        <w:tc>
          <w:tcPr>
            <w:tcW w:w="5940" w:type="dxa"/>
            <w:tcBorders>
              <w:top w:val="nil"/>
              <w:left w:val="nil"/>
              <w:bottom w:val="single" w:sz="4" w:space="0" w:color="auto"/>
              <w:right w:val="single" w:sz="4" w:space="0" w:color="auto"/>
            </w:tcBorders>
            <w:shd w:val="clear" w:color="auto" w:fill="auto"/>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Бюджетные кредиты, полученные от других бюджетов бюджетной системы Российской Федерации бюджетами муниципальных районов в валюте Российской Федерации</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8 415,0</w:t>
            </w:r>
          </w:p>
        </w:tc>
      </w:tr>
      <w:tr w:rsidR="0077371B" w:rsidRPr="0077371B" w:rsidTr="0077371B">
        <w:trPr>
          <w:trHeight w:val="5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в том числе</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r>
      <w:tr w:rsidR="0077371B" w:rsidRPr="0077371B" w:rsidTr="0077371B">
        <w:trPr>
          <w:trHeight w:val="33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привлечение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24 150,0</w:t>
            </w:r>
          </w:p>
        </w:tc>
      </w:tr>
      <w:tr w:rsidR="0077371B" w:rsidRPr="0077371B" w:rsidTr="0077371B">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погашение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15 735,0</w:t>
            </w:r>
          </w:p>
        </w:tc>
      </w:tr>
      <w:tr w:rsidR="0077371B" w:rsidRPr="0077371B" w:rsidTr="0077371B">
        <w:trPr>
          <w:trHeight w:val="105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2.</w:t>
            </w:r>
          </w:p>
        </w:tc>
        <w:tc>
          <w:tcPr>
            <w:tcW w:w="5940" w:type="dxa"/>
            <w:tcBorders>
              <w:top w:val="nil"/>
              <w:left w:val="nil"/>
              <w:bottom w:val="single" w:sz="4" w:space="0" w:color="auto"/>
              <w:right w:val="single" w:sz="4" w:space="0" w:color="auto"/>
            </w:tcBorders>
            <w:shd w:val="clear" w:color="auto" w:fill="auto"/>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Кредиты, полученные  от кредитных организаций бюджетами муниципальных районов в валюте Российской Федерации</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43 000,0</w:t>
            </w:r>
          </w:p>
        </w:tc>
      </w:tr>
      <w:tr w:rsidR="0077371B" w:rsidRPr="0077371B" w:rsidTr="0077371B">
        <w:trPr>
          <w:trHeight w:val="54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в том числе</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r>
      <w:tr w:rsidR="0077371B" w:rsidRPr="0077371B" w:rsidTr="0077371B">
        <w:trPr>
          <w:trHeight w:val="34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привлечение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53 000,0</w:t>
            </w:r>
          </w:p>
        </w:tc>
      </w:tr>
      <w:tr w:rsidR="0077371B" w:rsidRPr="0077371B" w:rsidTr="0077371B">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погашение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10 000,0</w:t>
            </w:r>
          </w:p>
        </w:tc>
      </w:tr>
      <w:tr w:rsidR="0077371B" w:rsidRPr="0077371B" w:rsidTr="0077371B">
        <w:trPr>
          <w:trHeight w:val="73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3.</w:t>
            </w:r>
          </w:p>
        </w:tc>
        <w:tc>
          <w:tcPr>
            <w:tcW w:w="5940" w:type="dxa"/>
            <w:tcBorders>
              <w:top w:val="nil"/>
              <w:left w:val="nil"/>
              <w:bottom w:val="single" w:sz="4" w:space="0" w:color="auto"/>
              <w:right w:val="single" w:sz="4" w:space="0" w:color="auto"/>
            </w:tcBorders>
            <w:shd w:val="clear" w:color="auto" w:fill="auto"/>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Итого муниципальные внутренние заимствования</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51 415,0</w:t>
            </w:r>
          </w:p>
        </w:tc>
      </w:tr>
      <w:tr w:rsidR="0077371B" w:rsidRPr="0077371B" w:rsidTr="0077371B">
        <w:trPr>
          <w:trHeight w:val="49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в том числе</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r>
      <w:tr w:rsidR="0077371B" w:rsidRPr="0077371B" w:rsidTr="0077371B">
        <w:trPr>
          <w:trHeight w:val="31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привлечение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77 150,0</w:t>
            </w:r>
          </w:p>
        </w:tc>
      </w:tr>
      <w:tr w:rsidR="0077371B" w:rsidRPr="0077371B" w:rsidTr="0077371B">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rPr>
                <w:rFonts w:ascii="Arial" w:hAnsi="Arial" w:cs="Arial"/>
                <w:lang w:val="ru-RU" w:eastAsia="ru-RU"/>
              </w:rPr>
            </w:pPr>
            <w:r w:rsidRPr="0077371B">
              <w:rPr>
                <w:rFonts w:ascii="Arial" w:hAnsi="Arial" w:cs="Arial"/>
                <w:sz w:val="22"/>
                <w:szCs w:val="22"/>
                <w:lang w:val="ru-RU" w:eastAsia="ru-RU"/>
              </w:rPr>
              <w:t>погашение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77371B" w:rsidRPr="0077371B" w:rsidRDefault="0077371B" w:rsidP="0077371B">
            <w:pPr>
              <w:jc w:val="center"/>
              <w:rPr>
                <w:rFonts w:ascii="Arial" w:hAnsi="Arial" w:cs="Arial"/>
                <w:lang w:val="ru-RU" w:eastAsia="ru-RU"/>
              </w:rPr>
            </w:pPr>
            <w:r w:rsidRPr="0077371B">
              <w:rPr>
                <w:rFonts w:ascii="Arial" w:hAnsi="Arial" w:cs="Arial"/>
                <w:sz w:val="22"/>
                <w:szCs w:val="22"/>
                <w:lang w:val="ru-RU" w:eastAsia="ru-RU"/>
              </w:rPr>
              <w:t>25 735,0</w:t>
            </w:r>
          </w:p>
        </w:tc>
      </w:tr>
    </w:tbl>
    <w:p w:rsidR="00425431" w:rsidRDefault="00425431">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tbl>
      <w:tblPr>
        <w:tblW w:w="0" w:type="auto"/>
        <w:tblLayout w:type="fixed"/>
        <w:tblCellMar>
          <w:left w:w="30" w:type="dxa"/>
          <w:right w:w="30" w:type="dxa"/>
        </w:tblCellMar>
        <w:tblLook w:val="0000"/>
      </w:tblPr>
      <w:tblGrid>
        <w:gridCol w:w="5614"/>
        <w:gridCol w:w="1860"/>
        <w:gridCol w:w="1735"/>
      </w:tblGrid>
      <w:tr w:rsidR="005D6CD9" w:rsidRPr="00CA6626" w:rsidTr="00276746">
        <w:trPr>
          <w:trHeight w:val="3780"/>
        </w:trPr>
        <w:tc>
          <w:tcPr>
            <w:tcW w:w="5614" w:type="dxa"/>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c>
          <w:tcPr>
            <w:tcW w:w="3595" w:type="dxa"/>
            <w:gridSpan w:val="2"/>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r w:rsidRPr="005D6CD9">
              <w:rPr>
                <w:rFonts w:ascii="Arial" w:eastAsiaTheme="minorHAnsi" w:hAnsi="Arial" w:cs="Arial"/>
                <w:color w:val="000000"/>
                <w:sz w:val="20"/>
                <w:szCs w:val="20"/>
                <w:lang w:val="ru-RU"/>
              </w:rPr>
              <w:t xml:space="preserve">                                                                                                                                                                                                                                                                      Приложение  №  12                                                                                                                                                                                                                                                              к решению Совета</w:t>
            </w:r>
          </w:p>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r w:rsidRPr="005D6CD9">
              <w:rPr>
                <w:rFonts w:ascii="Arial" w:eastAsiaTheme="minorHAnsi" w:hAnsi="Arial" w:cs="Arial"/>
                <w:color w:val="000000"/>
                <w:sz w:val="20"/>
                <w:szCs w:val="20"/>
                <w:lang w:val="ru-RU"/>
              </w:rPr>
              <w:t xml:space="preserve"> Сортавальского муниципального района </w:t>
            </w:r>
          </w:p>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r w:rsidRPr="005D6CD9">
              <w:rPr>
                <w:rFonts w:ascii="Arial" w:eastAsiaTheme="minorHAnsi" w:hAnsi="Arial" w:cs="Arial"/>
                <w:color w:val="000000"/>
                <w:sz w:val="20"/>
                <w:szCs w:val="20"/>
                <w:lang w:val="ru-RU"/>
              </w:rPr>
              <w:t xml:space="preserve">от 24 декабря 2015 года № 170 </w:t>
            </w:r>
          </w:p>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r w:rsidRPr="005D6CD9">
              <w:rPr>
                <w:rFonts w:ascii="Arial" w:eastAsiaTheme="minorHAnsi" w:hAnsi="Arial" w:cs="Arial"/>
                <w:color w:val="000000"/>
                <w:sz w:val="20"/>
                <w:szCs w:val="20"/>
                <w:lang w:val="ru-RU"/>
              </w:rPr>
              <w:t xml:space="preserve">"О внесении изменений и дополнений в решение Совета Сортавальского муниципального района от 25 декабря 2014 года № 94 "О бюджете Сортавальского муниципального </w:t>
            </w:r>
          </w:p>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r w:rsidRPr="005D6CD9">
              <w:rPr>
                <w:rFonts w:ascii="Arial" w:eastAsiaTheme="minorHAnsi" w:hAnsi="Arial" w:cs="Arial"/>
                <w:color w:val="000000"/>
                <w:sz w:val="20"/>
                <w:szCs w:val="20"/>
                <w:lang w:val="ru-RU"/>
              </w:rPr>
              <w:t>района на 2015 год и на плановый период 2016 и 2017 годов"</w:t>
            </w:r>
          </w:p>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r>
      <w:tr w:rsidR="005D6CD9" w:rsidRPr="00CA6626" w:rsidTr="00276746">
        <w:trPr>
          <w:trHeight w:val="218"/>
        </w:trPr>
        <w:tc>
          <w:tcPr>
            <w:tcW w:w="5614" w:type="dxa"/>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c>
          <w:tcPr>
            <w:tcW w:w="1860" w:type="dxa"/>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c>
          <w:tcPr>
            <w:tcW w:w="1735" w:type="dxa"/>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r>
      <w:tr w:rsidR="00276746" w:rsidRPr="005D6CD9" w:rsidTr="00E02875">
        <w:trPr>
          <w:trHeight w:val="290"/>
        </w:trPr>
        <w:tc>
          <w:tcPr>
            <w:tcW w:w="9209" w:type="dxa"/>
            <w:gridSpan w:val="3"/>
          </w:tcPr>
          <w:p w:rsidR="00276746" w:rsidRPr="005D6CD9" w:rsidRDefault="00276746" w:rsidP="005D6CD9">
            <w:pPr>
              <w:autoSpaceDE w:val="0"/>
              <w:autoSpaceDN w:val="0"/>
              <w:adjustRightInd w:val="0"/>
              <w:jc w:val="center"/>
              <w:rPr>
                <w:rFonts w:ascii="Arial" w:eastAsiaTheme="minorHAnsi" w:hAnsi="Arial" w:cs="Arial"/>
                <w:b/>
                <w:bCs/>
                <w:color w:val="000000"/>
                <w:lang w:val="ru-RU"/>
              </w:rPr>
            </w:pPr>
            <w:r w:rsidRPr="005D6CD9">
              <w:rPr>
                <w:rFonts w:ascii="Arial" w:eastAsiaTheme="minorHAnsi" w:hAnsi="Arial" w:cs="Arial"/>
                <w:b/>
                <w:bCs/>
                <w:color w:val="000000"/>
                <w:sz w:val="22"/>
                <w:szCs w:val="22"/>
                <w:lang w:val="ru-RU"/>
              </w:rPr>
              <w:t>Структура</w:t>
            </w:r>
          </w:p>
        </w:tc>
      </w:tr>
      <w:tr w:rsidR="005D6CD9" w:rsidRPr="00CA6626" w:rsidTr="00276746">
        <w:trPr>
          <w:trHeight w:val="290"/>
        </w:trPr>
        <w:tc>
          <w:tcPr>
            <w:tcW w:w="9209" w:type="dxa"/>
            <w:gridSpan w:val="3"/>
          </w:tcPr>
          <w:p w:rsidR="005D6CD9" w:rsidRPr="005D6CD9" w:rsidRDefault="005D6CD9" w:rsidP="005D6CD9">
            <w:pPr>
              <w:autoSpaceDE w:val="0"/>
              <w:autoSpaceDN w:val="0"/>
              <w:adjustRightInd w:val="0"/>
              <w:jc w:val="center"/>
              <w:rPr>
                <w:rFonts w:ascii="Arial" w:eastAsiaTheme="minorHAnsi" w:hAnsi="Arial" w:cs="Arial"/>
                <w:b/>
                <w:bCs/>
                <w:color w:val="000000"/>
                <w:lang w:val="ru-RU"/>
              </w:rPr>
            </w:pPr>
            <w:r w:rsidRPr="005D6CD9">
              <w:rPr>
                <w:rFonts w:ascii="Arial" w:eastAsiaTheme="minorHAnsi" w:hAnsi="Arial" w:cs="Arial"/>
                <w:b/>
                <w:bCs/>
                <w:color w:val="000000"/>
                <w:sz w:val="22"/>
                <w:szCs w:val="22"/>
                <w:lang w:val="ru-RU"/>
              </w:rPr>
              <w:t xml:space="preserve">муниципального внутреннего долга Сортавальского муниципального района </w:t>
            </w:r>
          </w:p>
        </w:tc>
      </w:tr>
      <w:tr w:rsidR="00276746" w:rsidRPr="00CA6626" w:rsidTr="00594917">
        <w:trPr>
          <w:trHeight w:val="290"/>
        </w:trPr>
        <w:tc>
          <w:tcPr>
            <w:tcW w:w="9209" w:type="dxa"/>
            <w:gridSpan w:val="3"/>
          </w:tcPr>
          <w:p w:rsidR="00276746" w:rsidRPr="005D6CD9" w:rsidRDefault="00276746" w:rsidP="005D6CD9">
            <w:pPr>
              <w:autoSpaceDE w:val="0"/>
              <w:autoSpaceDN w:val="0"/>
              <w:adjustRightInd w:val="0"/>
              <w:jc w:val="center"/>
              <w:rPr>
                <w:rFonts w:ascii="Arial" w:eastAsiaTheme="minorHAnsi" w:hAnsi="Arial" w:cs="Arial"/>
                <w:b/>
                <w:bCs/>
                <w:color w:val="000000"/>
                <w:lang w:val="ru-RU"/>
              </w:rPr>
            </w:pPr>
            <w:r w:rsidRPr="005D6CD9">
              <w:rPr>
                <w:rFonts w:ascii="Arial" w:eastAsiaTheme="minorHAnsi" w:hAnsi="Arial" w:cs="Arial"/>
                <w:b/>
                <w:bCs/>
                <w:color w:val="000000"/>
                <w:sz w:val="22"/>
                <w:szCs w:val="22"/>
                <w:lang w:val="ru-RU"/>
              </w:rPr>
              <w:t>на 01 января 2016 года и на 01 января 2017 года</w:t>
            </w:r>
          </w:p>
        </w:tc>
      </w:tr>
      <w:tr w:rsidR="005D6CD9" w:rsidRPr="00CA6626" w:rsidTr="00276746">
        <w:trPr>
          <w:trHeight w:val="290"/>
        </w:trPr>
        <w:tc>
          <w:tcPr>
            <w:tcW w:w="5614" w:type="dxa"/>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c>
          <w:tcPr>
            <w:tcW w:w="1860" w:type="dxa"/>
          </w:tcPr>
          <w:p w:rsidR="005D6CD9" w:rsidRPr="005D6CD9" w:rsidRDefault="005D6CD9" w:rsidP="005D6CD9">
            <w:pPr>
              <w:autoSpaceDE w:val="0"/>
              <w:autoSpaceDN w:val="0"/>
              <w:adjustRightInd w:val="0"/>
              <w:jc w:val="center"/>
              <w:rPr>
                <w:rFonts w:ascii="Arial" w:eastAsiaTheme="minorHAnsi" w:hAnsi="Arial" w:cs="Arial"/>
                <w:b/>
                <w:bCs/>
                <w:color w:val="000000"/>
                <w:lang w:val="ru-RU"/>
              </w:rPr>
            </w:pPr>
          </w:p>
        </w:tc>
        <w:tc>
          <w:tcPr>
            <w:tcW w:w="1735" w:type="dxa"/>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r>
      <w:tr w:rsidR="005D6CD9" w:rsidRPr="005D6CD9" w:rsidTr="00276746">
        <w:trPr>
          <w:trHeight w:val="391"/>
        </w:trPr>
        <w:tc>
          <w:tcPr>
            <w:tcW w:w="5614" w:type="dxa"/>
            <w:tcBorders>
              <w:left w:val="single" w:sz="2" w:space="0" w:color="000000"/>
              <w:bottom w:val="single" w:sz="6" w:space="0" w:color="auto"/>
              <w:right w:val="single" w:sz="2" w:space="0" w:color="000000"/>
            </w:tcBorders>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c>
          <w:tcPr>
            <w:tcW w:w="1860" w:type="dxa"/>
            <w:tcBorders>
              <w:left w:val="single" w:sz="2" w:space="0" w:color="000000"/>
              <w:bottom w:val="single" w:sz="6" w:space="0" w:color="auto"/>
              <w:right w:val="nil"/>
            </w:tcBorders>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r w:rsidRPr="005D6CD9">
              <w:rPr>
                <w:rFonts w:ascii="Arial" w:eastAsiaTheme="minorHAnsi" w:hAnsi="Arial" w:cs="Arial"/>
                <w:color w:val="000000"/>
                <w:sz w:val="20"/>
                <w:szCs w:val="20"/>
                <w:lang w:val="ru-RU"/>
              </w:rPr>
              <w:t>тыс. рублей</w:t>
            </w:r>
          </w:p>
        </w:tc>
        <w:tc>
          <w:tcPr>
            <w:tcW w:w="1735" w:type="dxa"/>
            <w:tcBorders>
              <w:left w:val="nil"/>
              <w:bottom w:val="single" w:sz="6" w:space="0" w:color="auto"/>
              <w:right w:val="single" w:sz="2" w:space="0" w:color="000000"/>
            </w:tcBorders>
          </w:tcPr>
          <w:p w:rsidR="005D6CD9" w:rsidRPr="005D6CD9" w:rsidRDefault="005D6CD9" w:rsidP="005D6CD9">
            <w:pPr>
              <w:autoSpaceDE w:val="0"/>
              <w:autoSpaceDN w:val="0"/>
              <w:adjustRightInd w:val="0"/>
              <w:jc w:val="right"/>
              <w:rPr>
                <w:rFonts w:ascii="Arial" w:eastAsiaTheme="minorHAnsi" w:hAnsi="Arial" w:cs="Arial"/>
                <w:color w:val="000000"/>
                <w:sz w:val="20"/>
                <w:szCs w:val="20"/>
                <w:lang w:val="ru-RU"/>
              </w:rPr>
            </w:pPr>
          </w:p>
        </w:tc>
      </w:tr>
      <w:tr w:rsidR="005D6CD9" w:rsidRPr="005D6CD9">
        <w:trPr>
          <w:trHeight w:val="828"/>
        </w:trPr>
        <w:tc>
          <w:tcPr>
            <w:tcW w:w="5614"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Наименование долговых обязательств</w:t>
            </w:r>
          </w:p>
        </w:tc>
        <w:tc>
          <w:tcPr>
            <w:tcW w:w="1860"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Сумма на 01 января 2016 года</w:t>
            </w:r>
          </w:p>
        </w:tc>
        <w:tc>
          <w:tcPr>
            <w:tcW w:w="1735"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Сумма на 01 января 2017 года</w:t>
            </w:r>
          </w:p>
        </w:tc>
      </w:tr>
      <w:tr w:rsidR="005D6CD9" w:rsidRPr="005D6CD9">
        <w:trPr>
          <w:trHeight w:val="552"/>
        </w:trPr>
        <w:tc>
          <w:tcPr>
            <w:tcW w:w="5614"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rPr>
                <w:rFonts w:ascii="Arial" w:eastAsiaTheme="minorHAnsi" w:hAnsi="Arial" w:cs="Arial"/>
                <w:color w:val="000000"/>
                <w:lang w:val="ru-RU"/>
              </w:rPr>
            </w:pPr>
            <w:r w:rsidRPr="005D6CD9">
              <w:rPr>
                <w:rFonts w:ascii="Arial" w:eastAsiaTheme="minorHAnsi" w:hAnsi="Arial" w:cs="Arial"/>
                <w:color w:val="000000"/>
                <w:sz w:val="22"/>
                <w:szCs w:val="22"/>
                <w:lang w:val="ru-RU"/>
              </w:rPr>
              <w:t xml:space="preserve">Муниципальный внутренний долг Сортавальского муниципального района </w:t>
            </w:r>
          </w:p>
        </w:tc>
        <w:tc>
          <w:tcPr>
            <w:tcW w:w="1860"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124 795,0</w:t>
            </w:r>
          </w:p>
        </w:tc>
        <w:tc>
          <w:tcPr>
            <w:tcW w:w="1735"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155 516,0</w:t>
            </w:r>
          </w:p>
        </w:tc>
      </w:tr>
      <w:tr w:rsidR="005D6CD9" w:rsidRPr="005D6CD9">
        <w:trPr>
          <w:trHeight w:val="377"/>
        </w:trPr>
        <w:tc>
          <w:tcPr>
            <w:tcW w:w="5614"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rPr>
                <w:rFonts w:ascii="Arial" w:eastAsiaTheme="minorHAnsi" w:hAnsi="Arial" w:cs="Arial"/>
                <w:color w:val="000000"/>
                <w:lang w:val="ru-RU"/>
              </w:rPr>
            </w:pPr>
            <w:r w:rsidRPr="005D6CD9">
              <w:rPr>
                <w:rFonts w:ascii="Arial" w:eastAsiaTheme="minorHAnsi" w:hAnsi="Arial" w:cs="Arial"/>
                <w:color w:val="000000"/>
                <w:sz w:val="22"/>
                <w:szCs w:val="22"/>
                <w:lang w:val="ru-RU"/>
              </w:rPr>
              <w:t>в том числе:</w:t>
            </w:r>
          </w:p>
        </w:tc>
        <w:tc>
          <w:tcPr>
            <w:tcW w:w="1860"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p>
        </w:tc>
        <w:tc>
          <w:tcPr>
            <w:tcW w:w="1735"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p>
        </w:tc>
      </w:tr>
      <w:tr w:rsidR="005D6CD9" w:rsidRPr="005D6CD9">
        <w:trPr>
          <w:trHeight w:val="538"/>
        </w:trPr>
        <w:tc>
          <w:tcPr>
            <w:tcW w:w="5614"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rPr>
                <w:rFonts w:ascii="Arial" w:eastAsiaTheme="minorHAnsi" w:hAnsi="Arial" w:cs="Arial"/>
                <w:color w:val="000000"/>
                <w:lang w:val="ru-RU"/>
              </w:rPr>
            </w:pPr>
            <w:r w:rsidRPr="005D6CD9">
              <w:rPr>
                <w:rFonts w:ascii="Arial" w:eastAsiaTheme="minorHAnsi" w:hAnsi="Arial" w:cs="Arial"/>
                <w:color w:val="000000"/>
                <w:sz w:val="22"/>
                <w:szCs w:val="22"/>
                <w:lang w:val="ru-RU"/>
              </w:rPr>
              <w:t>Кредиты, полученные от кредитных организаций</w:t>
            </w:r>
          </w:p>
        </w:tc>
        <w:tc>
          <w:tcPr>
            <w:tcW w:w="1860"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84 980,0</w:t>
            </w:r>
          </w:p>
        </w:tc>
        <w:tc>
          <w:tcPr>
            <w:tcW w:w="1735"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86 980,0</w:t>
            </w:r>
          </w:p>
        </w:tc>
      </w:tr>
      <w:tr w:rsidR="005D6CD9" w:rsidRPr="005D6CD9">
        <w:trPr>
          <w:trHeight w:val="1322"/>
        </w:trPr>
        <w:tc>
          <w:tcPr>
            <w:tcW w:w="5614"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rPr>
                <w:rFonts w:ascii="Arial" w:eastAsiaTheme="minorHAnsi" w:hAnsi="Arial" w:cs="Arial"/>
                <w:color w:val="000000"/>
                <w:lang w:val="ru-RU"/>
              </w:rPr>
            </w:pPr>
            <w:r w:rsidRPr="005D6CD9">
              <w:rPr>
                <w:rFonts w:ascii="Arial" w:eastAsiaTheme="minorHAnsi" w:hAnsi="Arial" w:cs="Arial"/>
                <w:color w:val="000000"/>
                <w:sz w:val="22"/>
                <w:szCs w:val="22"/>
                <w:lang w:val="ru-RU"/>
              </w:rPr>
              <w:t>Бюджетные кредиты, привлеченные в бюджет Сортавальского муниципального района от других бюджетов бюджетной системы Российской Федерации</w:t>
            </w:r>
          </w:p>
        </w:tc>
        <w:tc>
          <w:tcPr>
            <w:tcW w:w="1860"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39 815,0</w:t>
            </w:r>
          </w:p>
        </w:tc>
        <w:tc>
          <w:tcPr>
            <w:tcW w:w="1735"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68 536,0</w:t>
            </w:r>
          </w:p>
        </w:tc>
      </w:tr>
      <w:tr w:rsidR="005D6CD9" w:rsidRPr="005D6CD9">
        <w:trPr>
          <w:trHeight w:val="682"/>
        </w:trPr>
        <w:tc>
          <w:tcPr>
            <w:tcW w:w="5614"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rPr>
                <w:rFonts w:ascii="Arial" w:eastAsiaTheme="minorHAnsi" w:hAnsi="Arial" w:cs="Arial"/>
                <w:color w:val="000000"/>
                <w:lang w:val="ru-RU"/>
              </w:rPr>
            </w:pPr>
            <w:r w:rsidRPr="005D6CD9">
              <w:rPr>
                <w:rFonts w:ascii="Arial" w:eastAsiaTheme="minorHAnsi" w:hAnsi="Arial" w:cs="Arial"/>
                <w:color w:val="000000"/>
                <w:sz w:val="22"/>
                <w:szCs w:val="22"/>
                <w:lang w:val="ru-RU"/>
              </w:rPr>
              <w:t>Муниципальные гарантии</w:t>
            </w:r>
          </w:p>
        </w:tc>
        <w:tc>
          <w:tcPr>
            <w:tcW w:w="1860"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0,0</w:t>
            </w:r>
          </w:p>
        </w:tc>
        <w:tc>
          <w:tcPr>
            <w:tcW w:w="1735" w:type="dxa"/>
            <w:tcBorders>
              <w:top w:val="single" w:sz="6" w:space="0" w:color="auto"/>
              <w:left w:val="single" w:sz="6" w:space="0" w:color="auto"/>
              <w:bottom w:val="single" w:sz="6" w:space="0" w:color="auto"/>
              <w:right w:val="single" w:sz="6" w:space="0" w:color="auto"/>
            </w:tcBorders>
          </w:tcPr>
          <w:p w:rsidR="005D6CD9" w:rsidRPr="005D6CD9" w:rsidRDefault="005D6CD9" w:rsidP="005D6CD9">
            <w:pPr>
              <w:autoSpaceDE w:val="0"/>
              <w:autoSpaceDN w:val="0"/>
              <w:adjustRightInd w:val="0"/>
              <w:jc w:val="center"/>
              <w:rPr>
                <w:rFonts w:ascii="Arial" w:eastAsiaTheme="minorHAnsi" w:hAnsi="Arial" w:cs="Arial"/>
                <w:color w:val="000000"/>
                <w:lang w:val="ru-RU"/>
              </w:rPr>
            </w:pPr>
            <w:r w:rsidRPr="005D6CD9">
              <w:rPr>
                <w:rFonts w:ascii="Arial" w:eastAsiaTheme="minorHAnsi" w:hAnsi="Arial" w:cs="Arial"/>
                <w:color w:val="000000"/>
                <w:sz w:val="22"/>
                <w:szCs w:val="22"/>
                <w:lang w:val="ru-RU"/>
              </w:rPr>
              <w:t>0,0</w:t>
            </w:r>
          </w:p>
        </w:tc>
      </w:tr>
    </w:tbl>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1E127F" w:rsidRDefault="001E127F">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p w:rsidR="00E43D60" w:rsidRDefault="00E43D60">
      <w:pPr>
        <w:rPr>
          <w:lang w:val="ru-RU"/>
        </w:rPr>
      </w:pPr>
    </w:p>
    <w:tbl>
      <w:tblPr>
        <w:tblW w:w="11172" w:type="dxa"/>
        <w:tblInd w:w="-1247" w:type="dxa"/>
        <w:tblLook w:val="04A0"/>
      </w:tblPr>
      <w:tblGrid>
        <w:gridCol w:w="804"/>
        <w:gridCol w:w="5380"/>
        <w:gridCol w:w="516"/>
        <w:gridCol w:w="416"/>
        <w:gridCol w:w="416"/>
        <w:gridCol w:w="416"/>
        <w:gridCol w:w="416"/>
        <w:gridCol w:w="416"/>
        <w:gridCol w:w="616"/>
        <w:gridCol w:w="516"/>
        <w:gridCol w:w="1260"/>
      </w:tblGrid>
      <w:tr w:rsidR="00E43D60" w:rsidRPr="00CA6626" w:rsidTr="00E43D60">
        <w:trPr>
          <w:trHeight w:val="3210"/>
        </w:trPr>
        <w:tc>
          <w:tcPr>
            <w:tcW w:w="804" w:type="dxa"/>
            <w:tcBorders>
              <w:top w:val="nil"/>
              <w:left w:val="nil"/>
              <w:bottom w:val="nil"/>
              <w:right w:val="nil"/>
            </w:tcBorders>
            <w:shd w:val="clear" w:color="auto" w:fill="auto"/>
            <w:noWrap/>
            <w:vAlign w:val="bottom"/>
            <w:hideMark/>
          </w:tcPr>
          <w:p w:rsidR="00E43D60" w:rsidRPr="00E43D60" w:rsidRDefault="00E43D60" w:rsidP="00E43D60">
            <w:pPr>
              <w:rPr>
                <w:rFonts w:ascii="Arial CYR" w:hAnsi="Arial CYR" w:cs="Arial CYR"/>
                <w:sz w:val="20"/>
                <w:szCs w:val="20"/>
                <w:lang w:val="ru-RU" w:eastAsia="ru-RU"/>
              </w:rPr>
            </w:pPr>
          </w:p>
        </w:tc>
        <w:tc>
          <w:tcPr>
            <w:tcW w:w="5380" w:type="dxa"/>
            <w:tcBorders>
              <w:top w:val="nil"/>
              <w:left w:val="nil"/>
              <w:bottom w:val="nil"/>
              <w:right w:val="nil"/>
            </w:tcBorders>
            <w:shd w:val="clear" w:color="auto" w:fill="auto"/>
            <w:noWrap/>
            <w:vAlign w:val="bottom"/>
            <w:hideMark/>
          </w:tcPr>
          <w:p w:rsidR="00E43D60" w:rsidRPr="00E43D60" w:rsidRDefault="00E43D60" w:rsidP="00E43D60">
            <w:pPr>
              <w:rPr>
                <w:rFonts w:ascii="Arial CYR" w:hAnsi="Arial CYR" w:cs="Arial CYR"/>
                <w:sz w:val="20"/>
                <w:szCs w:val="20"/>
                <w:lang w:val="ru-RU" w:eastAsia="ru-RU"/>
              </w:rPr>
            </w:pPr>
          </w:p>
        </w:tc>
        <w:tc>
          <w:tcPr>
            <w:tcW w:w="4988" w:type="dxa"/>
            <w:gridSpan w:val="9"/>
            <w:tcBorders>
              <w:top w:val="nil"/>
              <w:left w:val="nil"/>
              <w:bottom w:val="nil"/>
              <w:right w:val="nil"/>
            </w:tcBorders>
            <w:shd w:val="clear" w:color="auto" w:fill="auto"/>
            <w:vAlign w:val="center"/>
            <w:hideMark/>
          </w:tcPr>
          <w:p w:rsidR="00E43D60" w:rsidRPr="00E43D60" w:rsidRDefault="00E43D60" w:rsidP="00E43D60">
            <w:pPr>
              <w:jc w:val="right"/>
              <w:rPr>
                <w:rFonts w:ascii="Arial CYR" w:hAnsi="Arial CYR" w:cs="Arial CYR"/>
                <w:sz w:val="20"/>
                <w:szCs w:val="20"/>
                <w:lang w:val="ru-RU" w:eastAsia="ru-RU"/>
              </w:rPr>
            </w:pPr>
            <w:r w:rsidRPr="00E43D60">
              <w:rPr>
                <w:rFonts w:ascii="Arial CYR" w:hAnsi="Arial CYR" w:cs="Arial CYR"/>
                <w:sz w:val="20"/>
                <w:szCs w:val="20"/>
                <w:lang w:val="ru-RU" w:eastAsia="ru-RU"/>
              </w:rPr>
              <w:t xml:space="preserve">                                                                                                                                                                                                                                                                  Приложение  № 13                                                                                                                                                                                                                                                          к решению Совета</w:t>
            </w:r>
            <w:r w:rsidRPr="00E43D60">
              <w:rPr>
                <w:rFonts w:ascii="Arial CYR" w:hAnsi="Arial CYR" w:cs="Arial CYR"/>
                <w:sz w:val="20"/>
                <w:szCs w:val="20"/>
                <w:lang w:val="ru-RU" w:eastAsia="ru-RU"/>
              </w:rPr>
              <w:br/>
              <w:t xml:space="preserve"> Сортавальского муниципального района </w:t>
            </w:r>
            <w:r w:rsidRPr="00E43D60">
              <w:rPr>
                <w:rFonts w:ascii="Arial CYR" w:hAnsi="Arial CYR" w:cs="Arial CYR"/>
                <w:sz w:val="20"/>
                <w:szCs w:val="20"/>
                <w:lang w:val="ru-RU" w:eastAsia="ru-RU"/>
              </w:rPr>
              <w:br/>
              <w:t xml:space="preserve">от 24 декабря 2015 года № 170 </w:t>
            </w:r>
            <w:r w:rsidRPr="00E43D60">
              <w:rPr>
                <w:rFonts w:ascii="Arial CYR" w:hAnsi="Arial CYR" w:cs="Arial CYR"/>
                <w:sz w:val="20"/>
                <w:szCs w:val="20"/>
                <w:lang w:val="ru-RU" w:eastAsia="ru-RU"/>
              </w:rPr>
              <w:br/>
              <w:t xml:space="preserve">"О внесении изменений и дополнений в решение Совета Сортавальского муниципального района от 25 декабря 2014 года № 94 "О бюджете Сортавальского муниципального </w:t>
            </w:r>
            <w:r w:rsidRPr="00E43D60">
              <w:rPr>
                <w:rFonts w:ascii="Arial CYR" w:hAnsi="Arial CYR" w:cs="Arial CYR"/>
                <w:sz w:val="20"/>
                <w:szCs w:val="20"/>
                <w:lang w:val="ru-RU" w:eastAsia="ru-RU"/>
              </w:rPr>
              <w:br/>
              <w:t>района на 2015 год и на плановый период 2016 и 2017 годов"</w:t>
            </w:r>
          </w:p>
        </w:tc>
      </w:tr>
      <w:tr w:rsidR="00E43D60" w:rsidRPr="00CA6626" w:rsidTr="00E43D60">
        <w:trPr>
          <w:trHeight w:val="810"/>
        </w:trPr>
        <w:tc>
          <w:tcPr>
            <w:tcW w:w="11172" w:type="dxa"/>
            <w:gridSpan w:val="11"/>
            <w:tcBorders>
              <w:top w:val="nil"/>
              <w:left w:val="nil"/>
              <w:bottom w:val="nil"/>
              <w:right w:val="nil"/>
            </w:tcBorders>
            <w:shd w:val="clear" w:color="auto" w:fill="auto"/>
            <w:vAlign w:val="bottom"/>
            <w:hideMark/>
          </w:tcPr>
          <w:p w:rsidR="00E43D60" w:rsidRPr="00E43D60" w:rsidRDefault="00E43D60" w:rsidP="00E43D60">
            <w:pPr>
              <w:jc w:val="center"/>
              <w:rPr>
                <w:b/>
                <w:bCs/>
                <w:sz w:val="28"/>
                <w:szCs w:val="28"/>
                <w:lang w:val="ru-RU" w:eastAsia="ru-RU"/>
              </w:rPr>
            </w:pPr>
            <w:r w:rsidRPr="00E43D60">
              <w:rPr>
                <w:b/>
                <w:bCs/>
                <w:sz w:val="28"/>
                <w:szCs w:val="28"/>
                <w:lang w:val="ru-RU" w:eastAsia="ru-RU"/>
              </w:rPr>
              <w:t>Источники финансирования дефицита бюджета Сортавальского муниципального района на 2015 год</w:t>
            </w:r>
          </w:p>
        </w:tc>
      </w:tr>
      <w:tr w:rsidR="00E43D60" w:rsidRPr="00E43D60" w:rsidTr="00E43D60">
        <w:trPr>
          <w:trHeight w:val="255"/>
        </w:trPr>
        <w:tc>
          <w:tcPr>
            <w:tcW w:w="804" w:type="dxa"/>
            <w:tcBorders>
              <w:top w:val="nil"/>
              <w:left w:val="nil"/>
              <w:bottom w:val="nil"/>
              <w:right w:val="nil"/>
            </w:tcBorders>
            <w:shd w:val="clear" w:color="auto" w:fill="auto"/>
            <w:noWrap/>
            <w:vAlign w:val="bottom"/>
            <w:hideMark/>
          </w:tcPr>
          <w:p w:rsidR="00E43D60" w:rsidRPr="00E43D60" w:rsidRDefault="00E43D60" w:rsidP="00E43D60">
            <w:pPr>
              <w:rPr>
                <w:rFonts w:ascii="Arial CYR" w:hAnsi="Arial CYR" w:cs="Arial CYR"/>
                <w:sz w:val="20"/>
                <w:szCs w:val="20"/>
                <w:lang w:val="ru-RU" w:eastAsia="ru-RU"/>
              </w:rPr>
            </w:pPr>
          </w:p>
        </w:tc>
        <w:tc>
          <w:tcPr>
            <w:tcW w:w="5380" w:type="dxa"/>
            <w:tcBorders>
              <w:top w:val="nil"/>
              <w:left w:val="nil"/>
              <w:bottom w:val="nil"/>
              <w:right w:val="nil"/>
            </w:tcBorders>
            <w:shd w:val="clear" w:color="auto" w:fill="auto"/>
            <w:noWrap/>
            <w:vAlign w:val="bottom"/>
            <w:hideMark/>
          </w:tcPr>
          <w:p w:rsidR="00E43D60" w:rsidRPr="00E43D60" w:rsidRDefault="00E43D60" w:rsidP="00E43D60">
            <w:pPr>
              <w:rPr>
                <w:rFonts w:ascii="Arial CYR" w:hAnsi="Arial CYR" w:cs="Arial CYR"/>
                <w:sz w:val="20"/>
                <w:szCs w:val="20"/>
                <w:lang w:val="ru-RU" w:eastAsia="ru-RU"/>
              </w:rPr>
            </w:pPr>
          </w:p>
        </w:tc>
        <w:tc>
          <w:tcPr>
            <w:tcW w:w="5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6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516" w:type="dxa"/>
            <w:tcBorders>
              <w:top w:val="nil"/>
              <w:left w:val="nil"/>
              <w:bottom w:val="nil"/>
              <w:right w:val="nil"/>
            </w:tcBorders>
            <w:shd w:val="clear" w:color="auto" w:fill="auto"/>
            <w:noWrap/>
            <w:vAlign w:val="center"/>
            <w:hideMark/>
          </w:tcPr>
          <w:p w:rsidR="00E43D60" w:rsidRPr="00E43D60" w:rsidRDefault="00E43D60" w:rsidP="00E43D60">
            <w:pPr>
              <w:jc w:val="center"/>
              <w:rPr>
                <w:rFonts w:ascii="Arial CYR" w:hAnsi="Arial CYR" w:cs="Arial CYR"/>
                <w:sz w:val="20"/>
                <w:szCs w:val="20"/>
                <w:lang w:val="ru-RU" w:eastAsia="ru-RU"/>
              </w:rPr>
            </w:pPr>
          </w:p>
        </w:tc>
        <w:tc>
          <w:tcPr>
            <w:tcW w:w="1260" w:type="dxa"/>
            <w:tcBorders>
              <w:top w:val="nil"/>
              <w:left w:val="nil"/>
              <w:bottom w:val="nil"/>
              <w:right w:val="nil"/>
            </w:tcBorders>
            <w:shd w:val="clear" w:color="auto" w:fill="auto"/>
            <w:noWrap/>
            <w:vAlign w:val="center"/>
            <w:hideMark/>
          </w:tcPr>
          <w:p w:rsidR="00E43D60" w:rsidRPr="00E43D60" w:rsidRDefault="00E43D60" w:rsidP="00E43D60">
            <w:pPr>
              <w:jc w:val="right"/>
              <w:rPr>
                <w:sz w:val="20"/>
                <w:szCs w:val="20"/>
                <w:lang w:val="ru-RU" w:eastAsia="ru-RU"/>
              </w:rPr>
            </w:pPr>
            <w:r w:rsidRPr="00E43D60">
              <w:rPr>
                <w:sz w:val="20"/>
                <w:szCs w:val="20"/>
                <w:lang w:val="ru-RU" w:eastAsia="ru-RU"/>
              </w:rPr>
              <w:t>(тыс.руб.)</w:t>
            </w:r>
          </w:p>
        </w:tc>
      </w:tr>
      <w:tr w:rsidR="00E43D60" w:rsidRPr="00E43D60" w:rsidTr="00E43D60">
        <w:trPr>
          <w:trHeight w:val="255"/>
        </w:trPr>
        <w:tc>
          <w:tcPr>
            <w:tcW w:w="8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 пункта</w:t>
            </w:r>
          </w:p>
        </w:tc>
        <w:tc>
          <w:tcPr>
            <w:tcW w:w="5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 xml:space="preserve">Наименование </w:t>
            </w:r>
          </w:p>
        </w:tc>
        <w:tc>
          <w:tcPr>
            <w:tcW w:w="372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Код классификации источников финансирования дефицитов бюджетов Российской Федерации</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Сумма</w:t>
            </w:r>
          </w:p>
        </w:tc>
      </w:tr>
      <w:tr w:rsidR="00E43D60" w:rsidRPr="00E43D60" w:rsidTr="00E43D60">
        <w:trPr>
          <w:trHeight w:val="1455"/>
        </w:trPr>
        <w:tc>
          <w:tcPr>
            <w:tcW w:w="804" w:type="dxa"/>
            <w:vMerge/>
            <w:tcBorders>
              <w:top w:val="single" w:sz="4" w:space="0" w:color="auto"/>
              <w:left w:val="single" w:sz="4" w:space="0" w:color="auto"/>
              <w:bottom w:val="single" w:sz="4" w:space="0" w:color="000000"/>
              <w:right w:val="single" w:sz="4" w:space="0" w:color="auto"/>
            </w:tcBorders>
            <w:vAlign w:val="center"/>
            <w:hideMark/>
          </w:tcPr>
          <w:p w:rsidR="00E43D60" w:rsidRPr="00E43D60" w:rsidRDefault="00E43D60" w:rsidP="00E43D60">
            <w:pPr>
              <w:rPr>
                <w:sz w:val="20"/>
                <w:szCs w:val="20"/>
                <w:lang w:val="ru-RU" w:eastAsia="ru-RU"/>
              </w:rPr>
            </w:pPr>
          </w:p>
        </w:tc>
        <w:tc>
          <w:tcPr>
            <w:tcW w:w="5380" w:type="dxa"/>
            <w:vMerge/>
            <w:tcBorders>
              <w:top w:val="single" w:sz="4" w:space="0" w:color="auto"/>
              <w:left w:val="single" w:sz="4" w:space="0" w:color="auto"/>
              <w:bottom w:val="single" w:sz="4" w:space="0" w:color="000000"/>
              <w:right w:val="single" w:sz="4" w:space="0" w:color="auto"/>
            </w:tcBorders>
            <w:vAlign w:val="center"/>
            <w:hideMark/>
          </w:tcPr>
          <w:p w:rsidR="00E43D60" w:rsidRPr="00E43D60" w:rsidRDefault="00E43D60" w:rsidP="00E43D60">
            <w:pPr>
              <w:rPr>
                <w:sz w:val="20"/>
                <w:szCs w:val="20"/>
                <w:lang w:val="ru-RU" w:eastAsia="ru-RU"/>
              </w:rPr>
            </w:pPr>
          </w:p>
        </w:tc>
        <w:tc>
          <w:tcPr>
            <w:tcW w:w="3728" w:type="dxa"/>
            <w:gridSpan w:val="8"/>
            <w:vMerge/>
            <w:tcBorders>
              <w:top w:val="single" w:sz="4" w:space="0" w:color="auto"/>
              <w:left w:val="single" w:sz="4" w:space="0" w:color="auto"/>
              <w:bottom w:val="single" w:sz="4" w:space="0" w:color="000000"/>
              <w:right w:val="single" w:sz="4" w:space="0" w:color="000000"/>
            </w:tcBorders>
            <w:vAlign w:val="center"/>
            <w:hideMark/>
          </w:tcPr>
          <w:p w:rsidR="00E43D60" w:rsidRPr="00E43D60" w:rsidRDefault="00E43D60" w:rsidP="00E43D60">
            <w:pPr>
              <w:rPr>
                <w:sz w:val="20"/>
                <w:szCs w:val="20"/>
                <w:lang w:val="ru-RU"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43D60" w:rsidRPr="00E43D60" w:rsidRDefault="00E43D60" w:rsidP="00E43D60">
            <w:pPr>
              <w:rPr>
                <w:sz w:val="20"/>
                <w:szCs w:val="20"/>
                <w:lang w:val="ru-RU" w:eastAsia="ru-RU"/>
              </w:rPr>
            </w:pP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vAlign w:val="bottom"/>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rPr>
                <w:b/>
                <w:bCs/>
                <w:sz w:val="20"/>
                <w:szCs w:val="20"/>
                <w:lang w:val="ru-RU" w:eastAsia="ru-RU"/>
              </w:rPr>
            </w:pPr>
            <w:r w:rsidRPr="00E43D60">
              <w:rPr>
                <w:b/>
                <w:bCs/>
                <w:sz w:val="20"/>
                <w:szCs w:val="20"/>
                <w:lang w:val="ru-RU" w:eastAsia="ru-RU"/>
              </w:rPr>
              <w:t>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lang w:val="ru-RU" w:eastAsia="ru-RU"/>
              </w:rPr>
            </w:pPr>
            <w:r w:rsidRPr="00E43D60">
              <w:rPr>
                <w:b/>
                <w:bCs/>
                <w:lang w:val="ru-RU" w:eastAsia="ru-RU"/>
              </w:rPr>
              <w:t>39 738,5</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1.</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Кредиты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43 000,0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1.1.</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Получение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700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53 000,0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Получение кредитов от кредитных организаций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710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53 000,0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1.2.</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 xml:space="preserve">Погашение кредитов, предоставленных кредитными организациями в валюте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800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10 000,0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Погашение  бюджетами муниципальных районов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810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10 000,0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2.</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 xml:space="preserve">Бюджетные кредиты от других бюджетов бюджетной системы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8 415,0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2.1.</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Получение бюджетных кредитов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700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24 150,0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710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24 150,0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2.2.</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800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15 735,0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Погашение бюджетами муниципальных районов кредитов</w:t>
            </w:r>
            <w:r w:rsidRPr="00E43D60">
              <w:rPr>
                <w:b/>
                <w:bCs/>
                <w:sz w:val="20"/>
                <w:szCs w:val="20"/>
                <w:lang w:val="ru-RU" w:eastAsia="ru-RU"/>
              </w:rPr>
              <w:t xml:space="preserve"> </w:t>
            </w:r>
            <w:r w:rsidRPr="00E43D60">
              <w:rPr>
                <w:sz w:val="20"/>
                <w:szCs w:val="20"/>
                <w:lang w:val="ru-RU" w:eastAsia="ru-RU"/>
              </w:rPr>
              <w:t>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810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15 735,0</w:t>
            </w:r>
          </w:p>
        </w:tc>
      </w:tr>
      <w:tr w:rsidR="00E43D60" w:rsidRPr="00E43D60" w:rsidTr="00E43D60">
        <w:trPr>
          <w:trHeight w:val="54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3.</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Изменение остатков средств на счетах по учету средств бюджета</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-10 276,50</w:t>
            </w:r>
          </w:p>
        </w:tc>
      </w:tr>
      <w:tr w:rsidR="00E43D60" w:rsidRPr="00E43D60" w:rsidTr="00E43D60">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3.1.</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Увеличение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869 786,80</w:t>
            </w:r>
          </w:p>
        </w:tc>
      </w:tr>
      <w:tr w:rsidR="00E43D60" w:rsidRPr="00E43D60" w:rsidTr="00E43D60">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lastRenderedPageBreak/>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Увеличение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869 786,80</w:t>
            </w:r>
          </w:p>
        </w:tc>
      </w:tr>
      <w:tr w:rsidR="00E43D60" w:rsidRPr="00E43D60" w:rsidTr="00E43D60">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Увеличение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869 786,80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Увеличение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510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869 786,80</w:t>
            </w:r>
          </w:p>
        </w:tc>
      </w:tr>
      <w:tr w:rsidR="00E43D60" w:rsidRPr="00E43D60" w:rsidTr="00E43D60">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3.2.</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Уменьшение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859 510,30</w:t>
            </w:r>
          </w:p>
        </w:tc>
      </w:tr>
      <w:tr w:rsidR="00E43D60" w:rsidRPr="00E43D60" w:rsidTr="00E43D60">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Уменьшение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859 510,30</w:t>
            </w:r>
          </w:p>
        </w:tc>
      </w:tr>
      <w:tr w:rsidR="00E43D60" w:rsidRPr="00E43D60" w:rsidTr="00E43D60">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Уменьшение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859 510,30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Уменьшение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610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859 510,30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4.</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Иные 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-1 400,00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b/>
                <w:bCs/>
                <w:sz w:val="20"/>
                <w:szCs w:val="20"/>
                <w:lang w:val="ru-RU" w:eastAsia="ru-RU"/>
              </w:rPr>
            </w:pPr>
            <w:r w:rsidRPr="00E43D60">
              <w:rPr>
                <w:b/>
                <w:bCs/>
                <w:sz w:val="20"/>
                <w:szCs w:val="20"/>
                <w:lang w:val="ru-RU" w:eastAsia="ru-RU"/>
              </w:rPr>
              <w:t>4.1.</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b/>
                <w:bCs/>
                <w:sz w:val="20"/>
                <w:szCs w:val="20"/>
                <w:lang w:val="ru-RU" w:eastAsia="ru-RU"/>
              </w:rPr>
            </w:pPr>
            <w:r w:rsidRPr="00E43D60">
              <w:rPr>
                <w:b/>
                <w:bCs/>
                <w:sz w:val="20"/>
                <w:szCs w:val="20"/>
                <w:lang w:val="ru-RU" w:eastAsia="ru-RU"/>
              </w:rPr>
              <w:t>Бюджетные кредиты, предоставленные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b/>
                <w:bCs/>
                <w:sz w:val="20"/>
                <w:szCs w:val="20"/>
                <w:lang w:val="ru-RU" w:eastAsia="ru-RU"/>
              </w:rPr>
            </w:pPr>
            <w:r w:rsidRPr="00E43D60">
              <w:rPr>
                <w:b/>
                <w:bCs/>
                <w:sz w:val="20"/>
                <w:szCs w:val="20"/>
                <w:lang w:val="ru-RU" w:eastAsia="ru-RU"/>
              </w:rPr>
              <w:t>-1 400,00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4.1.1.</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Возврат бюджетных кредитов, предоставленных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1 600,00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640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1 600,00</w:t>
            </w:r>
          </w:p>
        </w:tc>
      </w:tr>
      <w:tr w:rsidR="00E43D60" w:rsidRPr="00E43D60" w:rsidTr="00E43D60">
        <w:trPr>
          <w:trHeight w:val="102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640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1 600,00</w:t>
            </w:r>
          </w:p>
        </w:tc>
      </w:tr>
      <w:tr w:rsidR="00E43D60" w:rsidRPr="00E43D60" w:rsidTr="00E43D60">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E43D60" w:rsidRPr="00E43D60" w:rsidRDefault="00E43D60" w:rsidP="00E43D60">
            <w:pPr>
              <w:jc w:val="center"/>
              <w:rPr>
                <w:sz w:val="20"/>
                <w:szCs w:val="20"/>
                <w:lang w:val="ru-RU" w:eastAsia="ru-RU"/>
              </w:rPr>
            </w:pPr>
            <w:r w:rsidRPr="00E43D60">
              <w:rPr>
                <w:sz w:val="20"/>
                <w:szCs w:val="20"/>
                <w:lang w:val="ru-RU" w:eastAsia="ru-RU"/>
              </w:rPr>
              <w:t>4.1.2.</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Предоставление бюджетных кредитов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3 000,00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E43D60" w:rsidRPr="00E43D60" w:rsidRDefault="00E43D60" w:rsidP="00E43D60">
            <w:pPr>
              <w:rPr>
                <w:rFonts w:ascii="Arial CYR" w:hAnsi="Arial CYR" w:cs="Arial CYR"/>
                <w:sz w:val="20"/>
                <w:szCs w:val="20"/>
                <w:lang w:val="ru-RU" w:eastAsia="ru-RU"/>
              </w:rPr>
            </w:pPr>
            <w:r w:rsidRPr="00E43D60">
              <w:rPr>
                <w:rFonts w:ascii="Arial CYR" w:hAnsi="Arial CYR" w:cs="Arial CY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Предоставление бюджетных кредитов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540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3 000,00</w:t>
            </w:r>
          </w:p>
        </w:tc>
      </w:tr>
      <w:tr w:rsidR="00E43D60" w:rsidRPr="00E43D60" w:rsidTr="00E43D60">
        <w:trPr>
          <w:trHeight w:val="765"/>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E43D60" w:rsidRPr="00E43D60" w:rsidRDefault="00E43D60" w:rsidP="00E43D60">
            <w:pPr>
              <w:rPr>
                <w:rFonts w:ascii="Arial CYR" w:hAnsi="Arial CYR" w:cs="Arial CYR"/>
                <w:sz w:val="20"/>
                <w:szCs w:val="20"/>
                <w:lang w:val="ru-RU" w:eastAsia="ru-RU"/>
              </w:rPr>
            </w:pPr>
            <w:r w:rsidRPr="00E43D60">
              <w:rPr>
                <w:rFonts w:ascii="Arial CYR" w:hAnsi="Arial CYR" w:cs="Arial CY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E43D60" w:rsidRPr="00E43D60" w:rsidRDefault="00E43D60" w:rsidP="00E43D60">
            <w:pPr>
              <w:rPr>
                <w:sz w:val="20"/>
                <w:szCs w:val="20"/>
                <w:lang w:val="ru-RU" w:eastAsia="ru-RU"/>
              </w:rPr>
            </w:pPr>
            <w:r w:rsidRPr="00E43D60">
              <w:rPr>
                <w:sz w:val="20"/>
                <w:szCs w:val="20"/>
                <w:lang w:val="ru-RU"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540</w:t>
            </w:r>
          </w:p>
        </w:tc>
        <w:tc>
          <w:tcPr>
            <w:tcW w:w="1260" w:type="dxa"/>
            <w:tcBorders>
              <w:top w:val="nil"/>
              <w:left w:val="nil"/>
              <w:bottom w:val="single" w:sz="4" w:space="0" w:color="auto"/>
              <w:right w:val="single" w:sz="4" w:space="0" w:color="auto"/>
            </w:tcBorders>
            <w:shd w:val="clear" w:color="000000" w:fill="FFFFFF"/>
            <w:vAlign w:val="center"/>
            <w:hideMark/>
          </w:tcPr>
          <w:p w:rsidR="00E43D60" w:rsidRPr="00E43D60" w:rsidRDefault="00E43D60" w:rsidP="00E43D60">
            <w:pPr>
              <w:jc w:val="center"/>
              <w:rPr>
                <w:sz w:val="20"/>
                <w:szCs w:val="20"/>
                <w:lang w:val="ru-RU" w:eastAsia="ru-RU"/>
              </w:rPr>
            </w:pPr>
            <w:r w:rsidRPr="00E43D60">
              <w:rPr>
                <w:sz w:val="20"/>
                <w:szCs w:val="20"/>
                <w:lang w:val="ru-RU" w:eastAsia="ru-RU"/>
              </w:rPr>
              <w:t>3 000,00</w:t>
            </w:r>
          </w:p>
        </w:tc>
      </w:tr>
    </w:tbl>
    <w:p w:rsidR="00E43D60" w:rsidRPr="00C708FE" w:rsidRDefault="00E43D60">
      <w:pPr>
        <w:rPr>
          <w:lang w:val="ru-RU"/>
        </w:rPr>
      </w:pPr>
    </w:p>
    <w:sectPr w:rsidR="00E43D60" w:rsidRPr="00C708FE" w:rsidSect="00383E6D">
      <w:pgSz w:w="11906" w:h="16838" w:code="9"/>
      <w:pgMar w:top="1134" w:right="851" w:bottom="709" w:left="1620"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F30" w:rsidRDefault="00E06F30" w:rsidP="00E06F30">
      <w:r>
        <w:separator/>
      </w:r>
    </w:p>
  </w:endnote>
  <w:endnote w:type="continuationSeparator" w:id="0">
    <w:p w:rsidR="00E06F30" w:rsidRDefault="00E06F30" w:rsidP="00E06F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F30" w:rsidRDefault="00E06F30" w:rsidP="00E06F30">
      <w:r>
        <w:separator/>
      </w:r>
    </w:p>
  </w:footnote>
  <w:footnote w:type="continuationSeparator" w:id="0">
    <w:p w:rsidR="00E06F30" w:rsidRDefault="00E06F30" w:rsidP="00E06F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66A" w:rsidRDefault="007953D4">
    <w:pPr>
      <w:pStyle w:val="a4"/>
      <w:framePr w:wrap="around" w:vAnchor="text" w:hAnchor="margin" w:xAlign="right" w:y="1"/>
      <w:rPr>
        <w:rStyle w:val="a3"/>
      </w:rPr>
    </w:pPr>
    <w:r>
      <w:rPr>
        <w:rStyle w:val="a3"/>
      </w:rPr>
      <w:fldChar w:fldCharType="begin"/>
    </w:r>
    <w:r w:rsidR="00E43D60">
      <w:rPr>
        <w:rStyle w:val="a3"/>
      </w:rPr>
      <w:instrText xml:space="preserve">PAGE  </w:instrText>
    </w:r>
    <w:r>
      <w:rPr>
        <w:rStyle w:val="a3"/>
      </w:rPr>
      <w:fldChar w:fldCharType="end"/>
    </w:r>
  </w:p>
  <w:p w:rsidR="0016666A" w:rsidRDefault="00CA6626">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66A" w:rsidRDefault="007953D4">
    <w:pPr>
      <w:pStyle w:val="a4"/>
      <w:framePr w:wrap="around" w:vAnchor="text" w:hAnchor="margin" w:xAlign="right" w:y="1"/>
      <w:rPr>
        <w:rStyle w:val="a3"/>
        <w:color w:val="FFFFFF"/>
      </w:rPr>
    </w:pPr>
    <w:r>
      <w:rPr>
        <w:rStyle w:val="a3"/>
        <w:color w:val="FFFFFF"/>
      </w:rPr>
      <w:fldChar w:fldCharType="begin"/>
    </w:r>
    <w:r w:rsidR="00E43D60">
      <w:rPr>
        <w:rStyle w:val="a3"/>
        <w:color w:val="FFFFFF"/>
      </w:rPr>
      <w:instrText xml:space="preserve">PAGE  </w:instrText>
    </w:r>
    <w:r>
      <w:rPr>
        <w:rStyle w:val="a3"/>
        <w:color w:val="FFFFFF"/>
      </w:rPr>
      <w:fldChar w:fldCharType="separate"/>
    </w:r>
    <w:r w:rsidR="00CA6626">
      <w:rPr>
        <w:rStyle w:val="a3"/>
        <w:noProof/>
        <w:color w:val="FFFFFF"/>
      </w:rPr>
      <w:t>119</w:t>
    </w:r>
    <w:r>
      <w:rPr>
        <w:rStyle w:val="a3"/>
        <w:color w:val="FFFFFF"/>
      </w:rPr>
      <w:fldChar w:fldCharType="end"/>
    </w:r>
  </w:p>
  <w:p w:rsidR="0016666A" w:rsidRPr="00B30DC8" w:rsidRDefault="00CA6626" w:rsidP="00465275">
    <w:pPr>
      <w:pStyle w:val="a4"/>
      <w:tabs>
        <w:tab w:val="clear" w:pos="4677"/>
        <w:tab w:val="clear" w:pos="9355"/>
        <w:tab w:val="left" w:pos="7725"/>
      </w:tabs>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708FE"/>
    <w:rsid w:val="00083A67"/>
    <w:rsid w:val="001E127F"/>
    <w:rsid w:val="00276746"/>
    <w:rsid w:val="00425431"/>
    <w:rsid w:val="0050567A"/>
    <w:rsid w:val="005D6CD9"/>
    <w:rsid w:val="00672405"/>
    <w:rsid w:val="00684FF5"/>
    <w:rsid w:val="00695045"/>
    <w:rsid w:val="0073318F"/>
    <w:rsid w:val="00755E27"/>
    <w:rsid w:val="0077371B"/>
    <w:rsid w:val="007953D4"/>
    <w:rsid w:val="007C0592"/>
    <w:rsid w:val="008E0320"/>
    <w:rsid w:val="00B67401"/>
    <w:rsid w:val="00C139C9"/>
    <w:rsid w:val="00C708FE"/>
    <w:rsid w:val="00C81F12"/>
    <w:rsid w:val="00CA6626"/>
    <w:rsid w:val="00E06F30"/>
    <w:rsid w:val="00E43D60"/>
    <w:rsid w:val="00EC5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8FE"/>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C708FE"/>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page number"/>
    <w:basedOn w:val="a0"/>
    <w:rsid w:val="00C708FE"/>
  </w:style>
  <w:style w:type="paragraph" w:styleId="a4">
    <w:name w:val="header"/>
    <w:basedOn w:val="a"/>
    <w:link w:val="a5"/>
    <w:rsid w:val="00C708FE"/>
    <w:pPr>
      <w:tabs>
        <w:tab w:val="center" w:pos="4677"/>
        <w:tab w:val="right" w:pos="9355"/>
      </w:tabs>
    </w:pPr>
    <w:rPr>
      <w:lang w:val="ru-RU" w:eastAsia="ru-RU"/>
    </w:rPr>
  </w:style>
  <w:style w:type="character" w:customStyle="1" w:styleId="a5">
    <w:name w:val="Верхний колонтитул Знак"/>
    <w:basedOn w:val="a0"/>
    <w:link w:val="a4"/>
    <w:rsid w:val="00C708FE"/>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E06F30"/>
    <w:rPr>
      <w:color w:val="0000FF"/>
      <w:u w:val="single"/>
    </w:rPr>
  </w:style>
  <w:style w:type="character" w:styleId="a7">
    <w:name w:val="FollowedHyperlink"/>
    <w:basedOn w:val="a0"/>
    <w:uiPriority w:val="99"/>
    <w:semiHidden/>
    <w:unhideWhenUsed/>
    <w:rsid w:val="00E06F30"/>
    <w:rPr>
      <w:color w:val="800080"/>
      <w:u w:val="single"/>
    </w:rPr>
  </w:style>
  <w:style w:type="paragraph" w:customStyle="1" w:styleId="xl63">
    <w:name w:val="xl63"/>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64">
    <w:name w:val="xl64"/>
    <w:basedOn w:val="a"/>
    <w:rsid w:val="00E06F3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65">
    <w:name w:val="xl65"/>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66">
    <w:name w:val="xl66"/>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67">
    <w:name w:val="xl67"/>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68">
    <w:name w:val="xl68"/>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ru-RU" w:eastAsia="ru-RU"/>
    </w:rPr>
  </w:style>
  <w:style w:type="paragraph" w:customStyle="1" w:styleId="xl69">
    <w:name w:val="xl69"/>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70">
    <w:name w:val="xl70"/>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ru-RU" w:eastAsia="ru-RU"/>
    </w:rPr>
  </w:style>
  <w:style w:type="paragraph" w:customStyle="1" w:styleId="xl71">
    <w:name w:val="xl71"/>
    <w:basedOn w:val="a"/>
    <w:rsid w:val="00E06F3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2">
    <w:name w:val="xl72"/>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lang w:val="ru-RU" w:eastAsia="ru-RU"/>
    </w:rPr>
  </w:style>
  <w:style w:type="paragraph" w:customStyle="1" w:styleId="xl73">
    <w:name w:val="xl73"/>
    <w:basedOn w:val="a"/>
    <w:rsid w:val="00E06F3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lang w:val="ru-RU" w:eastAsia="ru-RU"/>
    </w:rPr>
  </w:style>
  <w:style w:type="paragraph" w:customStyle="1" w:styleId="xl74">
    <w:name w:val="xl74"/>
    <w:basedOn w:val="a"/>
    <w:rsid w:val="00E06F30"/>
    <w:pPr>
      <w:pBdr>
        <w:top w:val="single" w:sz="4" w:space="0" w:color="auto"/>
        <w:left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75">
    <w:name w:val="xl75"/>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6">
    <w:name w:val="xl76"/>
    <w:basedOn w:val="a"/>
    <w:rsid w:val="00E06F3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7">
    <w:name w:val="xl77"/>
    <w:basedOn w:val="a"/>
    <w:rsid w:val="00E06F3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8">
    <w:name w:val="xl78"/>
    <w:basedOn w:val="a"/>
    <w:rsid w:val="00E06F30"/>
    <w:pPr>
      <w:pBdr>
        <w:top w:val="single" w:sz="4" w:space="0" w:color="auto"/>
        <w:lef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9">
    <w:name w:val="xl79"/>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80">
    <w:name w:val="xl80"/>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1">
    <w:name w:val="xl81"/>
    <w:basedOn w:val="a"/>
    <w:rsid w:val="00E06F30"/>
    <w:pPr>
      <w:pBdr>
        <w:left w:val="single" w:sz="4" w:space="0" w:color="auto"/>
        <w:bottom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82">
    <w:name w:val="xl82"/>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83">
    <w:name w:val="xl83"/>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84">
    <w:name w:val="xl84"/>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5">
    <w:name w:val="xl85"/>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w:hAnsi="Arial" w:cs="Arial"/>
      <w:b/>
      <w:bCs/>
      <w:lang w:val="ru-RU" w:eastAsia="ru-RU"/>
    </w:rPr>
  </w:style>
  <w:style w:type="paragraph" w:customStyle="1" w:styleId="xl86">
    <w:name w:val="xl86"/>
    <w:basedOn w:val="a"/>
    <w:rsid w:val="00E06F30"/>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7">
    <w:name w:val="xl87"/>
    <w:basedOn w:val="a"/>
    <w:rsid w:val="00E06F30"/>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8">
    <w:name w:val="xl88"/>
    <w:basedOn w:val="a"/>
    <w:rsid w:val="00E06F30"/>
    <w:pPr>
      <w:pBdr>
        <w:left w:val="single" w:sz="4" w:space="0" w:color="auto"/>
        <w:right w:val="single" w:sz="4" w:space="0" w:color="auto"/>
      </w:pBdr>
      <w:shd w:val="clear" w:color="000000" w:fill="FFCC99"/>
      <w:spacing w:before="100" w:beforeAutospacing="1" w:after="100" w:afterAutospacing="1"/>
      <w:jc w:val="center"/>
    </w:pPr>
    <w:rPr>
      <w:rFonts w:ascii="Arial" w:hAnsi="Arial" w:cs="Arial"/>
      <w:b/>
      <w:bCs/>
      <w:lang w:val="ru-RU" w:eastAsia="ru-RU"/>
    </w:rPr>
  </w:style>
  <w:style w:type="paragraph" w:customStyle="1" w:styleId="xl89">
    <w:name w:val="xl89"/>
    <w:basedOn w:val="a"/>
    <w:rsid w:val="00E06F30"/>
    <w:pPr>
      <w:pBdr>
        <w:left w:val="single" w:sz="4" w:space="0" w:color="auto"/>
        <w:right w:val="single" w:sz="4" w:space="0" w:color="auto"/>
      </w:pBdr>
      <w:shd w:val="clear" w:color="000000" w:fill="FFCC99"/>
      <w:spacing w:before="100" w:beforeAutospacing="1" w:after="100" w:afterAutospacing="1"/>
      <w:textAlignment w:val="top"/>
    </w:pPr>
    <w:rPr>
      <w:rFonts w:ascii="Arial" w:hAnsi="Arial" w:cs="Arial"/>
      <w:b/>
      <w:bCs/>
      <w:lang w:val="ru-RU" w:eastAsia="ru-RU"/>
    </w:rPr>
  </w:style>
  <w:style w:type="paragraph" w:customStyle="1" w:styleId="xl90">
    <w:name w:val="xl90"/>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hAnsi="Arial" w:cs="Arial"/>
      <w:b/>
      <w:bCs/>
      <w:lang w:val="ru-RU" w:eastAsia="ru-RU"/>
    </w:rPr>
  </w:style>
  <w:style w:type="paragraph" w:customStyle="1" w:styleId="xl91">
    <w:name w:val="xl91"/>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92">
    <w:name w:val="xl92"/>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93">
    <w:name w:val="xl93"/>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94">
    <w:name w:val="xl94"/>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95">
    <w:name w:val="xl95"/>
    <w:basedOn w:val="a"/>
    <w:rsid w:val="00E06F30"/>
    <w:pPr>
      <w:spacing w:before="100" w:beforeAutospacing="1" w:after="100" w:afterAutospacing="1"/>
      <w:jc w:val="center"/>
      <w:textAlignment w:val="center"/>
    </w:pPr>
    <w:rPr>
      <w:lang w:val="ru-RU" w:eastAsia="ru-RU"/>
    </w:rPr>
  </w:style>
  <w:style w:type="paragraph" w:customStyle="1" w:styleId="xl96">
    <w:name w:val="xl96"/>
    <w:basedOn w:val="a"/>
    <w:rsid w:val="00E06F30"/>
    <w:pPr>
      <w:spacing w:before="100" w:beforeAutospacing="1" w:after="100" w:afterAutospacing="1"/>
      <w:jc w:val="center"/>
      <w:textAlignment w:val="center"/>
    </w:pPr>
    <w:rPr>
      <w:lang w:val="ru-RU" w:eastAsia="ru-RU"/>
    </w:rPr>
  </w:style>
  <w:style w:type="paragraph" w:customStyle="1" w:styleId="xl97">
    <w:name w:val="xl97"/>
    <w:basedOn w:val="a"/>
    <w:rsid w:val="00E06F30"/>
    <w:pPr>
      <w:spacing w:before="100" w:beforeAutospacing="1" w:after="100" w:afterAutospacing="1"/>
    </w:pPr>
    <w:rPr>
      <w:lang w:val="ru-RU" w:eastAsia="ru-RU"/>
    </w:rPr>
  </w:style>
  <w:style w:type="paragraph" w:customStyle="1" w:styleId="xl98">
    <w:name w:val="xl98"/>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99">
    <w:name w:val="xl99"/>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u-RU" w:eastAsia="ru-RU"/>
    </w:rPr>
  </w:style>
  <w:style w:type="paragraph" w:customStyle="1" w:styleId="xl100">
    <w:name w:val="xl100"/>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u-RU" w:eastAsia="ru-RU"/>
    </w:rPr>
  </w:style>
  <w:style w:type="paragraph" w:customStyle="1" w:styleId="xl101">
    <w:name w:val="xl101"/>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u-RU" w:eastAsia="ru-RU"/>
    </w:rPr>
  </w:style>
  <w:style w:type="paragraph" w:customStyle="1" w:styleId="xl102">
    <w:name w:val="xl102"/>
    <w:basedOn w:val="a"/>
    <w:rsid w:val="00E06F3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3">
    <w:name w:val="xl103"/>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104">
    <w:name w:val="xl104"/>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5">
    <w:name w:val="xl105"/>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6">
    <w:name w:val="xl106"/>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7">
    <w:name w:val="xl107"/>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108">
    <w:name w:val="xl108"/>
    <w:basedOn w:val="a"/>
    <w:rsid w:val="00E06F30"/>
    <w:pPr>
      <w:spacing w:before="100" w:beforeAutospacing="1" w:after="100" w:afterAutospacing="1"/>
      <w:jc w:val="right"/>
    </w:pPr>
    <w:rPr>
      <w:rFonts w:ascii="Arial" w:hAnsi="Arial" w:cs="Arial"/>
      <w:lang w:val="ru-RU" w:eastAsia="ru-RU"/>
    </w:rPr>
  </w:style>
  <w:style w:type="paragraph" w:customStyle="1" w:styleId="xl109">
    <w:name w:val="xl109"/>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ru-RU" w:eastAsia="ru-RU"/>
    </w:rPr>
  </w:style>
  <w:style w:type="paragraph" w:customStyle="1" w:styleId="xl110">
    <w:name w:val="xl110"/>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ru-RU" w:eastAsia="ru-RU"/>
    </w:rPr>
  </w:style>
  <w:style w:type="paragraph" w:customStyle="1" w:styleId="xl111">
    <w:name w:val="xl111"/>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2">
    <w:name w:val="xl112"/>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3">
    <w:name w:val="xl113"/>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114">
    <w:name w:val="xl114"/>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w:hAnsi="Arial" w:cs="Arial"/>
      <w:b/>
      <w:bCs/>
      <w:lang w:val="ru-RU" w:eastAsia="ru-RU"/>
    </w:rPr>
  </w:style>
  <w:style w:type="paragraph" w:customStyle="1" w:styleId="xl115">
    <w:name w:val="xl115"/>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116">
    <w:name w:val="xl116"/>
    <w:basedOn w:val="a"/>
    <w:rsid w:val="00E06F3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w:hAnsi="Arial" w:cs="Arial"/>
      <w:b/>
      <w:bCs/>
      <w:lang w:val="ru-RU" w:eastAsia="ru-RU"/>
    </w:rPr>
  </w:style>
  <w:style w:type="paragraph" w:customStyle="1" w:styleId="xl117">
    <w:name w:val="xl117"/>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8">
    <w:name w:val="xl118"/>
    <w:basedOn w:val="a"/>
    <w:rsid w:val="00E06F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9">
    <w:name w:val="xl119"/>
    <w:basedOn w:val="a"/>
    <w:rsid w:val="00E06F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120">
    <w:name w:val="xl120"/>
    <w:basedOn w:val="a"/>
    <w:rsid w:val="00E06F30"/>
    <w:pPr>
      <w:pBdr>
        <w:left w:val="single" w:sz="4" w:space="0" w:color="auto"/>
        <w:bottom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21">
    <w:name w:val="xl121"/>
    <w:basedOn w:val="a"/>
    <w:rsid w:val="00E06F30"/>
    <w:pPr>
      <w:spacing w:before="100" w:beforeAutospacing="1" w:after="100" w:afterAutospacing="1"/>
    </w:pPr>
    <w:rPr>
      <w:rFonts w:ascii="Arial" w:hAnsi="Arial" w:cs="Arial"/>
      <w:lang w:val="ru-RU" w:eastAsia="ru-RU"/>
    </w:rPr>
  </w:style>
  <w:style w:type="paragraph" w:customStyle="1" w:styleId="xl122">
    <w:name w:val="xl122"/>
    <w:basedOn w:val="a"/>
    <w:rsid w:val="00E06F30"/>
    <w:pPr>
      <w:spacing w:before="100" w:beforeAutospacing="1" w:after="100" w:afterAutospacing="1"/>
      <w:jc w:val="center"/>
    </w:pPr>
    <w:rPr>
      <w:b/>
      <w:bCs/>
      <w:sz w:val="28"/>
      <w:szCs w:val="28"/>
      <w:lang w:val="ru-RU" w:eastAsia="ru-RU"/>
    </w:rPr>
  </w:style>
  <w:style w:type="paragraph" w:customStyle="1" w:styleId="xl123">
    <w:name w:val="xl123"/>
    <w:basedOn w:val="a"/>
    <w:rsid w:val="00E06F30"/>
    <w:pPr>
      <w:spacing w:before="100" w:beforeAutospacing="1" w:after="100" w:afterAutospacing="1"/>
    </w:pPr>
    <w:rPr>
      <w:rFonts w:ascii="Arial" w:hAnsi="Arial" w:cs="Arial"/>
      <w:lang w:val="ru-RU" w:eastAsia="ru-RU"/>
    </w:rPr>
  </w:style>
  <w:style w:type="paragraph" w:customStyle="1" w:styleId="xl124">
    <w:name w:val="xl124"/>
    <w:basedOn w:val="a"/>
    <w:rsid w:val="00E06F30"/>
    <w:pPr>
      <w:pBdr>
        <w:top w:val="single" w:sz="4" w:space="0" w:color="auto"/>
        <w:left w:val="single" w:sz="4" w:space="0" w:color="auto"/>
        <w:bottom w:val="single" w:sz="4" w:space="0" w:color="auto"/>
      </w:pBdr>
      <w:spacing w:before="100" w:beforeAutospacing="1" w:after="100" w:afterAutospacing="1"/>
      <w:jc w:val="center"/>
      <w:textAlignment w:val="center"/>
    </w:pPr>
    <w:rPr>
      <w:lang w:val="ru-RU" w:eastAsia="ru-RU"/>
    </w:rPr>
  </w:style>
  <w:style w:type="paragraph" w:customStyle="1" w:styleId="xl125">
    <w:name w:val="xl125"/>
    <w:basedOn w:val="a"/>
    <w:rsid w:val="00E06F30"/>
    <w:pPr>
      <w:pBdr>
        <w:top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6">
    <w:name w:val="xl126"/>
    <w:basedOn w:val="a"/>
    <w:rsid w:val="00E06F30"/>
    <w:pPr>
      <w:pBdr>
        <w:top w:val="single" w:sz="4" w:space="0" w:color="auto"/>
        <w:left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7">
    <w:name w:val="xl127"/>
    <w:basedOn w:val="a"/>
    <w:rsid w:val="00E06F30"/>
    <w:pPr>
      <w:pBdr>
        <w:left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8">
    <w:name w:val="xl128"/>
    <w:basedOn w:val="a"/>
    <w:rsid w:val="00E06F30"/>
    <w:pPr>
      <w:pBdr>
        <w:top w:val="single" w:sz="4" w:space="0" w:color="auto"/>
        <w:left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9">
    <w:name w:val="xl129"/>
    <w:basedOn w:val="a"/>
    <w:rsid w:val="00E06F30"/>
    <w:pPr>
      <w:pBdr>
        <w:left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styleId="a8">
    <w:name w:val="footer"/>
    <w:basedOn w:val="a"/>
    <w:link w:val="a9"/>
    <w:uiPriority w:val="99"/>
    <w:semiHidden/>
    <w:unhideWhenUsed/>
    <w:rsid w:val="00E06F30"/>
    <w:pPr>
      <w:tabs>
        <w:tab w:val="center" w:pos="4677"/>
        <w:tab w:val="right" w:pos="9355"/>
      </w:tabs>
    </w:pPr>
  </w:style>
  <w:style w:type="character" w:customStyle="1" w:styleId="a9">
    <w:name w:val="Нижний колонтитул Знак"/>
    <w:basedOn w:val="a0"/>
    <w:link w:val="a8"/>
    <w:uiPriority w:val="99"/>
    <w:semiHidden/>
    <w:rsid w:val="00E06F30"/>
    <w:rPr>
      <w:rFonts w:ascii="Times New Roman" w:eastAsia="Times New Roman" w:hAnsi="Times New Roman" w:cs="Times New Roman"/>
      <w:sz w:val="24"/>
      <w:szCs w:val="24"/>
      <w:lang w:val="en-US"/>
    </w:rPr>
  </w:style>
  <w:style w:type="paragraph" w:customStyle="1" w:styleId="xl130">
    <w:name w:val="xl130"/>
    <w:basedOn w:val="a"/>
    <w:rsid w:val="0068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31">
    <w:name w:val="xl131"/>
    <w:basedOn w:val="a"/>
    <w:rsid w:val="0068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ru-RU" w:eastAsia="ru-RU"/>
    </w:rPr>
  </w:style>
  <w:style w:type="paragraph" w:customStyle="1" w:styleId="xl132">
    <w:name w:val="xl132"/>
    <w:basedOn w:val="a"/>
    <w:rsid w:val="00684FF5"/>
    <w:pPr>
      <w:spacing w:before="100" w:beforeAutospacing="1" w:after="100" w:afterAutospacing="1"/>
      <w:jc w:val="right"/>
      <w:textAlignment w:val="center"/>
    </w:pPr>
    <w:rPr>
      <w:rFonts w:ascii="Arial" w:hAnsi="Arial" w:cs="Arial"/>
      <w:lang w:val="ru-RU" w:eastAsia="ru-RU"/>
    </w:rPr>
  </w:style>
  <w:style w:type="paragraph" w:customStyle="1" w:styleId="xl133">
    <w:name w:val="xl133"/>
    <w:basedOn w:val="a"/>
    <w:rsid w:val="00684FF5"/>
    <w:pPr>
      <w:spacing w:before="100" w:beforeAutospacing="1" w:after="100" w:afterAutospacing="1"/>
      <w:jc w:val="right"/>
      <w:textAlignment w:val="center"/>
    </w:pPr>
    <w:rPr>
      <w:lang w:val="ru-RU" w:eastAsia="ru-RU"/>
    </w:rPr>
  </w:style>
  <w:style w:type="paragraph" w:customStyle="1" w:styleId="xl134">
    <w:name w:val="xl134"/>
    <w:basedOn w:val="a"/>
    <w:rsid w:val="00684FF5"/>
    <w:pPr>
      <w:pBdr>
        <w:bottom w:val="single" w:sz="4" w:space="0" w:color="auto"/>
      </w:pBdr>
      <w:spacing w:before="100" w:beforeAutospacing="1" w:after="100" w:afterAutospacing="1"/>
      <w:jc w:val="center"/>
    </w:pPr>
    <w:rPr>
      <w:rFonts w:ascii="Arial" w:hAnsi="Arial" w:cs="Arial"/>
      <w:b/>
      <w:bCs/>
      <w:lang w:val="ru-RU" w:eastAsia="ru-RU"/>
    </w:rPr>
  </w:style>
  <w:style w:type="paragraph" w:customStyle="1" w:styleId="xl135">
    <w:name w:val="xl135"/>
    <w:basedOn w:val="a"/>
    <w:rsid w:val="0068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ru-RU" w:eastAsia="ru-RU"/>
    </w:rPr>
  </w:style>
</w:styles>
</file>

<file path=word/webSettings.xml><?xml version="1.0" encoding="utf-8"?>
<w:webSettings xmlns:r="http://schemas.openxmlformats.org/officeDocument/2006/relationships" xmlns:w="http://schemas.openxmlformats.org/wordprocessingml/2006/main">
  <w:divs>
    <w:div w:id="184826707">
      <w:bodyDiv w:val="1"/>
      <w:marLeft w:val="0"/>
      <w:marRight w:val="0"/>
      <w:marTop w:val="0"/>
      <w:marBottom w:val="0"/>
      <w:divBdr>
        <w:top w:val="none" w:sz="0" w:space="0" w:color="auto"/>
        <w:left w:val="none" w:sz="0" w:space="0" w:color="auto"/>
        <w:bottom w:val="none" w:sz="0" w:space="0" w:color="auto"/>
        <w:right w:val="none" w:sz="0" w:space="0" w:color="auto"/>
      </w:divBdr>
    </w:div>
    <w:div w:id="586576737">
      <w:bodyDiv w:val="1"/>
      <w:marLeft w:val="0"/>
      <w:marRight w:val="0"/>
      <w:marTop w:val="0"/>
      <w:marBottom w:val="0"/>
      <w:divBdr>
        <w:top w:val="none" w:sz="0" w:space="0" w:color="auto"/>
        <w:left w:val="none" w:sz="0" w:space="0" w:color="auto"/>
        <w:bottom w:val="none" w:sz="0" w:space="0" w:color="auto"/>
        <w:right w:val="none" w:sz="0" w:space="0" w:color="auto"/>
      </w:divBdr>
    </w:div>
    <w:div w:id="671614924">
      <w:bodyDiv w:val="1"/>
      <w:marLeft w:val="0"/>
      <w:marRight w:val="0"/>
      <w:marTop w:val="0"/>
      <w:marBottom w:val="0"/>
      <w:divBdr>
        <w:top w:val="none" w:sz="0" w:space="0" w:color="auto"/>
        <w:left w:val="none" w:sz="0" w:space="0" w:color="auto"/>
        <w:bottom w:val="none" w:sz="0" w:space="0" w:color="auto"/>
        <w:right w:val="none" w:sz="0" w:space="0" w:color="auto"/>
      </w:divBdr>
    </w:div>
    <w:div w:id="718355934">
      <w:bodyDiv w:val="1"/>
      <w:marLeft w:val="0"/>
      <w:marRight w:val="0"/>
      <w:marTop w:val="0"/>
      <w:marBottom w:val="0"/>
      <w:divBdr>
        <w:top w:val="none" w:sz="0" w:space="0" w:color="auto"/>
        <w:left w:val="none" w:sz="0" w:space="0" w:color="auto"/>
        <w:bottom w:val="none" w:sz="0" w:space="0" w:color="auto"/>
        <w:right w:val="none" w:sz="0" w:space="0" w:color="auto"/>
      </w:divBdr>
    </w:div>
    <w:div w:id="741102012">
      <w:bodyDiv w:val="1"/>
      <w:marLeft w:val="0"/>
      <w:marRight w:val="0"/>
      <w:marTop w:val="0"/>
      <w:marBottom w:val="0"/>
      <w:divBdr>
        <w:top w:val="none" w:sz="0" w:space="0" w:color="auto"/>
        <w:left w:val="none" w:sz="0" w:space="0" w:color="auto"/>
        <w:bottom w:val="none" w:sz="0" w:space="0" w:color="auto"/>
        <w:right w:val="none" w:sz="0" w:space="0" w:color="auto"/>
      </w:divBdr>
    </w:div>
    <w:div w:id="892737710">
      <w:bodyDiv w:val="1"/>
      <w:marLeft w:val="0"/>
      <w:marRight w:val="0"/>
      <w:marTop w:val="0"/>
      <w:marBottom w:val="0"/>
      <w:divBdr>
        <w:top w:val="none" w:sz="0" w:space="0" w:color="auto"/>
        <w:left w:val="none" w:sz="0" w:space="0" w:color="auto"/>
        <w:bottom w:val="none" w:sz="0" w:space="0" w:color="auto"/>
        <w:right w:val="none" w:sz="0" w:space="0" w:color="auto"/>
      </w:divBdr>
    </w:div>
    <w:div w:id="956135663">
      <w:bodyDiv w:val="1"/>
      <w:marLeft w:val="0"/>
      <w:marRight w:val="0"/>
      <w:marTop w:val="0"/>
      <w:marBottom w:val="0"/>
      <w:divBdr>
        <w:top w:val="none" w:sz="0" w:space="0" w:color="auto"/>
        <w:left w:val="none" w:sz="0" w:space="0" w:color="auto"/>
        <w:bottom w:val="none" w:sz="0" w:space="0" w:color="auto"/>
        <w:right w:val="none" w:sz="0" w:space="0" w:color="auto"/>
      </w:divBdr>
    </w:div>
    <w:div w:id="1180853810">
      <w:bodyDiv w:val="1"/>
      <w:marLeft w:val="0"/>
      <w:marRight w:val="0"/>
      <w:marTop w:val="0"/>
      <w:marBottom w:val="0"/>
      <w:divBdr>
        <w:top w:val="none" w:sz="0" w:space="0" w:color="auto"/>
        <w:left w:val="none" w:sz="0" w:space="0" w:color="auto"/>
        <w:bottom w:val="none" w:sz="0" w:space="0" w:color="auto"/>
        <w:right w:val="none" w:sz="0" w:space="0" w:color="auto"/>
      </w:divBdr>
    </w:div>
    <w:div w:id="1338077696">
      <w:bodyDiv w:val="1"/>
      <w:marLeft w:val="0"/>
      <w:marRight w:val="0"/>
      <w:marTop w:val="0"/>
      <w:marBottom w:val="0"/>
      <w:divBdr>
        <w:top w:val="none" w:sz="0" w:space="0" w:color="auto"/>
        <w:left w:val="none" w:sz="0" w:space="0" w:color="auto"/>
        <w:bottom w:val="none" w:sz="0" w:space="0" w:color="auto"/>
        <w:right w:val="none" w:sz="0" w:space="0" w:color="auto"/>
      </w:divBdr>
    </w:div>
    <w:div w:id="1427455300">
      <w:bodyDiv w:val="1"/>
      <w:marLeft w:val="0"/>
      <w:marRight w:val="0"/>
      <w:marTop w:val="0"/>
      <w:marBottom w:val="0"/>
      <w:divBdr>
        <w:top w:val="none" w:sz="0" w:space="0" w:color="auto"/>
        <w:left w:val="none" w:sz="0" w:space="0" w:color="auto"/>
        <w:bottom w:val="none" w:sz="0" w:space="0" w:color="auto"/>
        <w:right w:val="none" w:sz="0" w:space="0" w:color="auto"/>
      </w:divBdr>
    </w:div>
    <w:div w:id="1475753182">
      <w:bodyDiv w:val="1"/>
      <w:marLeft w:val="0"/>
      <w:marRight w:val="0"/>
      <w:marTop w:val="0"/>
      <w:marBottom w:val="0"/>
      <w:divBdr>
        <w:top w:val="none" w:sz="0" w:space="0" w:color="auto"/>
        <w:left w:val="none" w:sz="0" w:space="0" w:color="auto"/>
        <w:bottom w:val="none" w:sz="0" w:space="0" w:color="auto"/>
        <w:right w:val="none" w:sz="0" w:space="0" w:color="auto"/>
      </w:divBdr>
    </w:div>
    <w:div w:id="18857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123</Pages>
  <Words>40832</Words>
  <Characters>232743</Characters>
  <Application>Microsoft Office Word</Application>
  <DocSecurity>0</DocSecurity>
  <Lines>1939</Lines>
  <Paragraphs>546</Paragraphs>
  <ScaleCrop>false</ScaleCrop>
  <Company>gorfu</Company>
  <LinksUpToDate>false</LinksUpToDate>
  <CharactersWithSpaces>273029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Демидов Денис</dc:creator>
  <cp:keywords/>
  <dc:description/>
  <cp:lastModifiedBy>Демидов Денис</cp:lastModifiedBy>
  <cp:revision>20</cp:revision>
  <dcterms:created xsi:type="dcterms:W3CDTF">2015-12-24T12:57:00Z</dcterms:created>
  <dcterms:modified xsi:type="dcterms:W3CDTF">2015-12-25T11:08:00Z</dcterms:modified>
</cp:coreProperties>
</file>