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25C" w:rsidRDefault="00CE625C" w:rsidP="00871F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1F0D" w:rsidRPr="00543B6E" w:rsidRDefault="00E91039" w:rsidP="00871F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9pt;margin-top:24.45pt;width:63.8pt;height:78.1pt;z-index:251659264" o:allowincell="f">
            <v:imagedata r:id="rId9" o:title=""/>
            <w10:wrap type="topAndBottom"/>
          </v:shape>
          <o:OLEObject Type="Embed" ProgID="MSPhotoEd.3" ShapeID="_x0000_s1026" DrawAspect="Content" ObjectID="_1804922448" r:id="rId10"/>
        </w:pict>
      </w:r>
    </w:p>
    <w:p w:rsidR="00871F0D" w:rsidRPr="00543B6E" w:rsidRDefault="00871F0D" w:rsidP="00871F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871F0D" w:rsidRPr="00CE625C" w:rsidRDefault="00871F0D" w:rsidP="00871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62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РЕСПУБЛИКА КАРЕЛИЯ</w:t>
      </w:r>
    </w:p>
    <w:p w:rsidR="00871F0D" w:rsidRPr="00CE625C" w:rsidRDefault="00871F0D" w:rsidP="00871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71F0D" w:rsidRPr="00CE625C" w:rsidRDefault="00871F0D" w:rsidP="00871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62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СОВЕТ СОРТАВАЛЬСКОГО МУНИЦИПАЛЬНОГО ОКРУГА</w:t>
      </w:r>
    </w:p>
    <w:p w:rsidR="00297EFB" w:rsidRDefault="00871F0D" w:rsidP="00871F0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62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</w:t>
      </w:r>
    </w:p>
    <w:p w:rsidR="00871F0D" w:rsidRPr="00CE625C" w:rsidRDefault="00297EFB" w:rsidP="00297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XIV</w:t>
      </w:r>
      <w:r w:rsidR="00871F0D" w:rsidRPr="00CE62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сессия</w:t>
      </w:r>
      <w:r w:rsidR="00871F0D" w:rsidRPr="00CE62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</w:t>
      </w:r>
      <w:r w:rsidR="00871F0D" w:rsidRPr="00CE62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созыва</w:t>
      </w:r>
    </w:p>
    <w:p w:rsidR="00871F0D" w:rsidRPr="00CE625C" w:rsidRDefault="00871F0D" w:rsidP="00871F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71F0D" w:rsidRPr="00CE625C" w:rsidRDefault="00871F0D" w:rsidP="00871F0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62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  <w:r w:rsidR="00297E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Pr="00CE62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871F0D" w:rsidRPr="00CE625C" w:rsidRDefault="00871F0D" w:rsidP="00871F0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71F0D" w:rsidRPr="00CE625C" w:rsidRDefault="00297EFB" w:rsidP="00CE625C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27 марта</w:t>
      </w:r>
      <w:r w:rsidR="00871F0D" w:rsidRPr="00CE62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2025 г.</w:t>
      </w:r>
      <w:r w:rsidR="00871F0D" w:rsidRPr="00CE62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871F0D" w:rsidRPr="00CE62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871F0D" w:rsidRPr="00CE62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871F0D" w:rsidRPr="00CE62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         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871F0D" w:rsidRPr="00CE62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104</w:t>
      </w:r>
    </w:p>
    <w:p w:rsidR="00871F0D" w:rsidRPr="00CE625C" w:rsidRDefault="00871F0D" w:rsidP="00871F0D">
      <w:pPr>
        <w:spacing w:after="0" w:line="240" w:lineRule="auto"/>
        <w:ind w:left="-426" w:right="-284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1F0D" w:rsidRPr="00CE625C" w:rsidRDefault="00871F0D" w:rsidP="00871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62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внесении изменений в правила землепользования и застройки Сортавальского муниципального округа</w:t>
      </w:r>
    </w:p>
    <w:p w:rsidR="00871F0D" w:rsidRPr="00CE625C" w:rsidRDefault="00871F0D" w:rsidP="00871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71F0D" w:rsidRPr="00CE625C" w:rsidRDefault="000F4ED9" w:rsidP="00FF3A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CE62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Рассмотрев проекты изменений в правила землепользования и застройки Сортавальского муниципального округа, </w:t>
      </w:r>
      <w:r w:rsidR="00FF3AB1" w:rsidRPr="00FF3AB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протоколы публичных слушаний от 19.08.2024 г. и заключения о результатах публичных слушаний (опубликованы в газете «Ладога-Сортавала» № 36 от 23.08.2024 г.), протокол публичных слушаний от 05.09.2024 г. и заключение о результатах публичных слушаний (опубликовано в газете «Ладога-Сортавала» № 39 от 13.09.2024 г.), протокол публичных слушаний от 11.11.2024 г. и заключение о</w:t>
      </w:r>
      <w:proofErr w:type="gramEnd"/>
      <w:r w:rsidR="00FF3AB1" w:rsidRPr="00FF3AB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gramStart"/>
      <w:r w:rsidR="00FF3AB1" w:rsidRPr="00FF3AB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результатах публичных слушаний (опубликовано в газете «Ладога-Сортавала» № 50 от 15.11.2024 г.),  протокол публичных слушаний от 15.11.2024 г. и заключение о результатах публичных слушаний (опубликовано в газете «Ладога-Сортавала» № 51 от 22.11.2024 г.), </w:t>
      </w:r>
      <w:r w:rsidRPr="00FF3AB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протокол публичных слушаний от 20.01.2025 г. и заключение о результатах публичных слушаний (опубликовано в газете «Ладога-Сортавала» № 2 от 24.01.2025 г.),</w:t>
      </w:r>
      <w:r w:rsidR="00FC2809" w:rsidRPr="00CE62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CE62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руководствуясь ст. 31-33 Градостроительного кодекса Российской Федерации, Федеральным Законом</w:t>
      </w:r>
      <w:proofErr w:type="gramEnd"/>
      <w:r w:rsidRPr="00CE62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 06.10.2003 г. № 131-ФЗ «Об общих принципах организации местного самоуправления в Российской Федерации» и Уставом Сортавальского муниципального округа, Совет Сортавальского муниципального округа решил:</w:t>
      </w:r>
    </w:p>
    <w:p w:rsidR="00871F0D" w:rsidRPr="00CE625C" w:rsidRDefault="00AD07F0" w:rsidP="00CE625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r w:rsidR="00A133B1"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изменения в правила землепользования и застройки Сортавальского муниципального округа, утвержденные решением Совета Сортавальского муниципального округа № 77 от 20.02.2025 г., а именно</w:t>
      </w:r>
      <w:r w:rsidR="000F4ED9"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F4ED9" w:rsidRPr="00CE625C" w:rsidRDefault="000F4ED9" w:rsidP="000F4ED9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часть территории</w:t>
      </w:r>
      <w:r w:rsidR="00AD07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Сортавальского муниципального округа </w:t>
      </w:r>
      <w:r w:rsidR="00FF1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границах кадастрового квартала 10:07:0062205 </w:t>
      </w:r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>(вдоль береговой линии</w:t>
      </w:r>
      <w:r w:rsid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1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р. </w:t>
      </w:r>
      <w:proofErr w:type="spellStart"/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Савайнйоки</w:t>
      </w:r>
      <w:proofErr w:type="spellEnd"/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границы СНТ «Нево - Сортавала») </w:t>
      </w:r>
      <w:r w:rsidR="00AD07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установить территориальную зону «РО» - зону озелененных территорий общего пользования (лесопарки, парки, сады, скверы, городские леса) </w:t>
      </w:r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приложению № 1 к настоящему решению;</w:t>
      </w:r>
    </w:p>
    <w:p w:rsidR="00546787" w:rsidRDefault="00AD07F0" w:rsidP="008617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установить, что в границах Сортавальского муниципального округа, за исключением территории, в границах которой распространяет действие постановление Правительства Республики Карелия № 210-П от 02.05.2023 г. «Об установлении объединенной зоны охраны объектов культурного наследия, расположенных на территории г. Сортавалы, и утверждении требований к градостроительным регламентам в границах территорий данной зоны», </w:t>
      </w:r>
    </w:p>
    <w:p w:rsidR="00546787" w:rsidRPr="00546787" w:rsidRDefault="00546787" w:rsidP="0054678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46787" w:rsidRDefault="00546787" w:rsidP="0054678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46787" w:rsidRDefault="00546787" w:rsidP="0054678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46787" w:rsidRDefault="00546787" w:rsidP="0054678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17D0" w:rsidRPr="00CE625C" w:rsidRDefault="00AD07F0" w:rsidP="0054678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 к архитектурно-градостроительному облику объектов </w:t>
      </w:r>
      <w:r w:rsidR="005C1CA5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устанавливаются</w:t>
      </w:r>
      <w:r w:rsidR="008617D0"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617D0" w:rsidRPr="00CE625C" w:rsidRDefault="008617D0" w:rsidP="008617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>в границах земельного участка с кадастровым номером 10:07:0042805:877</w:t>
      </w:r>
      <w:r w:rsidR="005C1C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(п. </w:t>
      </w:r>
      <w:proofErr w:type="gramStart"/>
      <w:r w:rsidR="005C1CA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Заозерный</w:t>
      </w:r>
      <w:proofErr w:type="gramEnd"/>
      <w:r w:rsidR="005C1CA5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1C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установить территориальную зону «СХ» - зону сельскохозяйственного использования </w:t>
      </w:r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приложению № </w:t>
      </w:r>
      <w:r w:rsidR="005C1CA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решению;</w:t>
      </w:r>
    </w:p>
    <w:p w:rsidR="008617D0" w:rsidRPr="004B40BB" w:rsidRDefault="005C1CA5" w:rsidP="004B40B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границах</w:t>
      </w:r>
      <w:r w:rsidR="001F05C2"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кадастрово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 квартала 10:07:0062208 п.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Реускула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установить территориальную зону</w:t>
      </w:r>
      <w:r w:rsidR="008617D0"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40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«РО» - зону  </w:t>
      </w:r>
      <w:r w:rsidR="004B40BB" w:rsidRPr="004B40BB">
        <w:rPr>
          <w:rFonts w:ascii="Times New Roman" w:eastAsia="Times New Roman" w:hAnsi="Times New Roman" w:cs="Times New Roman"/>
          <w:sz w:val="26"/>
          <w:szCs w:val="26"/>
          <w:lang w:eastAsia="ru-RU"/>
        </w:rPr>
        <w:t>озелененных территорий общего пользования (лесопарки, парки, сады, скверы, городские леса</w:t>
      </w:r>
      <w:r w:rsidR="008617D0" w:rsidRPr="004B40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 приложению № </w:t>
      </w:r>
      <w:r w:rsidR="004B40B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617D0" w:rsidRPr="004B40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решению;</w:t>
      </w:r>
    </w:p>
    <w:p w:rsidR="001F05C2" w:rsidRPr="00CE625C" w:rsidRDefault="001F05C2" w:rsidP="001F05C2">
      <w:pPr>
        <w:pStyle w:val="a3"/>
        <w:numPr>
          <w:ilvl w:val="1"/>
          <w:numId w:val="1"/>
        </w:numPr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>в границах земельного участка с кадастровым номером 10:07:0042803:44</w:t>
      </w:r>
      <w:r w:rsidR="004B40BB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FF1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(п. </w:t>
      </w:r>
      <w:proofErr w:type="spellStart"/>
      <w:r w:rsidR="00FF1586">
        <w:rPr>
          <w:rFonts w:ascii="Times New Roman" w:eastAsia="Times New Roman" w:hAnsi="Times New Roman" w:cs="Times New Roman"/>
          <w:sz w:val="26"/>
          <w:szCs w:val="26"/>
          <w:lang w:eastAsia="ru-RU"/>
        </w:rPr>
        <w:t>Кирьявалахти</w:t>
      </w:r>
      <w:proofErr w:type="spellEnd"/>
      <w:r w:rsidR="00FF1586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4B40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установить территориальную зону «Р-2» - зону объектов отдыха, туризма, занятий физической культурой и спортом согласно приложению № 4</w:t>
      </w:r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решению;</w:t>
      </w:r>
    </w:p>
    <w:p w:rsidR="008617D0" w:rsidRPr="00CE625C" w:rsidRDefault="001F05C2" w:rsidP="001F05C2">
      <w:pPr>
        <w:pStyle w:val="a3"/>
        <w:numPr>
          <w:ilvl w:val="1"/>
          <w:numId w:val="1"/>
        </w:numPr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>в границах земельного участка с кадас</w:t>
      </w:r>
      <w:r w:rsidR="004B40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тровым номером 10:07:0062208:15 </w:t>
      </w:r>
      <w:r w:rsidR="00FF1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(п. </w:t>
      </w:r>
      <w:proofErr w:type="spellStart"/>
      <w:r w:rsidR="00FF158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Рауталахти</w:t>
      </w:r>
      <w:proofErr w:type="spellEnd"/>
      <w:r w:rsidR="00FF1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4B40BB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 территориальную зону «</w:t>
      </w:r>
      <w:r w:rsidR="0037722B">
        <w:rPr>
          <w:rFonts w:ascii="Times New Roman" w:eastAsia="Times New Roman" w:hAnsi="Times New Roman" w:cs="Times New Roman"/>
          <w:sz w:val="26"/>
          <w:szCs w:val="26"/>
          <w:lang w:eastAsia="ru-RU"/>
        </w:rPr>
        <w:t>РН</w:t>
      </w:r>
      <w:r w:rsidR="004B40BB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377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зону рекреационного назначения </w:t>
      </w:r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приложению № </w:t>
      </w:r>
      <w:r w:rsidR="0037722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решению;</w:t>
      </w:r>
    </w:p>
    <w:p w:rsidR="00982523" w:rsidRDefault="00067C34" w:rsidP="00982523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37722B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еречень условно разрешенных видов использования, установленных для территориальной зоны «</w:t>
      </w:r>
      <w:proofErr w:type="gramStart"/>
      <w:r w:rsidR="0037722B">
        <w:rPr>
          <w:rFonts w:ascii="Times New Roman" w:eastAsia="Times New Roman" w:hAnsi="Times New Roman" w:cs="Times New Roman"/>
          <w:sz w:val="26"/>
          <w:szCs w:val="26"/>
          <w:lang w:eastAsia="ru-RU"/>
        </w:rPr>
        <w:t>Т(</w:t>
      </w:r>
      <w:proofErr w:type="gramEnd"/>
      <w:r w:rsidR="0037722B">
        <w:rPr>
          <w:rFonts w:ascii="Times New Roman" w:eastAsia="Times New Roman" w:hAnsi="Times New Roman" w:cs="Times New Roman"/>
          <w:sz w:val="26"/>
          <w:szCs w:val="26"/>
          <w:lang w:eastAsia="ru-RU"/>
        </w:rPr>
        <w:t>ЖД)» - зоны железных дорог дополнить таким видом как «ведение огородничества» и определить для данного вида разрешенного использов</w:t>
      </w:r>
      <w:r w:rsidR="00FF1586">
        <w:rPr>
          <w:rFonts w:ascii="Times New Roman" w:eastAsia="Times New Roman" w:hAnsi="Times New Roman" w:cs="Times New Roman"/>
          <w:sz w:val="26"/>
          <w:szCs w:val="26"/>
          <w:lang w:eastAsia="ru-RU"/>
        </w:rPr>
        <w:t>ания п</w:t>
      </w:r>
      <w:r w:rsidR="00FF1586" w:rsidRPr="00FF1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редельные (минимальные и (или) максимальные) размеры земельных участков  </w:t>
      </w:r>
      <w:r w:rsidR="0037722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приложению № 6 к настоящему решению</w:t>
      </w:r>
      <w:r w:rsidR="00982523"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377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7722B" w:rsidRPr="00CE625C" w:rsidRDefault="00067C34" w:rsidP="00982523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37722B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сключить из перечня основных видов разрешенного использования, установленного для территориальной зоны «Ж-1» - зоны застройки индивидуальными и жилыми домами, такой вид разрешенного использования как «ведение огородничества», добавив его в перечень условно разрешенных видов использования.</w:t>
      </w:r>
    </w:p>
    <w:p w:rsidR="001F05C2" w:rsidRPr="00CE625C" w:rsidRDefault="00982523" w:rsidP="004D6E4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>в границах земельного участка с кадастровым номером 10:07:0030106:717</w:t>
      </w:r>
      <w:r w:rsidR="00FF1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(п. </w:t>
      </w:r>
      <w:proofErr w:type="spellStart"/>
      <w:r w:rsidR="00FF1586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Рускеала</w:t>
      </w:r>
      <w:proofErr w:type="spellEnd"/>
      <w:r w:rsidR="00FF15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установить территориальную зону «Ж-1» - зону застройки индивидуальными и жилыми домами </w:t>
      </w:r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приложению № </w:t>
      </w:r>
      <w:r w:rsidR="00FF1586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C837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решению.</w:t>
      </w:r>
    </w:p>
    <w:p w:rsidR="00871F0D" w:rsidRPr="00CE625C" w:rsidRDefault="00871F0D" w:rsidP="004D6E46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Решение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:rsidR="00871F0D" w:rsidRPr="00CE625C" w:rsidRDefault="00871F0D" w:rsidP="00871F0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Утвержденные материалы подлежат размещению в информационной системе территориального планирования с использованием официального сайта в сети «Интернет», определенного федеральным органом исполнительной власти, уполномоченным на осуществление </w:t>
      </w:r>
      <w:proofErr w:type="gramStart"/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соблюдением порядка ведения информационной системы территор</w:t>
      </w:r>
      <w:r w:rsid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>иального планирования (ФГИС ТП).</w:t>
      </w:r>
    </w:p>
    <w:p w:rsidR="00CE625C" w:rsidRPr="00CE625C" w:rsidRDefault="00CE625C" w:rsidP="00871F0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64FF" w:rsidRDefault="00B864FF" w:rsidP="00871F0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Совета </w:t>
      </w:r>
    </w:p>
    <w:p w:rsidR="00871F0D" w:rsidRPr="00CE625C" w:rsidRDefault="00871F0D" w:rsidP="00871F0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Сортавальского муниципального округа            </w:t>
      </w:r>
      <w:r w:rsid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8A2A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Р.Н. </w:t>
      </w:r>
      <w:proofErr w:type="spellStart"/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>Гулевич</w:t>
      </w:r>
      <w:proofErr w:type="spellEnd"/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E625C" w:rsidRPr="00CE625C" w:rsidRDefault="00CE625C" w:rsidP="00871F0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1F0D" w:rsidRPr="00CE625C" w:rsidRDefault="00871F0D" w:rsidP="00871F0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gramStart"/>
      <w:r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Сортавальского</w:t>
      </w:r>
      <w:proofErr w:type="gramEnd"/>
    </w:p>
    <w:p w:rsidR="005E486E" w:rsidRDefault="00067C34" w:rsidP="00CC279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5E486E" w:rsidSect="00CC279E">
          <w:pgSz w:w="11906" w:h="16838"/>
          <w:pgMar w:top="142" w:right="1133" w:bottom="0" w:left="1701" w:header="709" w:footer="709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871F0D"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униципального округа                                    </w:t>
      </w:r>
      <w:r w:rsid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871F0D"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871F0D" w:rsidRPr="00CE62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C27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E4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С.В. </w:t>
      </w:r>
      <w:proofErr w:type="spellStart"/>
      <w:r w:rsidR="005E486E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Крупин</w:t>
      </w:r>
      <w:proofErr w:type="spellEnd"/>
    </w:p>
    <w:p w:rsidR="00CC279E" w:rsidRDefault="00CC279E" w:rsidP="00CC279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CC279E" w:rsidRDefault="00CC279E" w:rsidP="00CC279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279E" w:rsidRPr="006272D7" w:rsidRDefault="00CC279E" w:rsidP="00CC27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</w:t>
      </w:r>
    </w:p>
    <w:p w:rsidR="00CC279E" w:rsidRPr="006272D7" w:rsidRDefault="00CC279E" w:rsidP="00CC27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2D7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 Сортавальского муниципального округа</w:t>
      </w:r>
    </w:p>
    <w:p w:rsidR="00CC279E" w:rsidRPr="00CC279E" w:rsidRDefault="00CC279E" w:rsidP="00CC279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72D7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в правила землепользования и застройки Сортавальского муниципального округа»</w:t>
      </w:r>
    </w:p>
    <w:p w:rsidR="00CC279E" w:rsidRDefault="00CC279E" w:rsidP="00CC279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7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297EFB">
        <w:rPr>
          <w:rFonts w:ascii="Times New Roman" w:eastAsia="Times New Roman" w:hAnsi="Times New Roman" w:cs="Times New Roman"/>
          <w:sz w:val="26"/>
          <w:szCs w:val="26"/>
          <w:lang w:eastAsia="ru-RU"/>
        </w:rPr>
        <w:t>27 марта 2025г.</w:t>
      </w:r>
      <w:r w:rsidR="005E48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297E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104</w:t>
      </w:r>
    </w:p>
    <w:p w:rsidR="00111A6A" w:rsidRDefault="00111A6A" w:rsidP="00CC279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937895</wp:posOffset>
            </wp:positionH>
            <wp:positionV relativeFrom="paragraph">
              <wp:posOffset>96520</wp:posOffset>
            </wp:positionV>
            <wp:extent cx="9382125" cy="5036185"/>
            <wp:effectExtent l="0" t="0" r="9525" b="0"/>
            <wp:wrapThrough wrapText="bothSides">
              <wp:wrapPolygon edited="0">
                <wp:start x="0" y="0"/>
                <wp:lineTo x="0" y="21488"/>
                <wp:lineTo x="21578" y="21488"/>
                <wp:lineTo x="2157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125" cy="503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8CD" w:rsidRPr="00CE625C" w:rsidRDefault="004A68CD" w:rsidP="00CC279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4A68CD" w:rsidRPr="00CE625C" w:rsidSect="005E486E">
          <w:pgSz w:w="16838" w:h="11906" w:orient="landscape"/>
          <w:pgMar w:top="426" w:right="142" w:bottom="1133" w:left="0" w:header="709" w:footer="709" w:gutter="0"/>
          <w:cols w:space="720"/>
          <w:docGrid w:linePitch="299"/>
        </w:sectPr>
      </w:pPr>
    </w:p>
    <w:p w:rsidR="006272D7" w:rsidRDefault="006272D7" w:rsidP="006272D7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72D7" w:rsidRPr="00857080" w:rsidRDefault="006272D7" w:rsidP="00D4368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7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067C3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6272D7" w:rsidRPr="006272D7" w:rsidRDefault="006272D7" w:rsidP="00D436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2D7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 Сортавальского муниципального округа</w:t>
      </w:r>
    </w:p>
    <w:p w:rsidR="006272D7" w:rsidRPr="006272D7" w:rsidRDefault="006272D7" w:rsidP="00D436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2D7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в правила землепользования и застройки Сортавальского муниципального округа»</w:t>
      </w:r>
    </w:p>
    <w:p w:rsidR="006272D7" w:rsidRPr="006272D7" w:rsidRDefault="006272D7" w:rsidP="00D436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297EFB">
        <w:rPr>
          <w:rFonts w:ascii="Times New Roman" w:eastAsia="Times New Roman" w:hAnsi="Times New Roman" w:cs="Times New Roman"/>
          <w:sz w:val="24"/>
          <w:szCs w:val="24"/>
          <w:lang w:eastAsia="ru-RU"/>
        </w:rPr>
        <w:t>27 марта 2025г.</w:t>
      </w:r>
      <w:r w:rsidRPr="00627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297EFB">
        <w:rPr>
          <w:rFonts w:ascii="Times New Roman" w:eastAsia="Times New Roman" w:hAnsi="Times New Roman" w:cs="Times New Roman"/>
          <w:sz w:val="24"/>
          <w:szCs w:val="24"/>
          <w:lang w:eastAsia="ru-RU"/>
        </w:rPr>
        <w:t>104</w:t>
      </w:r>
    </w:p>
    <w:p w:rsidR="006272D7" w:rsidRPr="006272D7" w:rsidRDefault="004A68CD" w:rsidP="0054678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E039B67" wp14:editId="1B6DA226">
            <wp:extent cx="9153002" cy="4945712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825" cy="494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EFB" w:rsidRDefault="00D43687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68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№ </w:t>
      </w:r>
      <w:r w:rsidR="00067C34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43687" w:rsidRPr="00D43687" w:rsidRDefault="00D43687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687">
        <w:rPr>
          <w:rFonts w:ascii="Times New Roman" w:eastAsia="Times New Roman" w:hAnsi="Times New Roman" w:cs="Times New Roman"/>
          <w:sz w:val="26"/>
          <w:szCs w:val="26"/>
          <w:lang w:eastAsia="ru-RU"/>
        </w:rPr>
        <w:t>к решению Совета Сортавальского муниципального округа</w:t>
      </w:r>
    </w:p>
    <w:p w:rsidR="00D43687" w:rsidRPr="00D43687" w:rsidRDefault="00D43687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687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внесении изменений в правила землепользования и застройки Сортавальского муниципального округа»</w:t>
      </w:r>
    </w:p>
    <w:p w:rsidR="00D43687" w:rsidRPr="00D43687" w:rsidRDefault="00D43687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6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297EFB">
        <w:rPr>
          <w:rFonts w:ascii="Times New Roman" w:eastAsia="Times New Roman" w:hAnsi="Times New Roman" w:cs="Times New Roman"/>
          <w:sz w:val="26"/>
          <w:szCs w:val="26"/>
          <w:lang w:eastAsia="ru-RU"/>
        </w:rPr>
        <w:t>27 марта 2025г.</w:t>
      </w:r>
      <w:r w:rsidRPr="00D436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297EFB">
        <w:rPr>
          <w:rFonts w:ascii="Times New Roman" w:eastAsia="Times New Roman" w:hAnsi="Times New Roman" w:cs="Times New Roman"/>
          <w:sz w:val="26"/>
          <w:szCs w:val="26"/>
          <w:lang w:eastAsia="ru-RU"/>
        </w:rPr>
        <w:t>104</w:t>
      </w:r>
    </w:p>
    <w:p w:rsidR="00987F8F" w:rsidRDefault="00987F8F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F8F" w:rsidRDefault="00546787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2401F977" wp14:editId="7ACC0C3D">
            <wp:simplePos x="0" y="0"/>
            <wp:positionH relativeFrom="column">
              <wp:posOffset>1021715</wp:posOffset>
            </wp:positionH>
            <wp:positionV relativeFrom="paragraph">
              <wp:posOffset>92710</wp:posOffset>
            </wp:positionV>
            <wp:extent cx="8404225" cy="5104765"/>
            <wp:effectExtent l="0" t="0" r="0" b="635"/>
            <wp:wrapThrough wrapText="bothSides">
              <wp:wrapPolygon edited="0">
                <wp:start x="0" y="0"/>
                <wp:lineTo x="0" y="21522"/>
                <wp:lineTo x="21543" y="21522"/>
                <wp:lineTo x="21543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4225" cy="510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7F8F" w:rsidRDefault="00987F8F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F8F" w:rsidRDefault="00987F8F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F8F" w:rsidRDefault="00987F8F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F8F" w:rsidRDefault="00987F8F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F8F" w:rsidRDefault="00987F8F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F8F" w:rsidRDefault="00987F8F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F8F" w:rsidRDefault="00987F8F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F8F" w:rsidRDefault="00987F8F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F8F" w:rsidRDefault="00987F8F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F8F" w:rsidRDefault="00987F8F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F8F" w:rsidRDefault="00987F8F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F8F" w:rsidRDefault="00987F8F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F8F" w:rsidRDefault="00987F8F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F8F" w:rsidRDefault="00987F8F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F8F" w:rsidRDefault="00987F8F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F8F" w:rsidRDefault="00987F8F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F8F" w:rsidRDefault="00987F8F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F8F" w:rsidRDefault="00987F8F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F8F" w:rsidRDefault="00987F8F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F8F" w:rsidRDefault="00987F8F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F8F" w:rsidRDefault="00D43687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87F8F" w:rsidSect="00987F8F">
          <w:footerReference w:type="default" r:id="rId14"/>
          <w:pgSz w:w="16838" w:h="11906" w:orient="landscape"/>
          <w:pgMar w:top="1276" w:right="709" w:bottom="991" w:left="142" w:header="708" w:footer="708" w:gutter="0"/>
          <w:cols w:space="708"/>
          <w:docGrid w:linePitch="360"/>
        </w:sectPr>
      </w:pPr>
      <w:r w:rsidRPr="00D4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7EFB" w:rsidRDefault="0097386B" w:rsidP="0097386B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68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</w:t>
      </w:r>
    </w:p>
    <w:p w:rsidR="0097386B" w:rsidRPr="00D43687" w:rsidRDefault="0097386B" w:rsidP="0097386B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687">
        <w:rPr>
          <w:rFonts w:ascii="Times New Roman" w:eastAsia="Times New Roman" w:hAnsi="Times New Roman" w:cs="Times New Roman"/>
          <w:sz w:val="26"/>
          <w:szCs w:val="26"/>
          <w:lang w:eastAsia="ru-RU"/>
        </w:rPr>
        <w:t>к решению Совета Сортавальского муниципального округа</w:t>
      </w:r>
    </w:p>
    <w:p w:rsidR="0097386B" w:rsidRPr="00D43687" w:rsidRDefault="0097386B" w:rsidP="0097386B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3687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внесении изменений в правила землепользования и застройки Сортавальского муниципального округа»</w:t>
      </w:r>
    </w:p>
    <w:p w:rsidR="00297EFB" w:rsidRDefault="00297EFB" w:rsidP="00297EF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7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 марта 2025г. № 104</w:t>
      </w:r>
    </w:p>
    <w:p w:rsidR="00987F8F" w:rsidRPr="00D43687" w:rsidRDefault="00546787" w:rsidP="00D43687">
      <w:pPr>
        <w:tabs>
          <w:tab w:val="left" w:pos="408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1" locked="0" layoutInCell="1" allowOverlap="1" wp14:anchorId="70E2D7DD" wp14:editId="49802A5A">
            <wp:simplePos x="0" y="0"/>
            <wp:positionH relativeFrom="column">
              <wp:posOffset>302895</wp:posOffset>
            </wp:positionH>
            <wp:positionV relativeFrom="paragraph">
              <wp:posOffset>76835</wp:posOffset>
            </wp:positionV>
            <wp:extent cx="5701030" cy="8102600"/>
            <wp:effectExtent l="0" t="0" r="0" b="0"/>
            <wp:wrapThrough wrapText="bothSides">
              <wp:wrapPolygon edited="0">
                <wp:start x="0" y="0"/>
                <wp:lineTo x="0" y="21532"/>
                <wp:lineTo x="21509" y="21532"/>
                <wp:lineTo x="2150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030" cy="810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86E" w:rsidRDefault="005E486E" w:rsidP="005E486E">
      <w:pPr>
        <w:tabs>
          <w:tab w:val="left" w:pos="4082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86E" w:rsidRDefault="005E486E" w:rsidP="005E486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4E87" w:rsidRDefault="00994E87" w:rsidP="00994E8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994E87" w:rsidSect="00987F8F">
          <w:pgSz w:w="11906" w:h="16838"/>
          <w:pgMar w:top="709" w:right="991" w:bottom="142" w:left="1276" w:header="708" w:footer="708" w:gutter="0"/>
          <w:cols w:space="708"/>
          <w:docGrid w:linePitch="360"/>
        </w:sectPr>
      </w:pPr>
    </w:p>
    <w:p w:rsidR="00297EFB" w:rsidRDefault="00994E87" w:rsidP="00994E8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№ </w:t>
      </w:r>
      <w:r w:rsidR="00067C3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94E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94E87" w:rsidRPr="00994E87" w:rsidRDefault="00994E87" w:rsidP="00994E8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E87">
        <w:rPr>
          <w:rFonts w:ascii="Times New Roman" w:eastAsia="Times New Roman" w:hAnsi="Times New Roman" w:cs="Times New Roman"/>
          <w:sz w:val="26"/>
          <w:szCs w:val="26"/>
          <w:lang w:eastAsia="ru-RU"/>
        </w:rPr>
        <w:t>к решению Совета Сортавальского муниципального округа</w:t>
      </w:r>
    </w:p>
    <w:p w:rsidR="00994E87" w:rsidRPr="00994E87" w:rsidRDefault="00994E87" w:rsidP="00994E8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4E87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внесении изменений в правила землепользования и застройки Сортавальского муниципального округа»</w:t>
      </w:r>
    </w:p>
    <w:p w:rsidR="00297EFB" w:rsidRDefault="00297EFB" w:rsidP="00297EF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7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 марта 2025г. № 104</w:t>
      </w:r>
    </w:p>
    <w:p w:rsidR="00871F0D" w:rsidRDefault="00871F0D" w:rsidP="00823210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ar-SA"/>
        </w:rPr>
      </w:pPr>
    </w:p>
    <w:p w:rsidR="00994E87" w:rsidRDefault="00BF4D22" w:rsidP="00994E87">
      <w:pPr>
        <w:spacing w:after="20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994E87" w:rsidSect="00994E87">
          <w:pgSz w:w="16838" w:h="11906" w:orient="landscape"/>
          <w:pgMar w:top="1276" w:right="709" w:bottom="991" w:left="142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shape id="_x0000_i1025" type="#_x0000_t75" style="width:798pt;height:372.5pt">
            <v:imagedata r:id="rId16" o:title="проект"/>
          </v:shape>
        </w:pict>
      </w:r>
    </w:p>
    <w:p w:rsidR="00297EFB" w:rsidRDefault="00994E87" w:rsidP="00994E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067C3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01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4E87" w:rsidRPr="0040194F" w:rsidRDefault="00994E87" w:rsidP="00994E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4F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 Сортавальского муниципального округа</w:t>
      </w:r>
    </w:p>
    <w:p w:rsidR="00994E87" w:rsidRPr="0040194F" w:rsidRDefault="00994E87" w:rsidP="00994E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4F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в правила землепользования и застройки Сортавальского муниципального округа»</w:t>
      </w:r>
    </w:p>
    <w:p w:rsidR="00297EFB" w:rsidRDefault="00297EFB" w:rsidP="00297EF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27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 марта 2025г. № 104</w:t>
      </w:r>
    </w:p>
    <w:p w:rsidR="0040194F" w:rsidRPr="0040194F" w:rsidRDefault="0040194F" w:rsidP="0040194F">
      <w:pPr>
        <w:widowControl w:val="0"/>
        <w:tabs>
          <w:tab w:val="left" w:pos="900"/>
        </w:tabs>
        <w:suppressAutoHyphens/>
        <w:autoSpaceDE w:val="0"/>
        <w:spacing w:after="0" w:line="23" w:lineRule="atLeast"/>
        <w:ind w:firstLine="709"/>
        <w:jc w:val="both"/>
        <w:rPr>
          <w:rFonts w:ascii="Times New Roman" w:eastAsia="Arial" w:hAnsi="Times New Roman" w:cs="Times New Roman"/>
          <w:b/>
          <w:lang w:eastAsia="ar-SA"/>
        </w:rPr>
      </w:pPr>
    </w:p>
    <w:p w:rsidR="0040194F" w:rsidRPr="0040194F" w:rsidRDefault="0040194F" w:rsidP="0040194F">
      <w:pPr>
        <w:widowControl w:val="0"/>
        <w:tabs>
          <w:tab w:val="left" w:pos="900"/>
        </w:tabs>
        <w:suppressAutoHyphens/>
        <w:autoSpaceDE w:val="0"/>
        <w:spacing w:after="0" w:line="23" w:lineRule="atLeast"/>
        <w:ind w:firstLine="709"/>
        <w:jc w:val="both"/>
        <w:rPr>
          <w:rFonts w:ascii="Times New Roman" w:eastAsia="Arial" w:hAnsi="Times New Roman" w:cs="Times New Roman"/>
          <w:b/>
          <w:lang w:eastAsia="ar-SA"/>
        </w:rPr>
      </w:pPr>
      <w:proofErr w:type="gramStart"/>
      <w:r w:rsidRPr="0040194F">
        <w:rPr>
          <w:rFonts w:ascii="Times New Roman" w:eastAsia="Arial" w:hAnsi="Times New Roman" w:cs="Times New Roman"/>
          <w:b/>
          <w:lang w:eastAsia="ar-SA"/>
        </w:rPr>
        <w:t>Т(</w:t>
      </w:r>
      <w:proofErr w:type="gramEnd"/>
      <w:r w:rsidRPr="0040194F">
        <w:rPr>
          <w:rFonts w:ascii="Times New Roman" w:eastAsia="Arial" w:hAnsi="Times New Roman" w:cs="Times New Roman"/>
          <w:b/>
          <w:lang w:eastAsia="ar-SA"/>
        </w:rPr>
        <w:t>ЖД).</w:t>
      </w:r>
      <w:r w:rsidRPr="0040194F">
        <w:rPr>
          <w:rFonts w:ascii="Times New Roman" w:eastAsia="Arial" w:hAnsi="Times New Roman" w:cs="Times New Roman"/>
          <w:b/>
          <w:lang w:eastAsia="ar-SA"/>
        </w:rPr>
        <w:tab/>
      </w:r>
      <w:r w:rsidRPr="0040194F">
        <w:rPr>
          <w:rFonts w:ascii="Times New Roman" w:eastAsia="Arial" w:hAnsi="Times New Roman" w:cs="Times New Roman"/>
          <w:b/>
          <w:lang w:eastAsia="ar-SA"/>
        </w:rPr>
        <w:tab/>
        <w:t>ЗОНА ЖЕЛЕЗНЫХ ДОРОГ</w:t>
      </w:r>
    </w:p>
    <w:p w:rsidR="0040194F" w:rsidRPr="0040194F" w:rsidRDefault="0040194F" w:rsidP="0040194F">
      <w:pPr>
        <w:widowControl w:val="0"/>
        <w:suppressAutoHyphens/>
        <w:autoSpaceDE w:val="0"/>
        <w:spacing w:after="0" w:line="300" w:lineRule="auto"/>
        <w:ind w:firstLine="160"/>
        <w:jc w:val="both"/>
        <w:rPr>
          <w:rFonts w:ascii="Arial" w:eastAsia="Times New Roman" w:hAnsi="Arial" w:cs="Arial"/>
          <w:sz w:val="16"/>
          <w:lang w:eastAsia="ar-SA"/>
        </w:rPr>
      </w:pPr>
      <w:r w:rsidRPr="0040194F">
        <w:rPr>
          <w:rFonts w:ascii="Times New Roman" w:eastAsia="Times New Roman" w:hAnsi="Times New Roman" w:cs="Times New Roman"/>
          <w:b/>
          <w:lang w:eastAsia="ar-SA"/>
        </w:rPr>
        <w:t>Основные виды разрешенного использования: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078"/>
        <w:gridCol w:w="5432"/>
        <w:gridCol w:w="2352"/>
      </w:tblGrid>
      <w:tr w:rsidR="0040194F" w:rsidRPr="0040194F" w:rsidTr="00FF3AB1">
        <w:trPr>
          <w:tblHeader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194F" w:rsidRPr="0040194F" w:rsidRDefault="0040194F" w:rsidP="00401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Вид разрешенного использования </w:t>
            </w:r>
            <w:r w:rsidRPr="0040194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br/>
              <w:t xml:space="preserve">земельных участков и объектов </w:t>
            </w:r>
            <w:r w:rsidRPr="0040194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br/>
              <w:t>капитального строительства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194F" w:rsidRPr="0040194F" w:rsidRDefault="0040194F" w:rsidP="00401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Описание вида разрешенного использования земельного участка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Код (числовое обозначение) вида разрешенного использования земельного участка, согласно классификатору видов разрешенного использования земельных участков</w:t>
            </w:r>
          </w:p>
        </w:tc>
      </w:tr>
      <w:tr w:rsidR="0040194F" w:rsidRPr="0040194F" w:rsidTr="00FF3AB1"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Коммунальное обслуживание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r:id="rId17" w:history="1">
              <w:r w:rsidRPr="0040194F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кодами 3.1.1</w:t>
              </w:r>
            </w:hyperlink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 xml:space="preserve"> - </w:t>
            </w:r>
            <w:hyperlink r:id="rId18" w:history="1">
              <w:r w:rsidRPr="0040194F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3.1.2</w:t>
              </w:r>
            </w:hyperlink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3.1</w:t>
            </w:r>
          </w:p>
        </w:tc>
      </w:tr>
      <w:tr w:rsidR="0040194F" w:rsidRPr="0040194F" w:rsidTr="00FF3AB1"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Железнодорожный транспорт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 xml:space="preserve"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</w:t>
            </w:r>
            <w:hyperlink r:id="rId19" w:history="1">
              <w:r w:rsidRPr="0040194F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кодами 7.1.1</w:t>
              </w:r>
            </w:hyperlink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 xml:space="preserve"> - </w:t>
            </w:r>
            <w:hyperlink r:id="rId20" w:history="1">
              <w:r w:rsidRPr="0040194F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7.1.2</w:t>
              </w:r>
            </w:hyperlink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7.1</w:t>
            </w:r>
          </w:p>
        </w:tc>
      </w:tr>
      <w:tr w:rsidR="0040194F" w:rsidRPr="0040194F" w:rsidTr="00FF3AB1"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Железнодорожные пути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Размещение железнодорожных путей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7.1.1</w:t>
            </w:r>
          </w:p>
        </w:tc>
      </w:tr>
      <w:tr w:rsidR="0040194F" w:rsidRPr="0040194F" w:rsidTr="00FF3AB1"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before="100"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Обслуживание железнодорожных перевозок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before="100" w:after="0" w:line="240" w:lineRule="auto"/>
              <w:ind w:right="60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7.1.2</w:t>
            </w:r>
          </w:p>
        </w:tc>
      </w:tr>
      <w:tr w:rsidR="0040194F" w:rsidRPr="0040194F" w:rsidTr="00FF3AB1"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before="100"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Обеспечение внутреннего правопорядка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Росгвардии</w:t>
            </w:r>
            <w:proofErr w:type="spellEnd"/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 xml:space="preserve"> и спасательных служб, в которых существует военизированная служба;</w:t>
            </w:r>
          </w:p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before="100" w:after="0" w:line="240" w:lineRule="auto"/>
              <w:ind w:right="60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8.3</w:t>
            </w:r>
          </w:p>
        </w:tc>
      </w:tr>
    </w:tbl>
    <w:p w:rsidR="0040194F" w:rsidRPr="0040194F" w:rsidRDefault="0040194F" w:rsidP="0040194F">
      <w:pPr>
        <w:widowControl w:val="0"/>
        <w:suppressAutoHyphens/>
        <w:autoSpaceDE w:val="0"/>
        <w:spacing w:after="0" w:line="300" w:lineRule="auto"/>
        <w:ind w:firstLine="160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40194F" w:rsidRDefault="0040194F" w:rsidP="0040194F">
      <w:pPr>
        <w:widowControl w:val="0"/>
        <w:suppressAutoHyphens/>
        <w:autoSpaceDE w:val="0"/>
        <w:spacing w:after="0" w:line="300" w:lineRule="auto"/>
        <w:ind w:firstLine="160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40194F" w:rsidRDefault="0040194F" w:rsidP="0040194F">
      <w:pPr>
        <w:widowControl w:val="0"/>
        <w:suppressAutoHyphens/>
        <w:autoSpaceDE w:val="0"/>
        <w:spacing w:after="0" w:line="300" w:lineRule="auto"/>
        <w:ind w:firstLine="160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40194F" w:rsidRDefault="0040194F" w:rsidP="0040194F">
      <w:pPr>
        <w:widowControl w:val="0"/>
        <w:suppressAutoHyphens/>
        <w:autoSpaceDE w:val="0"/>
        <w:spacing w:after="0" w:line="300" w:lineRule="auto"/>
        <w:ind w:firstLine="160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40194F" w:rsidRDefault="0040194F" w:rsidP="0040194F">
      <w:pPr>
        <w:widowControl w:val="0"/>
        <w:suppressAutoHyphens/>
        <w:autoSpaceDE w:val="0"/>
        <w:spacing w:after="0" w:line="300" w:lineRule="auto"/>
        <w:ind w:firstLine="160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40194F" w:rsidRPr="0040194F" w:rsidRDefault="0040194F" w:rsidP="0040194F">
      <w:pPr>
        <w:widowControl w:val="0"/>
        <w:suppressAutoHyphens/>
        <w:autoSpaceDE w:val="0"/>
        <w:spacing w:after="0" w:line="300" w:lineRule="auto"/>
        <w:ind w:firstLine="160"/>
        <w:jc w:val="both"/>
        <w:rPr>
          <w:rFonts w:ascii="Arial" w:eastAsia="Times New Roman" w:hAnsi="Arial" w:cs="Arial"/>
          <w:sz w:val="16"/>
          <w:lang w:eastAsia="ar-SA"/>
        </w:rPr>
      </w:pPr>
      <w:r w:rsidRPr="0040194F">
        <w:rPr>
          <w:rFonts w:ascii="Times New Roman" w:eastAsia="Times New Roman" w:hAnsi="Times New Roman" w:cs="Times New Roman"/>
          <w:b/>
          <w:lang w:eastAsia="ar-SA"/>
        </w:rPr>
        <w:t>Условно разрешенные виды использования:</w:t>
      </w:r>
    </w:p>
    <w:tbl>
      <w:tblPr>
        <w:tblW w:w="98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40"/>
        <w:gridCol w:w="5185"/>
        <w:gridCol w:w="2337"/>
      </w:tblGrid>
      <w:tr w:rsidR="0040194F" w:rsidRPr="0040194F" w:rsidTr="00FF3AB1">
        <w:trPr>
          <w:tblHeader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194F" w:rsidRPr="0040194F" w:rsidRDefault="0040194F" w:rsidP="00401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Вид разрешенного использования </w:t>
            </w:r>
            <w:r w:rsidRPr="0040194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br/>
              <w:t xml:space="preserve">земельных участков и объектов </w:t>
            </w:r>
            <w:r w:rsidRPr="0040194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br/>
              <w:t>капитального строительства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194F" w:rsidRPr="0040194F" w:rsidRDefault="0040194F" w:rsidP="00401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Описание вида разрешенного использования земельного участка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4F" w:rsidRPr="0040194F" w:rsidRDefault="0040194F" w:rsidP="00401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Код (числовое обозначение) вида разрешенного использования земельного участка, согласно классификатору видов разрешенного использования земельных участков</w:t>
            </w:r>
          </w:p>
        </w:tc>
      </w:tr>
      <w:tr w:rsidR="0040194F" w:rsidRPr="0040194F" w:rsidTr="00FF3AB1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before="100"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Магазины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before="100"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before="100" w:after="0" w:line="240" w:lineRule="auto"/>
              <w:ind w:right="60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4.4</w:t>
            </w:r>
          </w:p>
        </w:tc>
      </w:tr>
      <w:tr w:rsidR="0040194F" w:rsidRPr="0040194F" w:rsidTr="00FF3AB1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before="100"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Ведение огородничества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before="100"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before="100"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13.1</w:t>
            </w:r>
          </w:p>
        </w:tc>
      </w:tr>
    </w:tbl>
    <w:p w:rsidR="0040194F" w:rsidRPr="0040194F" w:rsidRDefault="0040194F" w:rsidP="0040194F">
      <w:pPr>
        <w:widowControl w:val="0"/>
        <w:tabs>
          <w:tab w:val="left" w:pos="-1843"/>
          <w:tab w:val="left" w:pos="900"/>
        </w:tabs>
        <w:suppressAutoHyphens/>
        <w:autoSpaceDE w:val="0"/>
        <w:spacing w:after="0" w:line="240" w:lineRule="auto"/>
        <w:ind w:left="709" w:firstLine="160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40194F" w:rsidRPr="0040194F" w:rsidRDefault="0040194F" w:rsidP="0040194F">
      <w:pPr>
        <w:widowControl w:val="0"/>
        <w:tabs>
          <w:tab w:val="left" w:pos="-1843"/>
          <w:tab w:val="left" w:pos="900"/>
        </w:tabs>
        <w:suppressAutoHyphens/>
        <w:autoSpaceDE w:val="0"/>
        <w:spacing w:after="0" w:line="240" w:lineRule="auto"/>
        <w:ind w:left="709" w:firstLine="160"/>
        <w:jc w:val="both"/>
        <w:rPr>
          <w:rFonts w:ascii="Arial" w:eastAsia="Times New Roman" w:hAnsi="Arial" w:cs="Arial"/>
          <w:sz w:val="16"/>
          <w:lang w:eastAsia="ar-SA"/>
        </w:rPr>
      </w:pPr>
      <w:r w:rsidRPr="0040194F">
        <w:rPr>
          <w:rFonts w:ascii="Times New Roman" w:eastAsia="Times New Roman" w:hAnsi="Times New Roman" w:cs="Times New Roman"/>
          <w:b/>
          <w:lang w:eastAsia="ar-SA"/>
        </w:rPr>
        <w:t>Вспомогательные виды разрешенного использования: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28"/>
        <w:gridCol w:w="5301"/>
        <w:gridCol w:w="2333"/>
      </w:tblGrid>
      <w:tr w:rsidR="0040194F" w:rsidRPr="0040194F" w:rsidTr="00FF3AB1">
        <w:trPr>
          <w:tblHeader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194F" w:rsidRPr="0040194F" w:rsidRDefault="0040194F" w:rsidP="00401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Вид разрешенного использования </w:t>
            </w:r>
            <w:r w:rsidRPr="0040194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br/>
              <w:t xml:space="preserve">земельных участков и объектов </w:t>
            </w:r>
            <w:r w:rsidRPr="0040194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br/>
              <w:t>капитального строительства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194F" w:rsidRPr="0040194F" w:rsidRDefault="0040194F" w:rsidP="00401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Описание вида разрешенного использования земельного участка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4F" w:rsidRPr="0040194F" w:rsidRDefault="0040194F" w:rsidP="00401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Код (числовое обозначение) вида разрешенного использования земельного участка, согласно классификатору видов разрешенного использования земельных участков</w:t>
            </w:r>
          </w:p>
        </w:tc>
      </w:tr>
      <w:tr w:rsidR="0040194F" w:rsidRPr="0040194F" w:rsidTr="00FF3AB1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Предоставление коммунальных услуг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3.1.1</w:t>
            </w:r>
          </w:p>
        </w:tc>
      </w:tr>
      <w:tr w:rsidR="0040194F" w:rsidRPr="0040194F" w:rsidTr="00FF3AB1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Общественное питание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4.6</w:t>
            </w:r>
          </w:p>
        </w:tc>
      </w:tr>
      <w:tr w:rsidR="0040194F" w:rsidRPr="0040194F" w:rsidTr="00FF3AB1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val="x-none" w:eastAsia="ar-SA"/>
              </w:rPr>
              <w:t>Склады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</w:t>
            </w: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железнодорожных перевалочных складов</w:t>
            </w:r>
            <w:proofErr w:type="gramEnd"/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6.9.</w:t>
            </w:r>
          </w:p>
        </w:tc>
      </w:tr>
      <w:tr w:rsidR="0040194F" w:rsidRPr="0040194F" w:rsidTr="00FF3AB1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Обслуживание перевозок пассажиров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 xml:space="preserve"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</w:t>
            </w:r>
            <w:hyperlink r:id="rId21" w:history="1">
              <w:r w:rsidRPr="0040194F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ar-SA"/>
                </w:rPr>
                <w:t>кодом 7.6</w:t>
              </w:r>
            </w:hyperlink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7.2.2</w:t>
            </w:r>
          </w:p>
        </w:tc>
      </w:tr>
      <w:tr w:rsidR="0040194F" w:rsidRPr="0040194F" w:rsidTr="00FF3AB1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Стоянки транспорта общего пользования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7.2.3</w:t>
            </w:r>
          </w:p>
        </w:tc>
      </w:tr>
      <w:tr w:rsidR="0040194F" w:rsidRPr="0040194F" w:rsidTr="00FF3AB1"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Обеспечение внутреннего правопорядка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Росгвардии</w:t>
            </w:r>
            <w:proofErr w:type="spellEnd"/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 xml:space="preserve"> и спасательных служб, в которых существует военизированная служба;</w:t>
            </w:r>
          </w:p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40194F">
              <w:rPr>
                <w:rFonts w:ascii="Times New Roman" w:eastAsia="Times New Roman" w:hAnsi="Times New Roman" w:cs="Times New Roman"/>
                <w:lang w:eastAsia="ar-SA"/>
              </w:rPr>
              <w:t>8.3</w:t>
            </w:r>
          </w:p>
        </w:tc>
      </w:tr>
    </w:tbl>
    <w:p w:rsidR="0040194F" w:rsidRPr="0040194F" w:rsidRDefault="0040194F" w:rsidP="0040194F">
      <w:pPr>
        <w:keepNext/>
        <w:widowControl w:val="0"/>
        <w:suppressAutoHyphens/>
        <w:autoSpaceDE w:val="0"/>
        <w:spacing w:after="0" w:line="240" w:lineRule="auto"/>
        <w:ind w:firstLine="160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40194F" w:rsidRPr="0040194F" w:rsidRDefault="0040194F" w:rsidP="0040194F">
      <w:pPr>
        <w:widowControl w:val="0"/>
        <w:suppressAutoHyphens/>
        <w:autoSpaceDE w:val="0"/>
        <w:spacing w:after="0" w:line="240" w:lineRule="auto"/>
        <w:ind w:firstLine="160"/>
        <w:jc w:val="both"/>
        <w:rPr>
          <w:rFonts w:ascii="Times New Roman" w:eastAsia="Times New Roman" w:hAnsi="Times New Roman" w:cs="Times New Roman"/>
          <w:lang w:eastAsia="ar-SA"/>
        </w:rPr>
      </w:pPr>
      <w:r w:rsidRPr="0040194F">
        <w:rPr>
          <w:rFonts w:ascii="Times New Roman" w:eastAsia="Times New Roman" w:hAnsi="Times New Roman" w:cs="Times New Roman"/>
          <w:b/>
          <w:lang w:eastAsia="ar-SA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приведены в таблице ниже.</w:t>
      </w:r>
    </w:p>
    <w:p w:rsidR="0040194F" w:rsidRPr="0040194F" w:rsidRDefault="0040194F" w:rsidP="0040194F">
      <w:pPr>
        <w:widowControl w:val="0"/>
        <w:suppressAutoHyphens/>
        <w:autoSpaceDE w:val="0"/>
        <w:spacing w:after="0" w:line="240" w:lineRule="auto"/>
        <w:ind w:firstLine="160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949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57"/>
        <w:gridCol w:w="5506"/>
        <w:gridCol w:w="23"/>
        <w:gridCol w:w="1394"/>
        <w:gridCol w:w="1393"/>
        <w:gridCol w:w="24"/>
      </w:tblGrid>
      <w:tr w:rsidR="0040194F" w:rsidRPr="0040194F" w:rsidTr="0040194F">
        <w:trPr>
          <w:gridAfter w:val="1"/>
          <w:wAfter w:w="24" w:type="dxa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ind w:firstLine="1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 xml:space="preserve">№ </w:t>
            </w:r>
            <w:proofErr w:type="gramStart"/>
            <w:r w:rsidRPr="0040194F">
              <w:rPr>
                <w:rFonts w:ascii="Times New Roman" w:eastAsia="Calibri" w:hAnsi="Times New Roman" w:cs="Times New Roman"/>
                <w:lang w:eastAsia="ar-SA"/>
              </w:rPr>
              <w:t>п</w:t>
            </w:r>
            <w:proofErr w:type="gramEnd"/>
            <w:r w:rsidRPr="0040194F">
              <w:rPr>
                <w:rFonts w:ascii="Times New Roman" w:eastAsia="Calibri" w:hAnsi="Times New Roman" w:cs="Times New Roman"/>
                <w:lang w:eastAsia="ar-SA"/>
              </w:rPr>
              <w:t>/п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ind w:firstLine="160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ед. измерения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ind w:firstLine="160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Минимальное значение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ind w:firstLine="160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Максимальное значение</w:t>
            </w:r>
          </w:p>
        </w:tc>
      </w:tr>
      <w:tr w:rsidR="0040194F" w:rsidRPr="0040194F" w:rsidTr="0040194F"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ind w:firstLine="1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1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предельные (минимальные и (или) максимальные) размеры земельных участков, в том числе их площадь:</w:t>
            </w:r>
          </w:p>
        </w:tc>
      </w:tr>
      <w:tr w:rsidR="0040194F" w:rsidRPr="0040194F" w:rsidTr="0040194F"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ind w:firstLine="1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1.1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для основного вида разрешенного использования</w:t>
            </w:r>
          </w:p>
        </w:tc>
      </w:tr>
      <w:tr w:rsidR="0040194F" w:rsidRPr="0040194F" w:rsidTr="0040194F"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1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площадь земельных участков, кв. м</w:t>
            </w:r>
          </w:p>
        </w:tc>
        <w:tc>
          <w:tcPr>
            <w:tcW w:w="2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не подлежит установлению</w:t>
            </w:r>
          </w:p>
        </w:tc>
      </w:tr>
      <w:tr w:rsidR="0040194F" w:rsidRPr="0040194F" w:rsidTr="0040194F"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ind w:firstLine="1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1.2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 xml:space="preserve">ведение огородничества </w:t>
            </w:r>
          </w:p>
        </w:tc>
      </w:tr>
      <w:tr w:rsidR="0040194F" w:rsidRPr="0040194F" w:rsidTr="0040194F"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ind w:firstLine="1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площадь земельных участков, кв. м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100 м</w:t>
            </w:r>
            <w:proofErr w:type="gramStart"/>
            <w:r w:rsidRPr="0040194F">
              <w:rPr>
                <w:rFonts w:ascii="Times New Roman" w:eastAsia="Calibri" w:hAnsi="Times New Roman" w:cs="Times New Roman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1500 м</w:t>
            </w:r>
            <w:proofErr w:type="gramStart"/>
            <w:r w:rsidRPr="0040194F">
              <w:rPr>
                <w:rFonts w:ascii="Times New Roman" w:eastAsia="Calibri" w:hAnsi="Times New Roman" w:cs="Times New Roman"/>
                <w:vertAlign w:val="superscript"/>
                <w:lang w:eastAsia="ar-SA"/>
              </w:rPr>
              <w:t>2</w:t>
            </w:r>
            <w:proofErr w:type="gramEnd"/>
          </w:p>
        </w:tc>
      </w:tr>
      <w:tr w:rsidR="0040194F" w:rsidRPr="0040194F" w:rsidTr="0040194F"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ind w:firstLine="1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1.3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suppressAutoHyphens/>
              <w:autoSpaceDE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для иных видов разрешенного использования</w:t>
            </w:r>
          </w:p>
        </w:tc>
      </w:tr>
      <w:tr w:rsidR="0040194F" w:rsidRPr="0040194F" w:rsidTr="0040194F"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napToGrid w:val="0"/>
              <w:spacing w:after="0" w:line="240" w:lineRule="auto"/>
              <w:ind w:firstLine="1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площадь земельных участков, кв. м</w:t>
            </w:r>
          </w:p>
        </w:tc>
        <w:tc>
          <w:tcPr>
            <w:tcW w:w="2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не подлежит установлению</w:t>
            </w:r>
          </w:p>
        </w:tc>
      </w:tr>
      <w:tr w:rsidR="0040194F" w:rsidRPr="0040194F" w:rsidTr="0040194F"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ind w:firstLine="1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2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 xml:space="preserve">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</w:t>
            </w:r>
            <w:proofErr w:type="gramStart"/>
            <w:r w:rsidRPr="0040194F">
              <w:rPr>
                <w:rFonts w:ascii="Times New Roman" w:eastAsia="Calibri" w:hAnsi="Times New Roman" w:cs="Times New Roman"/>
                <w:lang w:eastAsia="ar-SA"/>
              </w:rPr>
              <w:t>м</w:t>
            </w:r>
            <w:proofErr w:type="gramEnd"/>
          </w:p>
        </w:tc>
        <w:tc>
          <w:tcPr>
            <w:tcW w:w="2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ind w:firstLine="160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не подлежит установлению</w:t>
            </w:r>
          </w:p>
        </w:tc>
      </w:tr>
      <w:tr w:rsidR="0040194F" w:rsidRPr="0040194F" w:rsidTr="0040194F">
        <w:trPr>
          <w:gridAfter w:val="1"/>
          <w:wAfter w:w="24" w:type="dxa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ind w:firstLine="1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3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proofErr w:type="gramStart"/>
            <w:r w:rsidRPr="0040194F">
              <w:rPr>
                <w:rFonts w:ascii="Times New Roman" w:eastAsia="Calibri" w:hAnsi="Times New Roman" w:cs="Times New Roman"/>
                <w:lang w:eastAsia="ar-SA"/>
              </w:rPr>
              <w:t xml:space="preserve">количество этажей (все этажи здания, включая подземный, подвальный, цокольный, надземный, технический, мансардный и т.д.), </w:t>
            </w:r>
            <w:proofErr w:type="spellStart"/>
            <w:r w:rsidRPr="0040194F">
              <w:rPr>
                <w:rFonts w:ascii="Times New Roman" w:eastAsia="Calibri" w:hAnsi="Times New Roman" w:cs="Times New Roman"/>
                <w:lang w:eastAsia="ar-SA"/>
              </w:rPr>
              <w:t>эт</w:t>
            </w:r>
            <w:proofErr w:type="spellEnd"/>
            <w:r w:rsidRPr="0040194F">
              <w:rPr>
                <w:rFonts w:ascii="Times New Roman" w:eastAsia="Calibri" w:hAnsi="Times New Roman" w:cs="Times New Roman"/>
                <w:lang w:eastAsia="ar-SA"/>
              </w:rPr>
              <w:t>.</w:t>
            </w:r>
            <w:proofErr w:type="gramEnd"/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ind w:firstLine="160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не подлежит установлению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ind w:firstLine="160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3</w:t>
            </w:r>
          </w:p>
        </w:tc>
      </w:tr>
      <w:tr w:rsidR="0040194F" w:rsidRPr="0040194F" w:rsidTr="0040194F"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ind w:firstLine="1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4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2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94F" w:rsidRPr="0040194F" w:rsidRDefault="0040194F" w:rsidP="0040194F">
            <w:pPr>
              <w:widowControl w:val="0"/>
              <w:suppressAutoHyphens/>
              <w:autoSpaceDE w:val="0"/>
              <w:spacing w:after="0" w:line="240" w:lineRule="auto"/>
              <w:ind w:firstLine="160"/>
              <w:jc w:val="center"/>
              <w:rPr>
                <w:rFonts w:ascii="Arial" w:eastAsia="Times New Roman" w:hAnsi="Arial" w:cs="Arial"/>
                <w:sz w:val="16"/>
                <w:szCs w:val="16"/>
                <w:lang w:eastAsia="ar-SA"/>
              </w:rPr>
            </w:pPr>
            <w:r w:rsidRPr="0040194F">
              <w:rPr>
                <w:rFonts w:ascii="Times New Roman" w:eastAsia="Calibri" w:hAnsi="Times New Roman" w:cs="Times New Roman"/>
                <w:lang w:eastAsia="ar-SA"/>
              </w:rPr>
              <w:t>не подлежит установлению</w:t>
            </w:r>
          </w:p>
        </w:tc>
      </w:tr>
    </w:tbl>
    <w:p w:rsidR="0040194F" w:rsidRPr="0040194F" w:rsidRDefault="0040194F" w:rsidP="0040194F">
      <w:pPr>
        <w:widowControl w:val="0"/>
        <w:suppressAutoHyphens/>
        <w:autoSpaceDE w:val="0"/>
        <w:spacing w:after="0" w:line="300" w:lineRule="auto"/>
        <w:ind w:firstLine="160"/>
        <w:jc w:val="both"/>
        <w:rPr>
          <w:rFonts w:ascii="Times New Roman" w:eastAsia="Calibri" w:hAnsi="Times New Roman" w:cs="Times New Roman"/>
          <w:lang w:eastAsia="ar-SA"/>
        </w:rPr>
      </w:pPr>
      <w:r w:rsidRPr="0040194F">
        <w:rPr>
          <w:rFonts w:ascii="Times New Roman" w:eastAsia="Calibri" w:hAnsi="Times New Roman" w:cs="Times New Roman"/>
          <w:lang w:eastAsia="ar-SA"/>
        </w:rPr>
        <w:t>*Для вспомогательных видов разрешенного использования:</w:t>
      </w:r>
    </w:p>
    <w:p w:rsidR="0040194F" w:rsidRPr="0040194F" w:rsidRDefault="0040194F" w:rsidP="0040194F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ind w:left="-142" w:firstLine="505"/>
        <w:jc w:val="both"/>
        <w:rPr>
          <w:rFonts w:ascii="Times New Roman" w:eastAsia="Calibri" w:hAnsi="Times New Roman" w:cs="Times New Roman"/>
          <w:lang w:eastAsia="ar-SA"/>
        </w:rPr>
      </w:pPr>
      <w:r w:rsidRPr="0040194F">
        <w:rPr>
          <w:rFonts w:ascii="Times New Roman" w:eastAsia="Calibri" w:hAnsi="Times New Roman" w:cs="Times New Roman"/>
          <w:lang w:eastAsia="ar-SA"/>
        </w:rPr>
        <w:t xml:space="preserve">предельные (минимальные и (или) максимальные) размеры земельных участков, в том числе </w:t>
      </w:r>
      <w:r w:rsidRPr="0040194F">
        <w:rPr>
          <w:rFonts w:ascii="Times New Roman" w:eastAsia="Calibri" w:hAnsi="Times New Roman" w:cs="Times New Roman"/>
          <w:lang w:eastAsia="ar-SA"/>
        </w:rPr>
        <w:lastRenderedPageBreak/>
        <w:t>их площадь не подлежит установлению и соответствует основному или условно разрешенному виду использования, совместно с которым осуществляется применение вспомогательного вида разрешенного использования;</w:t>
      </w:r>
    </w:p>
    <w:p w:rsidR="0040194F" w:rsidRPr="0040194F" w:rsidRDefault="0040194F" w:rsidP="0040194F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ind w:left="-142" w:firstLine="505"/>
        <w:jc w:val="both"/>
        <w:rPr>
          <w:rFonts w:ascii="Times New Roman" w:eastAsia="Calibri" w:hAnsi="Times New Roman" w:cs="Times New Roman"/>
          <w:lang w:eastAsia="ar-SA"/>
        </w:rPr>
      </w:pPr>
      <w:r w:rsidRPr="0040194F">
        <w:rPr>
          <w:rFonts w:ascii="Times New Roman" w:eastAsia="Calibri" w:hAnsi="Times New Roman" w:cs="Times New Roman"/>
          <w:lang w:eastAsia="ar-SA"/>
        </w:rPr>
        <w:t>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соответствует основному или условно разрешенному виду использования, совместно с которым осуществляется применение вспомогательного вида разрешенного использования;</w:t>
      </w:r>
    </w:p>
    <w:p w:rsidR="0040194F" w:rsidRPr="0040194F" w:rsidRDefault="0040194F" w:rsidP="0040194F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ind w:left="-142" w:firstLine="505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40194F">
        <w:rPr>
          <w:rFonts w:ascii="Times New Roman" w:eastAsia="Calibri" w:hAnsi="Times New Roman" w:cs="Times New Roman"/>
          <w:lang w:eastAsia="ar-SA"/>
        </w:rPr>
        <w:t>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соответствует основному или условно разрешенному виду использования, совместно с которым осуществляется применение вспомогательного вида разрешенного использования.</w:t>
      </w:r>
    </w:p>
    <w:p w:rsidR="00B92C86" w:rsidRPr="0040194F" w:rsidRDefault="00080036" w:rsidP="00080036">
      <w:pPr>
        <w:spacing w:after="0" w:line="240" w:lineRule="auto"/>
        <w:rPr>
          <w:rFonts w:ascii="Times New Roman" w:eastAsia="Arial" w:hAnsi="Times New Roman" w:cs="Times New Roman"/>
          <w:b/>
          <w:lang w:eastAsia="ar-SA"/>
        </w:rPr>
      </w:pPr>
      <w:r w:rsidRPr="0040194F">
        <w:rPr>
          <w:rFonts w:ascii="Times New Roman" w:eastAsia="Arial" w:hAnsi="Times New Roman" w:cs="Times New Roman"/>
          <w:b/>
          <w:lang w:eastAsia="ar-SA"/>
        </w:rPr>
        <w:t xml:space="preserve"> </w:t>
      </w:r>
    </w:p>
    <w:p w:rsidR="00B92C86" w:rsidRDefault="00B92C8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2C86" w:rsidRDefault="00B92C8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297EFB" w:rsidRDefault="0040194F" w:rsidP="00401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№ </w:t>
      </w:r>
      <w:r w:rsidR="00080036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B92C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0194F" w:rsidRPr="0040194F" w:rsidRDefault="0040194F" w:rsidP="00401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194F">
        <w:rPr>
          <w:rFonts w:ascii="Times New Roman" w:eastAsia="Times New Roman" w:hAnsi="Times New Roman" w:cs="Times New Roman"/>
          <w:sz w:val="26"/>
          <w:szCs w:val="26"/>
          <w:lang w:eastAsia="ru-RU"/>
        </w:rPr>
        <w:t>к решению Совета Сортавальского муниципального округа</w:t>
      </w:r>
    </w:p>
    <w:p w:rsidR="0040194F" w:rsidRPr="0040194F" w:rsidRDefault="0040194F" w:rsidP="00401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194F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внесении изменений в правила землепользования и застройки Сортавальского муниципального округа»</w:t>
      </w:r>
    </w:p>
    <w:p w:rsidR="00297EFB" w:rsidRDefault="0040194F" w:rsidP="00297EF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19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97EFB" w:rsidRPr="00CC27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297EFB">
        <w:rPr>
          <w:rFonts w:ascii="Times New Roman" w:eastAsia="Times New Roman" w:hAnsi="Times New Roman" w:cs="Times New Roman"/>
          <w:sz w:val="26"/>
          <w:szCs w:val="26"/>
          <w:lang w:eastAsia="ru-RU"/>
        </w:rPr>
        <w:t>27 марта 2025г. № 104</w:t>
      </w:r>
    </w:p>
    <w:p w:rsidR="0040194F" w:rsidRPr="0040194F" w:rsidRDefault="0040194F" w:rsidP="0040194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138E" w:rsidRDefault="00546787" w:rsidP="00994E8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621655" cy="7935595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793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138E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sectPr w:rsidR="00D7138E" w:rsidSect="00994E87">
      <w:pgSz w:w="11906" w:h="16838"/>
      <w:pgMar w:top="709" w:right="991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039" w:rsidRDefault="00E91039">
      <w:pPr>
        <w:spacing w:after="0" w:line="240" w:lineRule="auto"/>
      </w:pPr>
      <w:r>
        <w:separator/>
      </w:r>
    </w:p>
  </w:endnote>
  <w:endnote w:type="continuationSeparator" w:id="0">
    <w:p w:rsidR="00E91039" w:rsidRDefault="00E91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AB1" w:rsidRDefault="00FF3AB1" w:rsidP="006272D7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BF4D22"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039" w:rsidRDefault="00E91039">
      <w:pPr>
        <w:spacing w:after="0" w:line="240" w:lineRule="auto"/>
      </w:pPr>
      <w:r>
        <w:separator/>
      </w:r>
    </w:p>
  </w:footnote>
  <w:footnote w:type="continuationSeparator" w:id="0">
    <w:p w:rsidR="00E91039" w:rsidRDefault="00E910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>
    <w:nsid w:val="10E838A9"/>
    <w:multiLevelType w:val="multilevel"/>
    <w:tmpl w:val="CB309164"/>
    <w:lvl w:ilvl="0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">
    <w:nsid w:val="4C215C8E"/>
    <w:multiLevelType w:val="hybridMultilevel"/>
    <w:tmpl w:val="8BFA9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CC7"/>
    <w:rsid w:val="00067C34"/>
    <w:rsid w:val="00080036"/>
    <w:rsid w:val="000F4ED9"/>
    <w:rsid w:val="00111A6A"/>
    <w:rsid w:val="00116B18"/>
    <w:rsid w:val="001246FC"/>
    <w:rsid w:val="001774A8"/>
    <w:rsid w:val="00195068"/>
    <w:rsid w:val="001E3D9B"/>
    <w:rsid w:val="001E74C4"/>
    <w:rsid w:val="001F05C2"/>
    <w:rsid w:val="002300C7"/>
    <w:rsid w:val="00263252"/>
    <w:rsid w:val="00297EFB"/>
    <w:rsid w:val="002C22B6"/>
    <w:rsid w:val="0033508B"/>
    <w:rsid w:val="003550D9"/>
    <w:rsid w:val="00365BBA"/>
    <w:rsid w:val="0037722B"/>
    <w:rsid w:val="0040194F"/>
    <w:rsid w:val="004A68CD"/>
    <w:rsid w:val="004B028F"/>
    <w:rsid w:val="004B40BB"/>
    <w:rsid w:val="004D6E46"/>
    <w:rsid w:val="00546787"/>
    <w:rsid w:val="005B0B7E"/>
    <w:rsid w:val="005C1CA5"/>
    <w:rsid w:val="005D5E1D"/>
    <w:rsid w:val="005E486E"/>
    <w:rsid w:val="006272D7"/>
    <w:rsid w:val="006E7C88"/>
    <w:rsid w:val="0074618B"/>
    <w:rsid w:val="007768DE"/>
    <w:rsid w:val="008142C1"/>
    <w:rsid w:val="00823210"/>
    <w:rsid w:val="00857080"/>
    <w:rsid w:val="00860A14"/>
    <w:rsid w:val="008617D0"/>
    <w:rsid w:val="00871F0D"/>
    <w:rsid w:val="008A2A63"/>
    <w:rsid w:val="008A7E7A"/>
    <w:rsid w:val="008D0E6C"/>
    <w:rsid w:val="0097386B"/>
    <w:rsid w:val="00982523"/>
    <w:rsid w:val="00987F8F"/>
    <w:rsid w:val="00994E87"/>
    <w:rsid w:val="009A6BF8"/>
    <w:rsid w:val="00A133B1"/>
    <w:rsid w:val="00AD07F0"/>
    <w:rsid w:val="00AD28A1"/>
    <w:rsid w:val="00B864FF"/>
    <w:rsid w:val="00B92C86"/>
    <w:rsid w:val="00BF4D22"/>
    <w:rsid w:val="00C13CC7"/>
    <w:rsid w:val="00C83766"/>
    <w:rsid w:val="00CC279E"/>
    <w:rsid w:val="00CE625C"/>
    <w:rsid w:val="00D43687"/>
    <w:rsid w:val="00D7138E"/>
    <w:rsid w:val="00DA141B"/>
    <w:rsid w:val="00E91039"/>
    <w:rsid w:val="00F32410"/>
    <w:rsid w:val="00F548D5"/>
    <w:rsid w:val="00FC2809"/>
    <w:rsid w:val="00FF1586"/>
    <w:rsid w:val="00FF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2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71F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List Paragraph"/>
    <w:basedOn w:val="a"/>
    <w:uiPriority w:val="34"/>
    <w:qFormat/>
    <w:rsid w:val="000F4ED9"/>
    <w:pPr>
      <w:ind w:left="720"/>
      <w:contextualSpacing/>
    </w:pPr>
  </w:style>
  <w:style w:type="paragraph" w:styleId="a4">
    <w:name w:val="footer"/>
    <w:basedOn w:val="a"/>
    <w:link w:val="a5"/>
    <w:rsid w:val="00D7138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D7138E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62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72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43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6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2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71F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List Paragraph"/>
    <w:basedOn w:val="a"/>
    <w:uiPriority w:val="34"/>
    <w:qFormat/>
    <w:rsid w:val="000F4ED9"/>
    <w:pPr>
      <w:ind w:left="720"/>
      <w:contextualSpacing/>
    </w:pPr>
  </w:style>
  <w:style w:type="paragraph" w:styleId="a4">
    <w:name w:val="footer"/>
    <w:basedOn w:val="a"/>
    <w:link w:val="a5"/>
    <w:rsid w:val="00D7138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D7138E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62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72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43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https://login.consultant.ru/link/?rnd=A50F7501D51D2EF9C23029E875613187&amp;req=doc&amp;base=RZR&amp;n=321389&amp;dst=175&amp;fld=134&amp;date=21.03.2020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nd=3C0C54BEA578AC645A27F5BC82A41226&amp;req=doc&amp;base=RZR&amp;n=321389&amp;dst=310&amp;fld=134&amp;date=22.03.2020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s://login.consultant.ru/link/?rnd=A50F7501D51D2EF9C23029E875613187&amp;req=doc&amp;base=RZR&amp;n=321389&amp;dst=172&amp;fld=134&amp;date=21.03.202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s://login.consultant.ru/link/?rnd=3C0C54BEA578AC645A27F5BC82A41226&amp;req=doc&amp;base=RZR&amp;n=321389&amp;dst=296&amp;fld=134&amp;date=22.03.202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hyperlink" Target="https://login.consultant.ru/link/?rnd=3C0C54BEA578AC645A27F5BC82A41226&amp;req=doc&amp;base=RZR&amp;n=321389&amp;dst=293&amp;fld=134&amp;date=22.03.20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2C477-45B4-41A1-8051-EA16CBD21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2223</Words>
  <Characters>12676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user025</dc:creator>
  <cp:keywords/>
  <dc:description/>
  <cp:lastModifiedBy>WORKST087</cp:lastModifiedBy>
  <cp:revision>31</cp:revision>
  <cp:lastPrinted>2025-03-24T06:43:00Z</cp:lastPrinted>
  <dcterms:created xsi:type="dcterms:W3CDTF">2025-03-21T09:58:00Z</dcterms:created>
  <dcterms:modified xsi:type="dcterms:W3CDTF">2025-03-31T07:34:00Z</dcterms:modified>
</cp:coreProperties>
</file>