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E6B" w:rsidRDefault="006D1E6B" w:rsidP="006D1E6B">
      <w:pPr>
        <w:pStyle w:val="a6"/>
        <w:rPr>
          <w:b/>
          <w:bCs/>
          <w:sz w:val="28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9pt;margin-top:4.2pt;width:45.45pt;height:59.1pt;z-index:251658240" o:allowincell="f">
            <v:imagedata r:id="rId6" o:title=""/>
            <w10:wrap type="topAndBottom"/>
          </v:shape>
          <o:OLEObject Type="Embed" ProgID="Unknown" ShapeID="_x0000_s1026" DrawAspect="Content" ObjectID="_1586344660" r:id="rId7"/>
        </w:pict>
      </w:r>
    </w:p>
    <w:p w:rsidR="006D1E6B" w:rsidRDefault="006D1E6B" w:rsidP="006D1E6B">
      <w:pPr>
        <w:pStyle w:val="a6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РЕСПУБЛИКА  КАРЕЛИЯ</w:t>
      </w:r>
    </w:p>
    <w:p w:rsidR="006D1E6B" w:rsidRDefault="006D1E6B" w:rsidP="006D1E6B">
      <w:pPr>
        <w:pStyle w:val="a3"/>
        <w:spacing w:before="0" w:after="0"/>
        <w:rPr>
          <w:i w:val="0"/>
        </w:rPr>
      </w:pPr>
    </w:p>
    <w:p w:rsidR="006D1E6B" w:rsidRDefault="006D1E6B" w:rsidP="006D1E6B">
      <w:pPr>
        <w:pStyle w:val="a6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СОВЕТ  СОРТАВАЛЬСКОГО  МУНИЦИПАЛЬНОГО  РАЙОНА</w:t>
      </w:r>
    </w:p>
    <w:p w:rsidR="006D1E6B" w:rsidRDefault="006D1E6B" w:rsidP="006D1E6B">
      <w:pPr>
        <w:pStyle w:val="1"/>
        <w:numPr>
          <w:ilvl w:val="0"/>
          <w:numId w:val="1"/>
        </w:numPr>
      </w:pPr>
    </w:p>
    <w:p w:rsidR="006D1E6B" w:rsidRDefault="006D1E6B" w:rsidP="006D1E6B">
      <w:pPr>
        <w:pStyle w:val="1"/>
        <w:numPr>
          <w:ilvl w:val="0"/>
          <w:numId w:val="1"/>
        </w:numPr>
      </w:pPr>
      <w:r>
        <w:rPr>
          <w:bCs/>
          <w:szCs w:val="24"/>
        </w:rPr>
        <w:t>РЕШЕНИЕ</w:t>
      </w:r>
    </w:p>
    <w:p w:rsidR="006D1E6B" w:rsidRDefault="006D1E6B" w:rsidP="006D1E6B">
      <w:pPr>
        <w:rPr>
          <w:b/>
          <w:sz w:val="28"/>
          <w:szCs w:val="24"/>
        </w:rPr>
      </w:pPr>
    </w:p>
    <w:p w:rsidR="006D1E6B" w:rsidRDefault="006D1E6B" w:rsidP="006D1E6B">
      <w:pPr>
        <w:rPr>
          <w:b/>
          <w:sz w:val="28"/>
          <w:szCs w:val="24"/>
        </w:rPr>
      </w:pPr>
      <w:r>
        <w:rPr>
          <w:b/>
          <w:sz w:val="28"/>
          <w:szCs w:val="24"/>
        </w:rPr>
        <w:t>от 27 апреля 2018 года</w:t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  <w:t xml:space="preserve">            </w:t>
      </w:r>
      <w:r>
        <w:rPr>
          <w:b/>
          <w:sz w:val="28"/>
          <w:szCs w:val="24"/>
        </w:rPr>
        <w:t xml:space="preserve">                             </w:t>
      </w:r>
      <w:bookmarkStart w:id="0" w:name="_GoBack"/>
      <w:bookmarkEnd w:id="0"/>
      <w:r>
        <w:rPr>
          <w:b/>
          <w:sz w:val="28"/>
          <w:szCs w:val="24"/>
        </w:rPr>
        <w:t>№ 343</w:t>
      </w:r>
    </w:p>
    <w:p w:rsidR="006D1E6B" w:rsidRDefault="006D1E6B" w:rsidP="006D1E6B">
      <w:pPr>
        <w:rPr>
          <w:sz w:val="28"/>
          <w:szCs w:val="28"/>
        </w:rPr>
      </w:pPr>
    </w:p>
    <w:p w:rsidR="006D1E6B" w:rsidRDefault="006D1E6B" w:rsidP="006D1E6B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Сортавальского муниципального района от 08.08.2017 г. № 285 «</w:t>
      </w:r>
      <w:r>
        <w:rPr>
          <w:b/>
          <w:sz w:val="28"/>
          <w:szCs w:val="28"/>
          <w:lang w:eastAsia="ru-RU"/>
        </w:rPr>
        <w:t>Об утверждении перечня муниципального</w:t>
      </w:r>
    </w:p>
    <w:p w:rsidR="006D1E6B" w:rsidRDefault="006D1E6B" w:rsidP="006D1E6B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имущества, передаваемого в </w:t>
      </w:r>
      <w:proofErr w:type="gramStart"/>
      <w:r>
        <w:rPr>
          <w:b/>
          <w:sz w:val="28"/>
          <w:szCs w:val="28"/>
          <w:lang w:eastAsia="ru-RU"/>
        </w:rPr>
        <w:t>государственную</w:t>
      </w:r>
      <w:proofErr w:type="gramEnd"/>
    </w:p>
    <w:p w:rsidR="006D1E6B" w:rsidRDefault="006D1E6B" w:rsidP="006D1E6B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собственность Республики Карелия»</w:t>
      </w:r>
    </w:p>
    <w:p w:rsidR="006D1E6B" w:rsidRDefault="006D1E6B" w:rsidP="006D1E6B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6D1E6B" w:rsidRDefault="006D1E6B" w:rsidP="006D1E6B">
      <w:pPr>
        <w:pStyle w:val="21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Рассмотрев обращение Министерства имущественных и земельных отношений Республики Карелия от 03.04.2018</w:t>
      </w:r>
      <w:proofErr w:type="gramEnd"/>
      <w:r>
        <w:rPr>
          <w:color w:val="000000"/>
          <w:sz w:val="28"/>
          <w:szCs w:val="28"/>
        </w:rPr>
        <w:t xml:space="preserve"> г. №2799/12.1-29/</w:t>
      </w:r>
      <w:proofErr w:type="spellStart"/>
      <w:r>
        <w:rPr>
          <w:color w:val="000000"/>
          <w:sz w:val="28"/>
          <w:szCs w:val="28"/>
        </w:rPr>
        <w:t>МИЗОи</w:t>
      </w:r>
      <w:proofErr w:type="spellEnd"/>
      <w:r>
        <w:rPr>
          <w:color w:val="000000"/>
          <w:sz w:val="28"/>
          <w:szCs w:val="28"/>
        </w:rPr>
        <w:t xml:space="preserve">, в соответствии </w:t>
      </w:r>
      <w:r>
        <w:rPr>
          <w:sz w:val="28"/>
          <w:szCs w:val="28"/>
        </w:rPr>
        <w:t>с Законом Республики Карелия «О порядке передачи объектов государственной собственности Республики Карелия в муниципальную собственность» от 02.10.1995 г. № 78-ЗРК, Уставом Сортавальского муниципального района, Совет Сортавальского муниципального района решил:</w:t>
      </w:r>
    </w:p>
    <w:p w:rsidR="006D1E6B" w:rsidRDefault="006D1E6B" w:rsidP="006D1E6B">
      <w:pPr>
        <w:pStyle w:val="21"/>
        <w:ind w:firstLine="720"/>
        <w:jc w:val="both"/>
        <w:rPr>
          <w:sz w:val="28"/>
          <w:szCs w:val="28"/>
        </w:rPr>
      </w:pPr>
    </w:p>
    <w:p w:rsidR="006D1E6B" w:rsidRDefault="006D1E6B" w:rsidP="006D1E6B">
      <w:pPr>
        <w:pStyle w:val="2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Перечень объектов, предлагаемых к передаче из муниципальной собственности Сортавальского муниципального района в государственную собственность Республики Карелия (Приложение к Решению Совета Сортавальского муниципального района от 08.08.2017 г. № 285  «Об утверждении перечня муниципального имущества, передаваемого в государственную собственность Республики Карелия») следующие изменения:</w:t>
      </w:r>
    </w:p>
    <w:p w:rsidR="006D1E6B" w:rsidRDefault="006D1E6B" w:rsidP="006D1E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столбце  «Индивидуализирующие характеристики имущества» пункта 1 слова «Протяженность: 2485,5 м. (от 0,000 км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0+2485,5 м.). Преобладающий тип покрытия: песчано-гравийная смесь» заменить словами «Протяженность: 2500 м. Преобладающий тип покрытия: песчано-гравийная смесь. Кадастровый номер 10:07:0000000:7953»;</w:t>
      </w:r>
    </w:p>
    <w:p w:rsidR="006D1E6B" w:rsidRDefault="006D1E6B" w:rsidP="006D1E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столбце  «Индивидуализирующие характеристики имущества» пункта 2 слова «Протяженность: 1065,0 м. (от 0,000 км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0+1065,0 м.). Преобладающий тип покрытия: песчано-гравийная смесь» заменить словами «Протяженность: 1100 м. Преобладающий тип покрытия: песчано-гравийная смесь. Кадастровый номер 10:07:0000000:7951».</w:t>
      </w:r>
    </w:p>
    <w:p w:rsidR="006D1E6B" w:rsidRDefault="006D1E6B" w:rsidP="006D1E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решение в Министерство имущественных и земельных отношений Республики Карелия для подготовки соответствующего решения. </w:t>
      </w:r>
    </w:p>
    <w:p w:rsidR="006D1E6B" w:rsidRDefault="006D1E6B" w:rsidP="006D1E6B">
      <w:pPr>
        <w:ind w:firstLine="720"/>
        <w:jc w:val="both"/>
        <w:rPr>
          <w:sz w:val="28"/>
          <w:szCs w:val="28"/>
        </w:rPr>
      </w:pPr>
    </w:p>
    <w:p w:rsidR="006D1E6B" w:rsidRDefault="006D1E6B" w:rsidP="006D1E6B">
      <w:pPr>
        <w:pStyle w:val="4"/>
        <w:numPr>
          <w:ilvl w:val="0"/>
          <w:numId w:val="0"/>
        </w:numPr>
        <w:tabs>
          <w:tab w:val="left" w:pos="708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Сортавальского</w:t>
      </w:r>
      <w:proofErr w:type="gramEnd"/>
      <w:r>
        <w:rPr>
          <w:sz w:val="28"/>
          <w:szCs w:val="28"/>
        </w:rPr>
        <w:t xml:space="preserve">  </w:t>
      </w:r>
    </w:p>
    <w:p w:rsidR="006D1E6B" w:rsidRDefault="006D1E6B" w:rsidP="006D1E6B">
      <w:pPr>
        <w:pStyle w:val="4"/>
        <w:numPr>
          <w:ilvl w:val="3"/>
          <w:numId w:val="1"/>
        </w:numPr>
        <w:ind w:left="426" w:firstLine="0"/>
        <w:sectPr w:rsidR="006D1E6B">
          <w:pgSz w:w="11906" w:h="16838"/>
          <w:pgMar w:top="568" w:right="851" w:bottom="709" w:left="1418" w:header="425" w:footer="1134" w:gutter="0"/>
          <w:cols w:space="720"/>
        </w:sectPr>
      </w:pPr>
      <w:r>
        <w:rPr>
          <w:sz w:val="28"/>
          <w:szCs w:val="28"/>
        </w:rPr>
        <w:t xml:space="preserve">муниципального района                                  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  <w:t xml:space="preserve">        С.В. </w:t>
      </w:r>
      <w:proofErr w:type="spellStart"/>
      <w:r>
        <w:rPr>
          <w:sz w:val="28"/>
          <w:szCs w:val="28"/>
        </w:rPr>
        <w:t>Крупин</w:t>
      </w:r>
      <w:proofErr w:type="spellEnd"/>
    </w:p>
    <w:p w:rsidR="00F0333E" w:rsidRDefault="00F0333E" w:rsidP="006D1E6B"/>
    <w:sectPr w:rsidR="00F0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87"/>
    <w:rsid w:val="006D1E6B"/>
    <w:rsid w:val="00CC2B87"/>
    <w:rsid w:val="00F0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E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D1E6B"/>
    <w:pPr>
      <w:keepNext/>
      <w:numPr>
        <w:numId w:val="2"/>
      </w:numPr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6D1E6B"/>
    <w:pPr>
      <w:keepNext/>
      <w:numPr>
        <w:ilvl w:val="3"/>
        <w:numId w:val="2"/>
      </w:numPr>
      <w:outlineLvl w:val="3"/>
    </w:pPr>
    <w:rPr>
      <w:sz w:val="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1E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6D1E6B"/>
    <w:rPr>
      <w:rFonts w:ascii="Times New Roman" w:eastAsia="Times New Roman" w:hAnsi="Times New Roman" w:cs="Times New Roman"/>
      <w:sz w:val="27"/>
      <w:szCs w:val="24"/>
      <w:lang w:eastAsia="ar-SA"/>
    </w:rPr>
  </w:style>
  <w:style w:type="paragraph" w:styleId="a3">
    <w:name w:val="Subtitle"/>
    <w:basedOn w:val="a"/>
    <w:next w:val="a4"/>
    <w:link w:val="a5"/>
    <w:qFormat/>
    <w:rsid w:val="006D1E6B"/>
    <w:pPr>
      <w:keepNext/>
      <w:spacing w:before="240" w:after="120"/>
      <w:jc w:val="center"/>
    </w:pPr>
    <w:rPr>
      <w:rFonts w:ascii="Arial" w:eastAsia="Arial Unicode MS" w:hAnsi="Arial" w:cs="Lucida Sans"/>
      <w:i/>
      <w:iCs/>
      <w:sz w:val="28"/>
      <w:szCs w:val="28"/>
    </w:rPr>
  </w:style>
  <w:style w:type="character" w:customStyle="1" w:styleId="a5">
    <w:name w:val="Подзаголовок Знак"/>
    <w:basedOn w:val="a0"/>
    <w:link w:val="a3"/>
    <w:rsid w:val="006D1E6B"/>
    <w:rPr>
      <w:rFonts w:ascii="Arial" w:eastAsia="Arial Unicode MS" w:hAnsi="Arial" w:cs="Lucida Sans"/>
      <w:i/>
      <w:iCs/>
      <w:sz w:val="28"/>
      <w:szCs w:val="28"/>
      <w:lang w:eastAsia="ar-SA"/>
    </w:rPr>
  </w:style>
  <w:style w:type="paragraph" w:styleId="a6">
    <w:name w:val="Title"/>
    <w:basedOn w:val="a"/>
    <w:next w:val="a3"/>
    <w:link w:val="a7"/>
    <w:qFormat/>
    <w:rsid w:val="006D1E6B"/>
    <w:pPr>
      <w:jc w:val="center"/>
    </w:pPr>
    <w:rPr>
      <w:sz w:val="24"/>
    </w:rPr>
  </w:style>
  <w:style w:type="character" w:customStyle="1" w:styleId="a7">
    <w:name w:val="Название Знак"/>
    <w:basedOn w:val="a0"/>
    <w:link w:val="a6"/>
    <w:rsid w:val="006D1E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6D1E6B"/>
    <w:rPr>
      <w:sz w:val="26"/>
    </w:rPr>
  </w:style>
  <w:style w:type="paragraph" w:styleId="a4">
    <w:name w:val="Body Text"/>
    <w:basedOn w:val="a"/>
    <w:link w:val="a8"/>
    <w:uiPriority w:val="99"/>
    <w:semiHidden/>
    <w:unhideWhenUsed/>
    <w:rsid w:val="006D1E6B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6D1E6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E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D1E6B"/>
    <w:pPr>
      <w:keepNext/>
      <w:numPr>
        <w:numId w:val="2"/>
      </w:numPr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6D1E6B"/>
    <w:pPr>
      <w:keepNext/>
      <w:numPr>
        <w:ilvl w:val="3"/>
        <w:numId w:val="2"/>
      </w:numPr>
      <w:outlineLvl w:val="3"/>
    </w:pPr>
    <w:rPr>
      <w:sz w:val="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1E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6D1E6B"/>
    <w:rPr>
      <w:rFonts w:ascii="Times New Roman" w:eastAsia="Times New Roman" w:hAnsi="Times New Roman" w:cs="Times New Roman"/>
      <w:sz w:val="27"/>
      <w:szCs w:val="24"/>
      <w:lang w:eastAsia="ar-SA"/>
    </w:rPr>
  </w:style>
  <w:style w:type="paragraph" w:styleId="a3">
    <w:name w:val="Subtitle"/>
    <w:basedOn w:val="a"/>
    <w:next w:val="a4"/>
    <w:link w:val="a5"/>
    <w:qFormat/>
    <w:rsid w:val="006D1E6B"/>
    <w:pPr>
      <w:keepNext/>
      <w:spacing w:before="240" w:after="120"/>
      <w:jc w:val="center"/>
    </w:pPr>
    <w:rPr>
      <w:rFonts w:ascii="Arial" w:eastAsia="Arial Unicode MS" w:hAnsi="Arial" w:cs="Lucida Sans"/>
      <w:i/>
      <w:iCs/>
      <w:sz w:val="28"/>
      <w:szCs w:val="28"/>
    </w:rPr>
  </w:style>
  <w:style w:type="character" w:customStyle="1" w:styleId="a5">
    <w:name w:val="Подзаголовок Знак"/>
    <w:basedOn w:val="a0"/>
    <w:link w:val="a3"/>
    <w:rsid w:val="006D1E6B"/>
    <w:rPr>
      <w:rFonts w:ascii="Arial" w:eastAsia="Arial Unicode MS" w:hAnsi="Arial" w:cs="Lucida Sans"/>
      <w:i/>
      <w:iCs/>
      <w:sz w:val="28"/>
      <w:szCs w:val="28"/>
      <w:lang w:eastAsia="ar-SA"/>
    </w:rPr>
  </w:style>
  <w:style w:type="paragraph" w:styleId="a6">
    <w:name w:val="Title"/>
    <w:basedOn w:val="a"/>
    <w:next w:val="a3"/>
    <w:link w:val="a7"/>
    <w:qFormat/>
    <w:rsid w:val="006D1E6B"/>
    <w:pPr>
      <w:jc w:val="center"/>
    </w:pPr>
    <w:rPr>
      <w:sz w:val="24"/>
    </w:rPr>
  </w:style>
  <w:style w:type="character" w:customStyle="1" w:styleId="a7">
    <w:name w:val="Название Знак"/>
    <w:basedOn w:val="a0"/>
    <w:link w:val="a6"/>
    <w:rsid w:val="006D1E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6D1E6B"/>
    <w:rPr>
      <w:sz w:val="26"/>
    </w:rPr>
  </w:style>
  <w:style w:type="paragraph" w:styleId="a4">
    <w:name w:val="Body Text"/>
    <w:basedOn w:val="a"/>
    <w:link w:val="a8"/>
    <w:uiPriority w:val="99"/>
    <w:semiHidden/>
    <w:unhideWhenUsed/>
    <w:rsid w:val="006D1E6B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6D1E6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>Администрация СМР орг.отдел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XXxXXXXX-xXX</cp:lastModifiedBy>
  <cp:revision>2</cp:revision>
  <dcterms:created xsi:type="dcterms:W3CDTF">2018-04-27T11:31:00Z</dcterms:created>
  <dcterms:modified xsi:type="dcterms:W3CDTF">2018-04-27T11:31:00Z</dcterms:modified>
</cp:coreProperties>
</file>