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3C" w:rsidRDefault="00AF41FE" w:rsidP="00FF2C3C">
      <w:pPr>
        <w:jc w:val="right"/>
        <w:rPr>
          <w:sz w:val="27"/>
          <w:szCs w:val="27"/>
        </w:rPr>
      </w:pPr>
      <w:r>
        <w:rPr>
          <w:noProof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45pt;margin-top:-10.05pt;width:55.35pt;height:1in;z-index:251659264" o:allowincell="f">
            <v:imagedata r:id="rId7" o:title=""/>
            <w10:wrap type="topAndBottom"/>
          </v:shape>
          <o:OLEObject Type="Embed" ProgID="Unknown" ShapeID="_x0000_s1026" DrawAspect="Content" ObjectID="_1446885467" r:id="rId8"/>
        </w:pict>
      </w:r>
    </w:p>
    <w:p w:rsidR="00FF2C3C" w:rsidRDefault="00FF2C3C" w:rsidP="00FF2C3C">
      <w:pPr>
        <w:jc w:val="right"/>
        <w:rPr>
          <w:sz w:val="27"/>
          <w:szCs w:val="27"/>
        </w:rPr>
      </w:pPr>
    </w:p>
    <w:p w:rsidR="00FF2C3C" w:rsidRDefault="00FF2C3C" w:rsidP="00FF2C3C">
      <w:pPr>
        <w:jc w:val="center"/>
        <w:rPr>
          <w:b/>
          <w:sz w:val="28"/>
          <w:szCs w:val="28"/>
        </w:rPr>
      </w:pPr>
    </w:p>
    <w:p w:rsidR="00FF2C3C" w:rsidRDefault="00FF2C3C" w:rsidP="008A66B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FF2C3C" w:rsidRDefault="00FF2C3C" w:rsidP="008A66B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FF2C3C" w:rsidRDefault="00FF2C3C" w:rsidP="00FF2C3C">
      <w:pPr>
        <w:jc w:val="center"/>
        <w:rPr>
          <w:b/>
          <w:sz w:val="28"/>
          <w:szCs w:val="28"/>
        </w:rPr>
      </w:pPr>
    </w:p>
    <w:p w:rsidR="00FF2C3C" w:rsidRDefault="00FF2C3C" w:rsidP="00FF2C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F2C3C" w:rsidRDefault="00FF2C3C" w:rsidP="00FF2C3C">
      <w:pPr>
        <w:jc w:val="center"/>
        <w:rPr>
          <w:b/>
          <w:sz w:val="28"/>
          <w:szCs w:val="28"/>
        </w:rPr>
      </w:pPr>
    </w:p>
    <w:p w:rsidR="00FF2C3C" w:rsidRDefault="00FF2C3C" w:rsidP="00FF2C3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 ноября 2013г.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 w:rsidR="008A66B4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№ </w:t>
      </w:r>
      <w:r w:rsidR="008A66B4">
        <w:rPr>
          <w:b/>
          <w:sz w:val="28"/>
          <w:szCs w:val="28"/>
        </w:rPr>
        <w:t>6</w:t>
      </w:r>
    </w:p>
    <w:p w:rsidR="00FF2C3C" w:rsidRDefault="00FF2C3C" w:rsidP="00FF2C3C">
      <w:pPr>
        <w:jc w:val="right"/>
      </w:pPr>
    </w:p>
    <w:p w:rsidR="00FF2C3C" w:rsidRPr="00B54AF7" w:rsidRDefault="00FF2C3C" w:rsidP="00FF2C3C">
      <w:pPr>
        <w:jc w:val="right"/>
        <w:rPr>
          <w:sz w:val="27"/>
          <w:szCs w:val="27"/>
        </w:rPr>
      </w:pPr>
    </w:p>
    <w:p w:rsidR="00C76A4B" w:rsidRDefault="00C76A4B" w:rsidP="00C76A4B">
      <w:pPr>
        <w:jc w:val="right"/>
      </w:pPr>
    </w:p>
    <w:p w:rsidR="00C76A4B" w:rsidRDefault="00C76A4B" w:rsidP="00C76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и дополнений в Положение о межбюджетных отношениях в муниципальном образовании «Сортавальский муниципальный район» утвержденное решением </w:t>
      </w:r>
      <w:r w:rsidR="00AF41FE">
        <w:rPr>
          <w:b/>
          <w:sz w:val="28"/>
          <w:szCs w:val="28"/>
          <w:lang w:val="en-US"/>
        </w:rPr>
        <w:t>X</w:t>
      </w:r>
      <w:bookmarkStart w:id="0" w:name="_GoBack"/>
      <w:bookmarkEnd w:id="0"/>
      <w:r>
        <w:rPr>
          <w:b/>
          <w:sz w:val="28"/>
          <w:szCs w:val="28"/>
          <w:lang w:val="en-US"/>
        </w:rPr>
        <w:t>XXVI</w:t>
      </w:r>
      <w:r w:rsidRPr="00A375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Сессии</w:t>
      </w:r>
      <w:r w:rsidRPr="00A375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созыва Совета Сортавальского муниципального района </w:t>
      </w:r>
    </w:p>
    <w:p w:rsidR="00C76A4B" w:rsidRDefault="00C76A4B" w:rsidP="00C76A4B">
      <w:pPr>
        <w:jc w:val="center"/>
        <w:rPr>
          <w:b/>
        </w:rPr>
      </w:pPr>
      <w:r>
        <w:rPr>
          <w:b/>
          <w:sz w:val="28"/>
          <w:szCs w:val="28"/>
        </w:rPr>
        <w:t>от 27 ноября 2008 года</w:t>
      </w:r>
    </w:p>
    <w:p w:rsidR="00C76A4B" w:rsidRDefault="00C76A4B" w:rsidP="00C76A4B">
      <w:pPr>
        <w:jc w:val="center"/>
        <w:rPr>
          <w:b/>
        </w:rPr>
      </w:pPr>
    </w:p>
    <w:p w:rsidR="00C76A4B" w:rsidRDefault="00C76A4B" w:rsidP="00C76A4B">
      <w:pPr>
        <w:jc w:val="center"/>
        <w:rPr>
          <w:b/>
        </w:rPr>
      </w:pPr>
    </w:p>
    <w:p w:rsidR="00C76A4B" w:rsidRPr="00DA4658" w:rsidRDefault="00C76A4B" w:rsidP="00C76A4B">
      <w:pPr>
        <w:ind w:firstLine="540"/>
        <w:jc w:val="both"/>
      </w:pPr>
      <w:r w:rsidRPr="00DA4658">
        <w:t>В соответствии с Бюджетным кодексом Российской Федерации, Федеральным законом № 131-ФЗ от 06 октября 2003 года «Об общих принципах организации местного самоуправления в Российской Федерации», Законом Республики Карелия от 01 ноября 2005 года № 915-ЗРК «О межбюджетных отношениях в Республике Карелия», Уставом Сортавальского муниципального района, Совет Сортавальского муниципального района решил:</w:t>
      </w:r>
    </w:p>
    <w:p w:rsidR="00C76A4B" w:rsidRPr="00DA4658" w:rsidRDefault="00C76A4B" w:rsidP="00C76A4B">
      <w:pPr>
        <w:ind w:firstLine="540"/>
        <w:jc w:val="both"/>
      </w:pPr>
    </w:p>
    <w:p w:rsidR="00C76A4B" w:rsidRPr="00DA4658" w:rsidRDefault="00C76A4B" w:rsidP="00C76A4B">
      <w:pPr>
        <w:ind w:firstLine="567"/>
        <w:jc w:val="both"/>
      </w:pPr>
      <w:r w:rsidRPr="00DA4658">
        <w:t xml:space="preserve">1. Внести в Положение о межбюджетных отношениях в муниципальном образовании «Сортавальский муниципальный район», утвержденное Решением </w:t>
      </w:r>
      <w:r w:rsidRPr="00DA4658">
        <w:rPr>
          <w:lang w:val="en-US"/>
        </w:rPr>
        <w:t>XXXVI</w:t>
      </w:r>
      <w:r w:rsidRPr="00DA4658">
        <w:t xml:space="preserve"> Сессии </w:t>
      </w:r>
      <w:r w:rsidRPr="00DA4658">
        <w:rPr>
          <w:lang w:val="en-US"/>
        </w:rPr>
        <w:t>I</w:t>
      </w:r>
      <w:r w:rsidRPr="00DA4658">
        <w:t xml:space="preserve"> созыва Совета Сортавальского муниципального района от 27 ноября 2008 года (в редакции Решения Совета от 07 мая 2009 года) следующие изменения:</w:t>
      </w:r>
    </w:p>
    <w:p w:rsidR="00C76A4B" w:rsidRPr="00F7065F" w:rsidRDefault="001F384A" w:rsidP="00C76A4B">
      <w:pPr>
        <w:ind w:firstLine="540"/>
        <w:jc w:val="both"/>
      </w:pPr>
      <w:r>
        <w:t>Часть 3 статьи 7 изложить в следующей редакции:</w:t>
      </w:r>
    </w:p>
    <w:p w:rsidR="00C76A4B" w:rsidRDefault="001F384A" w:rsidP="00C76A4B">
      <w:pPr>
        <w:ind w:firstLine="540"/>
        <w:jc w:val="both"/>
      </w:pPr>
      <w:r>
        <w:t>«</w:t>
      </w:r>
      <w:r w:rsidR="00C76A4B" w:rsidRPr="00AB4797">
        <w:t xml:space="preserve">3. </w:t>
      </w:r>
      <w:r w:rsidR="00C76A4B">
        <w:t>На втором этапе производится расчет объема дотации на выравнивание бюджетной обеспеченности поселения, необходимого для доведения уровня бюджетной обеспеченности поселения входящего в состав Сортавальского муниципального района, до уровня, установленного в качестве критерия выравнивания бюджетной обеспеченности.</w:t>
      </w:r>
    </w:p>
    <w:p w:rsidR="00C76A4B" w:rsidRDefault="00C76A4B" w:rsidP="00C76A4B">
      <w:pPr>
        <w:ind w:firstLine="540"/>
        <w:jc w:val="both"/>
      </w:pPr>
    </w:p>
    <w:p w:rsidR="00C76A4B" w:rsidRPr="00186646" w:rsidRDefault="00C76A4B" w:rsidP="00C76A4B">
      <w:pPr>
        <w:tabs>
          <w:tab w:val="left" w:pos="142"/>
        </w:tabs>
        <w:ind w:firstLine="720"/>
        <w:jc w:val="both"/>
      </w:pPr>
      <w:r w:rsidRPr="00186646">
        <w:t>Расчет общего объема дотаций на выравнивание бюджетной обеспеченности поселений осуществляется исходя из необходимости достижения минимального уровня расчетной бюджетной обеспеченности поселений по следующей методике:</w:t>
      </w:r>
    </w:p>
    <w:p w:rsidR="00C76A4B" w:rsidRPr="00186646" w:rsidRDefault="00C76A4B" w:rsidP="00C76A4B">
      <w:pPr>
        <w:ind w:firstLine="540"/>
        <w:jc w:val="both"/>
      </w:pPr>
    </w:p>
    <w:p w:rsidR="00C76A4B" w:rsidRPr="00186646" w:rsidRDefault="00C76A4B" w:rsidP="00C76A4B">
      <w:pPr>
        <w:autoSpaceDE w:val="0"/>
        <w:autoSpaceDN w:val="0"/>
        <w:adjustRightInd w:val="0"/>
        <w:rPr>
          <w:b/>
        </w:rPr>
      </w:pPr>
      <w:r w:rsidRPr="00186646">
        <w:t xml:space="preserve">  </w:t>
      </w:r>
      <w:r w:rsidRPr="00186646">
        <w:rPr>
          <w:b/>
        </w:rPr>
        <w:t xml:space="preserve">  Д = (</w:t>
      </w:r>
      <w:proofErr w:type="spellStart"/>
      <w:r w:rsidRPr="00186646">
        <w:rPr>
          <w:b/>
        </w:rPr>
        <w:t>НПпос</w:t>
      </w:r>
      <w:proofErr w:type="spellEnd"/>
      <w:r w:rsidRPr="00186646">
        <w:rPr>
          <w:b/>
        </w:rPr>
        <w:t xml:space="preserve"> / </w:t>
      </w:r>
      <w:proofErr w:type="spellStart"/>
      <w:r w:rsidRPr="00186646">
        <w:rPr>
          <w:b/>
        </w:rPr>
        <w:t>БОпос</w:t>
      </w:r>
      <w:proofErr w:type="spellEnd"/>
      <w:r w:rsidRPr="00186646">
        <w:rPr>
          <w:b/>
        </w:rPr>
        <w:t xml:space="preserve">    x </w:t>
      </w:r>
      <w:proofErr w:type="spellStart"/>
      <w:r w:rsidRPr="00186646">
        <w:rPr>
          <w:b/>
        </w:rPr>
        <w:t>БОпос</w:t>
      </w:r>
      <w:proofErr w:type="spellEnd"/>
      <w:r w:rsidRPr="00186646">
        <w:rPr>
          <w:b/>
        </w:rPr>
        <w:t xml:space="preserve">     x П) - С,      где</w:t>
      </w:r>
    </w:p>
    <w:p w:rsidR="00C76A4B" w:rsidRPr="00186646" w:rsidRDefault="00C76A4B" w:rsidP="00C76A4B">
      <w:pPr>
        <w:autoSpaceDE w:val="0"/>
        <w:autoSpaceDN w:val="0"/>
        <w:adjustRightInd w:val="0"/>
        <w:rPr>
          <w:b/>
        </w:rPr>
      </w:pPr>
      <w:r w:rsidRPr="00186646">
        <w:rPr>
          <w:b/>
        </w:rPr>
        <w:t xml:space="preserve">                                    ср.              мин.           соф</w:t>
      </w:r>
    </w:p>
    <w:p w:rsidR="00C76A4B" w:rsidRPr="00186646" w:rsidRDefault="00C76A4B" w:rsidP="00C76A4B">
      <w:pPr>
        <w:autoSpaceDE w:val="0"/>
        <w:autoSpaceDN w:val="0"/>
        <w:adjustRightInd w:val="0"/>
        <w:outlineLvl w:val="0"/>
      </w:pPr>
    </w:p>
    <w:p w:rsidR="00C76A4B" w:rsidRPr="00186646" w:rsidRDefault="00C76A4B" w:rsidP="00C76A4B">
      <w:pPr>
        <w:autoSpaceDE w:val="0"/>
        <w:autoSpaceDN w:val="0"/>
        <w:adjustRightInd w:val="0"/>
        <w:jc w:val="both"/>
      </w:pPr>
      <w:r w:rsidRPr="00186646">
        <w:rPr>
          <w:b/>
        </w:rPr>
        <w:t xml:space="preserve">    Д</w:t>
      </w:r>
      <w:r w:rsidRPr="00186646">
        <w:t xml:space="preserve"> - общий объем дотаций на выравнивание бюджетной обеспеченности поселений;</w:t>
      </w:r>
    </w:p>
    <w:p w:rsidR="00C76A4B" w:rsidRPr="00186646" w:rsidRDefault="00C76A4B" w:rsidP="00C76A4B">
      <w:pPr>
        <w:autoSpaceDE w:val="0"/>
        <w:autoSpaceDN w:val="0"/>
        <w:adjustRightInd w:val="0"/>
        <w:jc w:val="both"/>
      </w:pPr>
    </w:p>
    <w:p w:rsidR="00C76A4B" w:rsidRPr="00186646" w:rsidRDefault="00C76A4B" w:rsidP="00C76A4B">
      <w:pPr>
        <w:autoSpaceDE w:val="0"/>
        <w:autoSpaceDN w:val="0"/>
        <w:adjustRightInd w:val="0"/>
        <w:jc w:val="both"/>
      </w:pPr>
      <w:r w:rsidRPr="00186646">
        <w:rPr>
          <w:b/>
        </w:rPr>
        <w:t xml:space="preserve">    </w:t>
      </w:r>
      <w:proofErr w:type="spellStart"/>
      <w:r w:rsidRPr="00186646">
        <w:rPr>
          <w:b/>
        </w:rPr>
        <w:t>НПпос</w:t>
      </w:r>
      <w:proofErr w:type="spellEnd"/>
      <w:r w:rsidRPr="00186646">
        <w:t xml:space="preserve"> -             суммарный налоговый потенциал поселений;</w:t>
      </w:r>
    </w:p>
    <w:p w:rsidR="00C76A4B" w:rsidRPr="00186646" w:rsidRDefault="00C76A4B" w:rsidP="00C76A4B">
      <w:pPr>
        <w:autoSpaceDE w:val="0"/>
        <w:autoSpaceDN w:val="0"/>
        <w:adjustRightInd w:val="0"/>
      </w:pPr>
    </w:p>
    <w:p w:rsidR="00C76A4B" w:rsidRPr="00186646" w:rsidRDefault="00C76A4B" w:rsidP="00C76A4B">
      <w:pPr>
        <w:autoSpaceDE w:val="0"/>
        <w:autoSpaceDN w:val="0"/>
        <w:adjustRightInd w:val="0"/>
        <w:jc w:val="both"/>
      </w:pPr>
      <w:r w:rsidRPr="00186646">
        <w:t xml:space="preserve">    </w:t>
      </w:r>
      <w:proofErr w:type="spellStart"/>
      <w:r w:rsidRPr="00186646">
        <w:rPr>
          <w:b/>
        </w:rPr>
        <w:t>БОпос</w:t>
      </w:r>
      <w:proofErr w:type="spellEnd"/>
      <w:r w:rsidRPr="00186646">
        <w:t xml:space="preserve"> -              средний уровень бюджетной обеспеченности поселений</w:t>
      </w:r>
    </w:p>
    <w:p w:rsidR="00C76A4B" w:rsidRPr="00186646" w:rsidRDefault="00C76A4B" w:rsidP="00C76A4B">
      <w:pPr>
        <w:autoSpaceDE w:val="0"/>
        <w:autoSpaceDN w:val="0"/>
        <w:adjustRightInd w:val="0"/>
        <w:jc w:val="both"/>
      </w:pPr>
      <w:r w:rsidRPr="00186646">
        <w:t xml:space="preserve">             ср.              </w:t>
      </w:r>
      <w:proofErr w:type="gramStart"/>
      <w:r w:rsidRPr="00186646">
        <w:t>определяемый</w:t>
      </w:r>
      <w:proofErr w:type="gramEnd"/>
      <w:r w:rsidRPr="00186646">
        <w:t xml:space="preserve"> как отношение суммы уровней бюджетной</w:t>
      </w:r>
    </w:p>
    <w:p w:rsidR="00C76A4B" w:rsidRPr="00186646" w:rsidRDefault="00C76A4B" w:rsidP="00C76A4B">
      <w:pPr>
        <w:autoSpaceDE w:val="0"/>
        <w:autoSpaceDN w:val="0"/>
        <w:adjustRightInd w:val="0"/>
        <w:jc w:val="both"/>
      </w:pPr>
      <w:r w:rsidRPr="00186646">
        <w:t xml:space="preserve">                                обеспеченности по поселениям к количеству поселений;</w:t>
      </w:r>
    </w:p>
    <w:p w:rsidR="00C76A4B" w:rsidRPr="00186646" w:rsidRDefault="00C76A4B" w:rsidP="00C76A4B">
      <w:pPr>
        <w:autoSpaceDE w:val="0"/>
        <w:autoSpaceDN w:val="0"/>
        <w:adjustRightInd w:val="0"/>
        <w:jc w:val="both"/>
      </w:pPr>
    </w:p>
    <w:p w:rsidR="00C76A4B" w:rsidRPr="00186646" w:rsidRDefault="00C76A4B" w:rsidP="00C76A4B">
      <w:pPr>
        <w:autoSpaceDE w:val="0"/>
        <w:autoSpaceDN w:val="0"/>
        <w:adjustRightInd w:val="0"/>
        <w:jc w:val="both"/>
      </w:pPr>
      <w:r w:rsidRPr="00186646">
        <w:t xml:space="preserve">    </w:t>
      </w:r>
      <w:proofErr w:type="spellStart"/>
      <w:r w:rsidRPr="00186646">
        <w:rPr>
          <w:b/>
        </w:rPr>
        <w:t>БОпос</w:t>
      </w:r>
      <w:proofErr w:type="spellEnd"/>
      <w:r w:rsidRPr="00186646">
        <w:t xml:space="preserve">        - минимальный уровень бюджетной обеспеченности по поселениям;</w:t>
      </w:r>
    </w:p>
    <w:p w:rsidR="00C76A4B" w:rsidRPr="00186646" w:rsidRDefault="00C76A4B" w:rsidP="00C76A4B">
      <w:pPr>
        <w:autoSpaceDE w:val="0"/>
        <w:autoSpaceDN w:val="0"/>
        <w:adjustRightInd w:val="0"/>
        <w:jc w:val="both"/>
      </w:pPr>
      <w:r w:rsidRPr="00186646">
        <w:t xml:space="preserve">         </w:t>
      </w:r>
      <w:r w:rsidRPr="00186646">
        <w:rPr>
          <w:b/>
        </w:rPr>
        <w:t>мин</w:t>
      </w:r>
      <w:r w:rsidRPr="00186646">
        <w:t xml:space="preserve">.   </w:t>
      </w:r>
    </w:p>
    <w:p w:rsidR="00C76A4B" w:rsidRPr="00186646" w:rsidRDefault="00C76A4B" w:rsidP="00C76A4B">
      <w:pPr>
        <w:autoSpaceDE w:val="0"/>
        <w:autoSpaceDN w:val="0"/>
        <w:adjustRightInd w:val="0"/>
        <w:jc w:val="both"/>
      </w:pPr>
    </w:p>
    <w:p w:rsidR="00C76A4B" w:rsidRPr="00186646" w:rsidRDefault="00C76A4B" w:rsidP="00C76A4B">
      <w:pPr>
        <w:autoSpaceDE w:val="0"/>
        <w:autoSpaceDN w:val="0"/>
        <w:adjustRightInd w:val="0"/>
        <w:ind w:firstLine="540"/>
        <w:jc w:val="both"/>
      </w:pPr>
      <w:r w:rsidRPr="00186646">
        <w:t xml:space="preserve">    </w:t>
      </w:r>
      <w:proofErr w:type="gramStart"/>
      <w:r w:rsidRPr="00186646">
        <w:rPr>
          <w:b/>
        </w:rPr>
        <w:t>П</w:t>
      </w:r>
      <w:proofErr w:type="gramEnd"/>
      <w:r w:rsidRPr="00186646">
        <w:t xml:space="preserve"> - уровень сокращения отставания расчетной бюджетной обеспеченности</w:t>
      </w:r>
    </w:p>
    <w:p w:rsidR="00C76A4B" w:rsidRPr="00186646" w:rsidRDefault="00C76A4B" w:rsidP="00C76A4B">
      <w:pPr>
        <w:autoSpaceDE w:val="0"/>
        <w:autoSpaceDN w:val="0"/>
        <w:adjustRightInd w:val="0"/>
        <w:ind w:firstLine="540"/>
        <w:jc w:val="both"/>
      </w:pPr>
      <w:r w:rsidRPr="00186646">
        <w:t xml:space="preserve">          поселений от среднего уровня бюджетной обеспеченности поселений;</w:t>
      </w:r>
    </w:p>
    <w:p w:rsidR="00C76A4B" w:rsidRPr="00186646" w:rsidRDefault="00C76A4B" w:rsidP="00C76A4B">
      <w:pPr>
        <w:autoSpaceDE w:val="0"/>
        <w:autoSpaceDN w:val="0"/>
        <w:adjustRightInd w:val="0"/>
        <w:jc w:val="both"/>
      </w:pPr>
    </w:p>
    <w:p w:rsidR="00C76A4B" w:rsidRPr="00186646" w:rsidRDefault="00C76A4B" w:rsidP="00C76A4B">
      <w:pPr>
        <w:autoSpaceDE w:val="0"/>
        <w:autoSpaceDN w:val="0"/>
        <w:adjustRightInd w:val="0"/>
        <w:ind w:firstLine="540"/>
        <w:jc w:val="both"/>
      </w:pPr>
      <w:r w:rsidRPr="00186646">
        <w:rPr>
          <w:b/>
        </w:rPr>
        <w:t>С</w:t>
      </w:r>
      <w:r w:rsidRPr="00186646">
        <w:t xml:space="preserve">     - общий объем межбюджетных трансфертов, подлежащих передаче </w:t>
      </w:r>
    </w:p>
    <w:p w:rsidR="00C76A4B" w:rsidRPr="00186646" w:rsidRDefault="00C76A4B" w:rsidP="00C76A4B">
      <w:pPr>
        <w:ind w:firstLine="540"/>
        <w:jc w:val="both"/>
      </w:pPr>
      <w:r w:rsidRPr="00186646">
        <w:t xml:space="preserve"> </w:t>
      </w:r>
      <w:r w:rsidRPr="00186646">
        <w:rPr>
          <w:b/>
        </w:rPr>
        <w:t>соф</w:t>
      </w:r>
      <w:r w:rsidRPr="00186646">
        <w:t xml:space="preserve"> бюджетам за счет собственных доходов и источников финансирования </w:t>
      </w:r>
    </w:p>
    <w:p w:rsidR="00C76A4B" w:rsidRPr="00186646" w:rsidRDefault="00C76A4B" w:rsidP="00C76A4B">
      <w:pPr>
        <w:ind w:firstLine="540"/>
        <w:jc w:val="both"/>
      </w:pPr>
      <w:r w:rsidRPr="00186646">
        <w:t xml:space="preserve">          дефицита бюджета Сортавальского муниципального района поселений </w:t>
      </w:r>
      <w:proofErr w:type="gramStart"/>
      <w:r w:rsidRPr="00186646">
        <w:t>в</w:t>
      </w:r>
      <w:proofErr w:type="gramEnd"/>
      <w:r w:rsidRPr="00186646">
        <w:t xml:space="preserve"> </w:t>
      </w:r>
    </w:p>
    <w:p w:rsidR="00C76A4B" w:rsidRPr="00186646" w:rsidRDefault="00C76A4B" w:rsidP="00C76A4B">
      <w:pPr>
        <w:ind w:firstLine="540"/>
        <w:jc w:val="both"/>
      </w:pPr>
      <w:r w:rsidRPr="00186646">
        <w:t xml:space="preserve">          </w:t>
      </w:r>
      <w:proofErr w:type="gramStart"/>
      <w:r w:rsidRPr="00186646">
        <w:t xml:space="preserve">очередном финансовом году на </w:t>
      </w:r>
      <w:proofErr w:type="spellStart"/>
      <w:r w:rsidRPr="00186646">
        <w:t>софинансирование</w:t>
      </w:r>
      <w:proofErr w:type="spellEnd"/>
      <w:r w:rsidRPr="00186646">
        <w:t xml:space="preserve"> расходных обязательств, </w:t>
      </w:r>
      <w:proofErr w:type="gramEnd"/>
    </w:p>
    <w:p w:rsidR="00C76A4B" w:rsidRPr="00186646" w:rsidRDefault="00C76A4B" w:rsidP="00C76A4B">
      <w:pPr>
        <w:ind w:firstLine="540"/>
        <w:jc w:val="both"/>
      </w:pPr>
      <w:r w:rsidRPr="00186646">
        <w:t xml:space="preserve">          возникающих при выполнении полномочий органов местного самоуправления </w:t>
      </w:r>
    </w:p>
    <w:p w:rsidR="00C76A4B" w:rsidRPr="00186646" w:rsidRDefault="00C76A4B" w:rsidP="00C76A4B">
      <w:pPr>
        <w:ind w:firstLine="540"/>
        <w:jc w:val="both"/>
        <w:rPr>
          <w:b/>
        </w:rPr>
      </w:pPr>
      <w:r w:rsidRPr="00186646">
        <w:t xml:space="preserve">          поселений по вопросам местного значения.   </w:t>
      </w:r>
    </w:p>
    <w:p w:rsidR="001F384A" w:rsidRDefault="001F384A" w:rsidP="00C76A4B">
      <w:pPr>
        <w:ind w:firstLine="540"/>
        <w:jc w:val="both"/>
      </w:pPr>
    </w:p>
    <w:p w:rsidR="00C76A4B" w:rsidRPr="00DA4658" w:rsidRDefault="00C76A4B" w:rsidP="00C76A4B">
      <w:pPr>
        <w:ind w:firstLine="540"/>
        <w:jc w:val="both"/>
        <w:rPr>
          <w:highlight w:val="yellow"/>
        </w:rPr>
      </w:pPr>
      <w:r w:rsidRPr="00DA4658">
        <w:rPr>
          <w:highlight w:val="yellow"/>
        </w:rPr>
        <w:t>Объем дотаций рассчитывается по формуле:</w:t>
      </w:r>
    </w:p>
    <w:p w:rsidR="00B630DF" w:rsidRPr="00DA4658" w:rsidRDefault="00B630DF" w:rsidP="00C76A4B">
      <w:pPr>
        <w:ind w:firstLine="540"/>
        <w:jc w:val="both"/>
        <w:rPr>
          <w:highlight w:val="yellow"/>
        </w:rPr>
      </w:pPr>
    </w:p>
    <w:p w:rsidR="00C76A4B" w:rsidRPr="00DA4658" w:rsidRDefault="00B630DF" w:rsidP="00C76A4B">
      <w:pPr>
        <w:ind w:firstLine="540"/>
        <w:jc w:val="both"/>
        <w:rPr>
          <w:b/>
          <w:highlight w:val="yellow"/>
        </w:rPr>
      </w:pPr>
      <w:proofErr w:type="spellStart"/>
      <w:r w:rsidRPr="00DA4658">
        <w:rPr>
          <w:b/>
          <w:highlight w:val="yellow"/>
        </w:rPr>
        <w:t>Дпу</w:t>
      </w:r>
      <w:proofErr w:type="spellEnd"/>
      <w:r w:rsidRPr="00DA4658">
        <w:rPr>
          <w:b/>
          <w:highlight w:val="yellow"/>
        </w:rPr>
        <w:t xml:space="preserve">= 1Дпу+2Дпу, где </w:t>
      </w:r>
    </w:p>
    <w:p w:rsidR="00B630DF" w:rsidRPr="00DA4658" w:rsidRDefault="00B630DF" w:rsidP="00C76A4B">
      <w:pPr>
        <w:ind w:firstLine="540"/>
        <w:jc w:val="both"/>
        <w:rPr>
          <w:highlight w:val="yellow"/>
        </w:rPr>
      </w:pPr>
    </w:p>
    <w:p w:rsidR="00D46C07" w:rsidRPr="00DA4658" w:rsidRDefault="00B630DF" w:rsidP="00B630DF">
      <w:pPr>
        <w:ind w:firstLine="540"/>
        <w:jc w:val="both"/>
        <w:rPr>
          <w:highlight w:val="yellow"/>
        </w:rPr>
      </w:pPr>
      <w:proofErr w:type="spellStart"/>
      <w:r w:rsidRPr="00DA4658">
        <w:rPr>
          <w:b/>
          <w:highlight w:val="yellow"/>
        </w:rPr>
        <w:t>Дпу</w:t>
      </w:r>
      <w:proofErr w:type="spellEnd"/>
      <w:r w:rsidRPr="00DA4658">
        <w:rPr>
          <w:b/>
          <w:highlight w:val="yellow"/>
        </w:rPr>
        <w:t xml:space="preserve"> – </w:t>
      </w:r>
      <w:r w:rsidR="00D46C07" w:rsidRPr="00DA4658">
        <w:rPr>
          <w:highlight w:val="yellow"/>
        </w:rPr>
        <w:t>объем дотации, подлежащий передаче бюджету соответствующего поселения</w:t>
      </w:r>
    </w:p>
    <w:p w:rsidR="00B630DF" w:rsidRPr="00DA4658" w:rsidRDefault="00D46C07" w:rsidP="00B630DF">
      <w:pPr>
        <w:ind w:firstLine="540"/>
        <w:jc w:val="both"/>
        <w:rPr>
          <w:b/>
          <w:highlight w:val="yellow"/>
        </w:rPr>
      </w:pPr>
      <w:r w:rsidRPr="00DA4658">
        <w:rPr>
          <w:b/>
          <w:highlight w:val="yellow"/>
        </w:rPr>
        <w:t xml:space="preserve"> </w:t>
      </w:r>
      <w:r w:rsidR="00B630DF" w:rsidRPr="00DA4658">
        <w:rPr>
          <w:b/>
          <w:highlight w:val="yellow"/>
        </w:rPr>
        <w:t xml:space="preserve">1Дпу - </w:t>
      </w:r>
      <w:r w:rsidRPr="00DA4658">
        <w:rPr>
          <w:highlight w:val="yellow"/>
        </w:rPr>
        <w:t>объем дотации, на выравнивание бюджетной обеспеченности поселений  для соответствующего поселения, распределяемый на первом этапе</w:t>
      </w:r>
      <w:r w:rsidR="00B630DF" w:rsidRPr="00DA4658">
        <w:rPr>
          <w:highlight w:val="yellow"/>
        </w:rPr>
        <w:t>;</w:t>
      </w:r>
    </w:p>
    <w:p w:rsidR="00B630DF" w:rsidRPr="00DA4658" w:rsidRDefault="00B630DF" w:rsidP="00B630DF">
      <w:pPr>
        <w:ind w:firstLine="540"/>
        <w:jc w:val="both"/>
        <w:rPr>
          <w:highlight w:val="yellow"/>
        </w:rPr>
      </w:pPr>
      <w:r w:rsidRPr="00DA4658">
        <w:rPr>
          <w:b/>
          <w:highlight w:val="yellow"/>
        </w:rPr>
        <w:t xml:space="preserve">2Дпу - </w:t>
      </w:r>
      <w:r w:rsidR="00D46C07" w:rsidRPr="00DA4658">
        <w:rPr>
          <w:highlight w:val="yellow"/>
        </w:rPr>
        <w:t>объем дотации, на выравнивание бюджетной обеспеченности поселений  для соответствующего поселения, распределяемый на втором этапе</w:t>
      </w:r>
    </w:p>
    <w:p w:rsidR="00D46C07" w:rsidRPr="00DA4658" w:rsidRDefault="00D46C07" w:rsidP="00B630DF">
      <w:pPr>
        <w:ind w:firstLine="540"/>
        <w:jc w:val="both"/>
        <w:rPr>
          <w:highlight w:val="yellow"/>
        </w:rPr>
      </w:pPr>
    </w:p>
    <w:p w:rsidR="00B630DF" w:rsidRPr="00DA4658" w:rsidRDefault="00D46C07" w:rsidP="00B630DF">
      <w:pPr>
        <w:ind w:firstLine="540"/>
        <w:jc w:val="both"/>
        <w:rPr>
          <w:highlight w:val="yellow"/>
        </w:rPr>
      </w:pPr>
      <w:r w:rsidRPr="00DA4658">
        <w:rPr>
          <w:highlight w:val="yellow"/>
        </w:rPr>
        <w:t>Дотации на выравнивание бюджетной обеспеченности поселений, выделяемые соответствующему поселению, рассчитываются в два этапа, для каждого из которых уровень критерия выравнивания бюджетной обеспеченности определяется в следующем порядке</w:t>
      </w:r>
    </w:p>
    <w:p w:rsidR="00B630DF" w:rsidRPr="00DA4658" w:rsidRDefault="00B630DF" w:rsidP="00C76A4B">
      <w:pPr>
        <w:ind w:firstLine="540"/>
        <w:jc w:val="both"/>
        <w:rPr>
          <w:highlight w:val="yellow"/>
        </w:rPr>
      </w:pPr>
    </w:p>
    <w:p w:rsidR="00C76A4B" w:rsidRPr="00DA4658" w:rsidRDefault="00B630DF" w:rsidP="00C76A4B">
      <w:pPr>
        <w:ind w:firstLine="540"/>
        <w:jc w:val="both"/>
        <w:rPr>
          <w:b/>
          <w:highlight w:val="yellow"/>
        </w:rPr>
      </w:pPr>
      <w:r w:rsidRPr="00DA4658">
        <w:rPr>
          <w:b/>
          <w:highlight w:val="yellow"/>
        </w:rPr>
        <w:t>1</w:t>
      </w:r>
      <w:r w:rsidR="00C76A4B" w:rsidRPr="00DA4658">
        <w:rPr>
          <w:b/>
          <w:highlight w:val="yellow"/>
        </w:rPr>
        <w:t xml:space="preserve">Дпу = </w:t>
      </w:r>
      <w:proofErr w:type="spellStart"/>
      <w:r w:rsidR="00C76A4B" w:rsidRPr="00DA4658">
        <w:rPr>
          <w:b/>
          <w:highlight w:val="yellow"/>
        </w:rPr>
        <w:t>Махпу</w:t>
      </w:r>
      <w:proofErr w:type="spellEnd"/>
      <w:r w:rsidR="00C76A4B" w:rsidRPr="00DA4658">
        <w:rPr>
          <w:b/>
          <w:highlight w:val="yellow"/>
        </w:rPr>
        <w:t>/</w:t>
      </w:r>
      <w:proofErr w:type="gramStart"/>
      <w:r w:rsidR="00C76A4B" w:rsidRPr="00DA4658">
        <w:rPr>
          <w:b/>
          <w:highlight w:val="yellow"/>
          <w:lang w:val="en-US"/>
        </w:rPr>
        <w:t>SUM</w:t>
      </w:r>
      <w:proofErr w:type="spellStart"/>
      <w:proofErr w:type="gramEnd"/>
      <w:r w:rsidR="00C76A4B" w:rsidRPr="00DA4658">
        <w:rPr>
          <w:b/>
          <w:highlight w:val="yellow"/>
        </w:rPr>
        <w:t>Махп</w:t>
      </w:r>
      <w:proofErr w:type="spellEnd"/>
      <w:r w:rsidR="00C76A4B" w:rsidRPr="00DA4658">
        <w:rPr>
          <w:b/>
          <w:highlight w:val="yellow"/>
        </w:rPr>
        <w:t xml:space="preserve"> х (</w:t>
      </w:r>
      <w:proofErr w:type="spellStart"/>
      <w:r w:rsidR="00C76A4B" w:rsidRPr="00DA4658">
        <w:rPr>
          <w:b/>
          <w:highlight w:val="yellow"/>
        </w:rPr>
        <w:t>Сп</w:t>
      </w:r>
      <w:proofErr w:type="spellEnd"/>
      <w:r w:rsidR="00C76A4B" w:rsidRPr="00DA4658">
        <w:rPr>
          <w:b/>
          <w:highlight w:val="yellow"/>
        </w:rPr>
        <w:t xml:space="preserve"> + </w:t>
      </w:r>
      <w:proofErr w:type="spellStart"/>
      <w:r w:rsidR="00C76A4B" w:rsidRPr="00DA4658">
        <w:rPr>
          <w:b/>
          <w:highlight w:val="yellow"/>
        </w:rPr>
        <w:t>Сд</w:t>
      </w:r>
      <w:proofErr w:type="spellEnd"/>
      <w:r w:rsidR="00C76A4B" w:rsidRPr="00DA4658">
        <w:rPr>
          <w:b/>
          <w:highlight w:val="yellow"/>
        </w:rPr>
        <w:t>), где</w:t>
      </w:r>
    </w:p>
    <w:p w:rsidR="00C76A4B" w:rsidRPr="00DA4658" w:rsidRDefault="00C76A4B" w:rsidP="00C76A4B">
      <w:pPr>
        <w:ind w:firstLine="540"/>
        <w:jc w:val="both"/>
        <w:rPr>
          <w:b/>
          <w:highlight w:val="yellow"/>
        </w:rPr>
      </w:pPr>
    </w:p>
    <w:p w:rsidR="00C76A4B" w:rsidRPr="00DA4658" w:rsidRDefault="00B630DF" w:rsidP="00C76A4B">
      <w:pPr>
        <w:ind w:firstLine="540"/>
        <w:jc w:val="both"/>
        <w:rPr>
          <w:highlight w:val="yellow"/>
        </w:rPr>
      </w:pPr>
      <w:r w:rsidRPr="00DA4658">
        <w:rPr>
          <w:b/>
          <w:highlight w:val="yellow"/>
        </w:rPr>
        <w:t>1</w:t>
      </w:r>
      <w:r w:rsidR="00C76A4B" w:rsidRPr="00DA4658">
        <w:rPr>
          <w:b/>
          <w:highlight w:val="yellow"/>
        </w:rPr>
        <w:t>Дп</w:t>
      </w:r>
      <w:r w:rsidR="00C76A4B" w:rsidRPr="00DA4658">
        <w:rPr>
          <w:highlight w:val="yellow"/>
        </w:rPr>
        <w:t xml:space="preserve"> – </w:t>
      </w:r>
      <w:r w:rsidR="007D0999" w:rsidRPr="00DA4658">
        <w:rPr>
          <w:highlight w:val="yellow"/>
        </w:rPr>
        <w:t>объем дотации, на выравнивание бюджетной обеспеченности поселений  для соответствующего поселения, распределяемый на первом этапе</w:t>
      </w:r>
      <w:r w:rsidR="00C76A4B" w:rsidRPr="00DA4658">
        <w:rPr>
          <w:highlight w:val="yellow"/>
        </w:rPr>
        <w:t>;</w:t>
      </w:r>
    </w:p>
    <w:p w:rsidR="00C76A4B" w:rsidRPr="00DA4658" w:rsidRDefault="00C76A4B" w:rsidP="00C76A4B">
      <w:pPr>
        <w:ind w:firstLine="540"/>
        <w:jc w:val="both"/>
        <w:rPr>
          <w:highlight w:val="yellow"/>
        </w:rPr>
      </w:pPr>
      <w:proofErr w:type="spellStart"/>
      <w:r w:rsidRPr="00DA4658">
        <w:rPr>
          <w:b/>
          <w:highlight w:val="yellow"/>
        </w:rPr>
        <w:t>Махпу</w:t>
      </w:r>
      <w:proofErr w:type="spellEnd"/>
      <w:r w:rsidRPr="00DA4658">
        <w:rPr>
          <w:highlight w:val="yellow"/>
        </w:rPr>
        <w:t xml:space="preserve"> – максимальный объем средств недостающих до среднего уровня бюджетной обеспеченности соответствующего (у) поселения</w:t>
      </w:r>
      <w:r w:rsidR="00B630DF" w:rsidRPr="00DA4658">
        <w:rPr>
          <w:highlight w:val="yellow"/>
        </w:rPr>
        <w:t xml:space="preserve"> на первом этапе</w:t>
      </w:r>
      <w:r w:rsidRPr="00DA4658">
        <w:rPr>
          <w:highlight w:val="yellow"/>
        </w:rPr>
        <w:t>;</w:t>
      </w:r>
    </w:p>
    <w:p w:rsidR="00C76A4B" w:rsidRPr="00DA4658" w:rsidRDefault="00C76A4B" w:rsidP="00C76A4B">
      <w:pPr>
        <w:ind w:firstLine="540"/>
        <w:jc w:val="both"/>
        <w:rPr>
          <w:highlight w:val="yellow"/>
        </w:rPr>
      </w:pPr>
      <w:r w:rsidRPr="00DA4658">
        <w:rPr>
          <w:b/>
          <w:highlight w:val="yellow"/>
          <w:lang w:val="en-US"/>
        </w:rPr>
        <w:t>SUM</w:t>
      </w:r>
      <w:r w:rsidRPr="00C27B85">
        <w:rPr>
          <w:b/>
          <w:highlight w:val="yellow"/>
        </w:rPr>
        <w:t xml:space="preserve"> –</w:t>
      </w:r>
      <w:r w:rsidRPr="00C27B85">
        <w:rPr>
          <w:highlight w:val="yellow"/>
        </w:rPr>
        <w:t xml:space="preserve"> </w:t>
      </w:r>
      <w:r w:rsidRPr="00DA4658">
        <w:rPr>
          <w:highlight w:val="yellow"/>
        </w:rPr>
        <w:t>сумма;</w:t>
      </w:r>
    </w:p>
    <w:p w:rsidR="00EF4F9B" w:rsidRPr="00DA4658" w:rsidRDefault="00EF4F9B" w:rsidP="00C76A4B">
      <w:pPr>
        <w:ind w:firstLine="540"/>
        <w:jc w:val="both"/>
        <w:rPr>
          <w:highlight w:val="yellow"/>
        </w:rPr>
      </w:pPr>
    </w:p>
    <w:p w:rsidR="00133159" w:rsidRPr="00DA4658" w:rsidRDefault="00EF4F9B" w:rsidP="00EF4F9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proofErr w:type="gramStart"/>
      <w:r w:rsidRPr="00DA4658">
        <w:rPr>
          <w:rFonts w:ascii="Times New Roman" w:hAnsi="Times New Roman" w:cs="Times New Roman"/>
          <w:b/>
          <w:sz w:val="24"/>
          <w:szCs w:val="24"/>
          <w:highlight w:val="yellow"/>
        </w:rPr>
        <w:t>Сп</w:t>
      </w:r>
      <w:proofErr w:type="spellEnd"/>
      <w:r w:rsidRPr="00DA4658">
        <w:rPr>
          <w:rFonts w:ascii="Times New Roman" w:hAnsi="Times New Roman" w:cs="Times New Roman"/>
          <w:sz w:val="24"/>
          <w:szCs w:val="24"/>
          <w:highlight w:val="yellow"/>
        </w:rPr>
        <w:t xml:space="preserve"> - средства субвенций, передаваемы</w:t>
      </w:r>
      <w:r w:rsidR="00C27B85">
        <w:rPr>
          <w:rFonts w:ascii="Times New Roman" w:hAnsi="Times New Roman" w:cs="Times New Roman"/>
          <w:sz w:val="24"/>
          <w:szCs w:val="24"/>
          <w:highlight w:val="yellow"/>
        </w:rPr>
        <w:t>х</w:t>
      </w:r>
      <w:r w:rsidRPr="00DA4658">
        <w:rPr>
          <w:rFonts w:ascii="Times New Roman" w:hAnsi="Times New Roman" w:cs="Times New Roman"/>
          <w:sz w:val="24"/>
          <w:szCs w:val="24"/>
          <w:highlight w:val="yellow"/>
        </w:rPr>
        <w:t xml:space="preserve"> бюджету Сортавальского муниципального района из бюджета Республики Карелия на осуществление государственных полномочий по расчету и предоставлению дотаций бюджетам поселений, входящих в состав муниципального района, без учета расходов на администрирование связанное с исполнением переданного государственного полномочия,  подлежащий распределению на первом этапе в объеме 70 процентов от объема средств субвенций за исключением средств на администрирование;</w:t>
      </w:r>
      <w:proofErr w:type="gramEnd"/>
    </w:p>
    <w:p w:rsidR="00EF4F9B" w:rsidRPr="00DA4658" w:rsidRDefault="00133159" w:rsidP="00133159">
      <w:pPr>
        <w:tabs>
          <w:tab w:val="left" w:pos="2961"/>
        </w:tabs>
        <w:rPr>
          <w:highlight w:val="yellow"/>
        </w:rPr>
      </w:pPr>
      <w:r w:rsidRPr="00DA4658">
        <w:rPr>
          <w:highlight w:val="yellow"/>
        </w:rPr>
        <w:tab/>
      </w:r>
    </w:p>
    <w:p w:rsidR="00EF4F9B" w:rsidRPr="00DA4658" w:rsidRDefault="00EF4F9B" w:rsidP="00C76A4B">
      <w:pPr>
        <w:ind w:firstLine="540"/>
        <w:jc w:val="both"/>
        <w:rPr>
          <w:highlight w:val="yellow"/>
        </w:rPr>
      </w:pPr>
      <w:proofErr w:type="spellStart"/>
      <w:r w:rsidRPr="00DA4658">
        <w:rPr>
          <w:highlight w:val="yellow"/>
        </w:rPr>
        <w:lastRenderedPageBreak/>
        <w:t>Сд</w:t>
      </w:r>
      <w:proofErr w:type="spellEnd"/>
      <w:r w:rsidRPr="00DA4658">
        <w:rPr>
          <w:highlight w:val="yellow"/>
        </w:rPr>
        <w:t xml:space="preserve"> - собственные доходы бюджета Сортавальского муниципального района, направляемые в фонд, подлежащие распределению на первом этапе, в объеме 70 процентов от общего объема собственных средств направляемых на выравнивание финансовых возможностей поселений.</w:t>
      </w:r>
    </w:p>
    <w:p w:rsidR="00C76A4B" w:rsidRPr="00DA4658" w:rsidRDefault="00C76A4B" w:rsidP="00C76A4B">
      <w:pPr>
        <w:ind w:firstLine="540"/>
        <w:jc w:val="both"/>
        <w:rPr>
          <w:highlight w:val="yellow"/>
        </w:rPr>
      </w:pPr>
    </w:p>
    <w:p w:rsidR="00C76A4B" w:rsidRPr="00DA4658" w:rsidRDefault="00C76A4B" w:rsidP="00C76A4B">
      <w:pPr>
        <w:ind w:firstLine="540"/>
        <w:jc w:val="both"/>
        <w:rPr>
          <w:highlight w:val="yellow"/>
        </w:rPr>
      </w:pPr>
      <w:r w:rsidRPr="00DA4658">
        <w:rPr>
          <w:highlight w:val="yellow"/>
        </w:rPr>
        <w:t>Максимальный объем средств недостающих до среднего уровня бюджетной обеспеченности соответствующего (у) поселения, рассчитывается по формуле:</w:t>
      </w:r>
    </w:p>
    <w:p w:rsidR="00C76A4B" w:rsidRPr="00DA4658" w:rsidRDefault="00C76A4B" w:rsidP="00C76A4B">
      <w:pPr>
        <w:ind w:firstLine="540"/>
        <w:jc w:val="both"/>
        <w:rPr>
          <w:highlight w:val="yellow"/>
        </w:rPr>
      </w:pPr>
    </w:p>
    <w:p w:rsidR="00C76A4B" w:rsidRPr="00DA4658" w:rsidRDefault="00C76A4B" w:rsidP="00C76A4B">
      <w:pPr>
        <w:ind w:firstLine="540"/>
        <w:jc w:val="both"/>
        <w:rPr>
          <w:b/>
          <w:highlight w:val="yellow"/>
        </w:rPr>
      </w:pPr>
      <w:proofErr w:type="spellStart"/>
      <w:r w:rsidRPr="00DA4658">
        <w:rPr>
          <w:b/>
          <w:highlight w:val="yellow"/>
        </w:rPr>
        <w:t>Махпу</w:t>
      </w:r>
      <w:proofErr w:type="spellEnd"/>
      <w:r w:rsidRPr="00DA4658">
        <w:rPr>
          <w:b/>
          <w:highlight w:val="yellow"/>
        </w:rPr>
        <w:t xml:space="preserve"> = </w:t>
      </w:r>
      <w:proofErr w:type="gramStart"/>
      <w:r w:rsidRPr="00DA4658">
        <w:rPr>
          <w:b/>
          <w:highlight w:val="yellow"/>
          <w:lang w:val="en-US"/>
        </w:rPr>
        <w:t>SUM</w:t>
      </w:r>
      <w:proofErr w:type="spellStart"/>
      <w:proofErr w:type="gramEnd"/>
      <w:r w:rsidRPr="00DA4658">
        <w:rPr>
          <w:b/>
          <w:highlight w:val="yellow"/>
        </w:rPr>
        <w:t>НПп</w:t>
      </w:r>
      <w:proofErr w:type="spellEnd"/>
      <w:r w:rsidRPr="00DA4658">
        <w:rPr>
          <w:b/>
          <w:highlight w:val="yellow"/>
        </w:rPr>
        <w:t>/</w:t>
      </w:r>
      <w:r w:rsidRPr="00DA4658">
        <w:rPr>
          <w:b/>
          <w:highlight w:val="yellow"/>
          <w:lang w:val="en-US"/>
        </w:rPr>
        <w:t>SUM</w:t>
      </w:r>
      <w:proofErr w:type="spellStart"/>
      <w:r w:rsidRPr="00DA4658">
        <w:rPr>
          <w:b/>
          <w:highlight w:val="yellow"/>
        </w:rPr>
        <w:t>Насп</w:t>
      </w:r>
      <w:proofErr w:type="spellEnd"/>
      <w:r w:rsidRPr="00DA4658">
        <w:rPr>
          <w:b/>
          <w:highlight w:val="yellow"/>
        </w:rPr>
        <w:t xml:space="preserve"> х (</w:t>
      </w:r>
      <w:proofErr w:type="spellStart"/>
      <w:r w:rsidRPr="00DA4658">
        <w:rPr>
          <w:b/>
          <w:highlight w:val="yellow"/>
        </w:rPr>
        <w:t>БОмах</w:t>
      </w:r>
      <w:proofErr w:type="spellEnd"/>
      <w:r w:rsidRPr="00DA4658">
        <w:rPr>
          <w:b/>
          <w:highlight w:val="yellow"/>
        </w:rPr>
        <w:t xml:space="preserve"> – </w:t>
      </w:r>
      <w:proofErr w:type="spellStart"/>
      <w:r w:rsidRPr="00DA4658">
        <w:rPr>
          <w:b/>
          <w:highlight w:val="yellow"/>
        </w:rPr>
        <w:t>БОпу</w:t>
      </w:r>
      <w:proofErr w:type="spellEnd"/>
      <w:r w:rsidRPr="00DA4658">
        <w:rPr>
          <w:b/>
          <w:highlight w:val="yellow"/>
        </w:rPr>
        <w:t xml:space="preserve">) х </w:t>
      </w:r>
      <w:proofErr w:type="spellStart"/>
      <w:r w:rsidRPr="00DA4658">
        <w:rPr>
          <w:b/>
          <w:highlight w:val="yellow"/>
        </w:rPr>
        <w:t>ИБРпу</w:t>
      </w:r>
      <w:proofErr w:type="spellEnd"/>
      <w:r w:rsidRPr="00DA4658">
        <w:rPr>
          <w:b/>
          <w:highlight w:val="yellow"/>
        </w:rPr>
        <w:t xml:space="preserve"> х </w:t>
      </w:r>
      <w:proofErr w:type="spellStart"/>
      <w:r w:rsidRPr="00DA4658">
        <w:rPr>
          <w:b/>
          <w:highlight w:val="yellow"/>
        </w:rPr>
        <w:t>Наспу</w:t>
      </w:r>
      <w:proofErr w:type="spellEnd"/>
      <w:r w:rsidRPr="00DA4658">
        <w:rPr>
          <w:b/>
          <w:highlight w:val="yellow"/>
        </w:rPr>
        <w:t>, где</w:t>
      </w:r>
    </w:p>
    <w:p w:rsidR="00C76A4B" w:rsidRPr="00DA4658" w:rsidRDefault="00C76A4B" w:rsidP="00C76A4B">
      <w:pPr>
        <w:ind w:firstLine="540"/>
        <w:jc w:val="both"/>
        <w:rPr>
          <w:b/>
          <w:highlight w:val="yellow"/>
        </w:rPr>
      </w:pPr>
    </w:p>
    <w:p w:rsidR="00C76A4B" w:rsidRPr="00DA4658" w:rsidRDefault="00C76A4B" w:rsidP="00C76A4B">
      <w:pPr>
        <w:ind w:firstLine="540"/>
        <w:jc w:val="both"/>
        <w:rPr>
          <w:highlight w:val="yellow"/>
        </w:rPr>
      </w:pPr>
      <w:proofErr w:type="spellStart"/>
      <w:r w:rsidRPr="00DA4658">
        <w:rPr>
          <w:b/>
          <w:highlight w:val="yellow"/>
        </w:rPr>
        <w:t>Махпу</w:t>
      </w:r>
      <w:proofErr w:type="spellEnd"/>
      <w:r w:rsidRPr="00DA4658">
        <w:rPr>
          <w:highlight w:val="yellow"/>
        </w:rPr>
        <w:t xml:space="preserve"> – максимальный объем средств недостающих до среднего уровня бюджетной обеспеченности соответствующего (у) поселения</w:t>
      </w:r>
      <w:r w:rsidR="00EF4F9B" w:rsidRPr="00DA4658">
        <w:rPr>
          <w:highlight w:val="yellow"/>
        </w:rPr>
        <w:t>, на первом этапе распределения дотации</w:t>
      </w:r>
      <w:r w:rsidRPr="00DA4658">
        <w:rPr>
          <w:highlight w:val="yellow"/>
        </w:rPr>
        <w:t>;</w:t>
      </w:r>
    </w:p>
    <w:p w:rsidR="00C76A4B" w:rsidRPr="00DA4658" w:rsidRDefault="00C76A4B" w:rsidP="00C76A4B">
      <w:pPr>
        <w:ind w:firstLine="540"/>
        <w:jc w:val="both"/>
        <w:rPr>
          <w:highlight w:val="yellow"/>
        </w:rPr>
      </w:pPr>
      <w:r w:rsidRPr="00DA4658">
        <w:rPr>
          <w:b/>
          <w:highlight w:val="yellow"/>
          <w:lang w:val="en-US"/>
        </w:rPr>
        <w:t>SUM</w:t>
      </w:r>
      <w:proofErr w:type="spellStart"/>
      <w:r w:rsidRPr="00DA4658">
        <w:rPr>
          <w:b/>
          <w:highlight w:val="yellow"/>
        </w:rPr>
        <w:t>НПп</w:t>
      </w:r>
      <w:proofErr w:type="spellEnd"/>
      <w:r w:rsidRPr="00DA4658">
        <w:rPr>
          <w:b/>
          <w:highlight w:val="yellow"/>
        </w:rPr>
        <w:t xml:space="preserve"> – </w:t>
      </w:r>
      <w:r w:rsidRPr="00DA4658">
        <w:rPr>
          <w:highlight w:val="yellow"/>
        </w:rPr>
        <w:t>суммарный</w:t>
      </w:r>
      <w:r w:rsidRPr="00DA4658">
        <w:rPr>
          <w:b/>
          <w:highlight w:val="yellow"/>
        </w:rPr>
        <w:t xml:space="preserve"> </w:t>
      </w:r>
      <w:r w:rsidRPr="00DA4658">
        <w:rPr>
          <w:highlight w:val="yellow"/>
        </w:rPr>
        <w:t>налоговый потенциал всех поселений Сортавальского муниципального района;</w:t>
      </w:r>
    </w:p>
    <w:p w:rsidR="00C76A4B" w:rsidRPr="00DA4658" w:rsidRDefault="00C76A4B" w:rsidP="00C76A4B">
      <w:pPr>
        <w:ind w:firstLine="561"/>
        <w:jc w:val="both"/>
        <w:rPr>
          <w:highlight w:val="yellow"/>
        </w:rPr>
      </w:pPr>
      <w:r w:rsidRPr="00DA4658">
        <w:rPr>
          <w:b/>
          <w:highlight w:val="yellow"/>
          <w:lang w:val="en-US"/>
        </w:rPr>
        <w:t>SUM</w:t>
      </w:r>
      <w:proofErr w:type="spellStart"/>
      <w:r w:rsidRPr="00DA4658">
        <w:rPr>
          <w:b/>
          <w:highlight w:val="yellow"/>
        </w:rPr>
        <w:t>Насп</w:t>
      </w:r>
      <w:proofErr w:type="spellEnd"/>
      <w:r w:rsidRPr="00DA4658">
        <w:rPr>
          <w:b/>
          <w:highlight w:val="yellow"/>
        </w:rPr>
        <w:t xml:space="preserve"> – </w:t>
      </w:r>
      <w:r w:rsidRPr="00DA4658">
        <w:rPr>
          <w:highlight w:val="yellow"/>
        </w:rPr>
        <w:t>суммарная численность постоянного населения поселений Сортавальского муниципального района по данным органов статистики на конец отчетного года;</w:t>
      </w:r>
    </w:p>
    <w:p w:rsidR="00C76A4B" w:rsidRPr="00DA4658" w:rsidRDefault="00C76A4B" w:rsidP="00C76A4B">
      <w:pPr>
        <w:ind w:firstLine="540"/>
        <w:jc w:val="both"/>
        <w:rPr>
          <w:highlight w:val="yellow"/>
        </w:rPr>
      </w:pPr>
      <w:proofErr w:type="spellStart"/>
      <w:r w:rsidRPr="00DA4658">
        <w:rPr>
          <w:b/>
          <w:highlight w:val="yellow"/>
        </w:rPr>
        <w:t>БОмах</w:t>
      </w:r>
      <w:proofErr w:type="spellEnd"/>
      <w:r w:rsidRPr="00DA4658">
        <w:rPr>
          <w:highlight w:val="yellow"/>
        </w:rPr>
        <w:t xml:space="preserve"> – уровень, установленный в качестве критерия выравнивания бюджетной обеспеченности поселений, </w:t>
      </w:r>
      <w:r w:rsidR="00CD1F27" w:rsidRPr="00DA4658">
        <w:rPr>
          <w:highlight w:val="yellow"/>
        </w:rPr>
        <w:t>на первом этапе, равный среднему уровню расчетной бюджетной обеспеченности поселений, определяемый как среднее арифметическое суммы показателей уровня расчетной бюджетной обеспеченности поселений</w:t>
      </w:r>
      <w:r w:rsidRPr="00DA4658">
        <w:rPr>
          <w:highlight w:val="yellow"/>
        </w:rPr>
        <w:t>;</w:t>
      </w:r>
    </w:p>
    <w:p w:rsidR="00C76A4B" w:rsidRPr="00DA4658" w:rsidRDefault="00C76A4B" w:rsidP="00C76A4B">
      <w:pPr>
        <w:ind w:firstLine="540"/>
        <w:jc w:val="both"/>
        <w:rPr>
          <w:highlight w:val="yellow"/>
        </w:rPr>
      </w:pPr>
      <w:proofErr w:type="spellStart"/>
      <w:r w:rsidRPr="00DA4658">
        <w:rPr>
          <w:b/>
          <w:highlight w:val="yellow"/>
        </w:rPr>
        <w:t>БОпу</w:t>
      </w:r>
      <w:proofErr w:type="spellEnd"/>
      <w:r w:rsidRPr="00DA4658">
        <w:rPr>
          <w:highlight w:val="yellow"/>
        </w:rPr>
        <w:t xml:space="preserve"> – уровень расчетной бюджетной обеспеченности соответствующего (у) поселения;</w:t>
      </w:r>
    </w:p>
    <w:p w:rsidR="00C76A4B" w:rsidRPr="00DA4658" w:rsidRDefault="00C76A4B" w:rsidP="00C76A4B">
      <w:pPr>
        <w:ind w:firstLine="540"/>
        <w:jc w:val="both"/>
        <w:rPr>
          <w:highlight w:val="yellow"/>
        </w:rPr>
      </w:pPr>
      <w:proofErr w:type="spellStart"/>
      <w:r w:rsidRPr="00DA4658">
        <w:rPr>
          <w:b/>
          <w:highlight w:val="yellow"/>
        </w:rPr>
        <w:t>ИБРпу</w:t>
      </w:r>
      <w:proofErr w:type="spellEnd"/>
      <w:r w:rsidRPr="00DA4658">
        <w:rPr>
          <w:b/>
          <w:highlight w:val="yellow"/>
        </w:rPr>
        <w:t xml:space="preserve"> </w:t>
      </w:r>
      <w:r w:rsidRPr="00DA4658">
        <w:rPr>
          <w:highlight w:val="yellow"/>
        </w:rPr>
        <w:t>– индекс бюджетных расходов соответствующего (у) поселения;</w:t>
      </w:r>
    </w:p>
    <w:p w:rsidR="00C76A4B" w:rsidRDefault="00C76A4B" w:rsidP="00C76A4B">
      <w:pPr>
        <w:ind w:firstLine="540"/>
        <w:jc w:val="both"/>
      </w:pPr>
      <w:proofErr w:type="spellStart"/>
      <w:r w:rsidRPr="00DA4658">
        <w:rPr>
          <w:b/>
          <w:highlight w:val="yellow"/>
        </w:rPr>
        <w:t>Наспу</w:t>
      </w:r>
      <w:proofErr w:type="spellEnd"/>
      <w:r w:rsidRPr="00DA4658">
        <w:rPr>
          <w:highlight w:val="yellow"/>
        </w:rPr>
        <w:t xml:space="preserve"> – численность постоянного населения соответствующего (у) поселения по данным органов статистики на конец отчетного года.</w:t>
      </w:r>
      <w:r>
        <w:t xml:space="preserve"> </w:t>
      </w:r>
    </w:p>
    <w:p w:rsidR="00C76A4B" w:rsidRDefault="00C76A4B" w:rsidP="00C76A4B">
      <w:pPr>
        <w:ind w:firstLine="540"/>
        <w:jc w:val="both"/>
      </w:pP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</w:pPr>
      <w:r>
        <w:t>Уровень расчетной бюджетной обеспеченности поселения определяется как отношение индекса налогового потенциала к индексу бюджетных расходов соответствующего поселения и рассчитывается по формуле:</w:t>
      </w: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  <w:outlineLvl w:val="0"/>
      </w:pPr>
    </w:p>
    <w:p w:rsidR="00C76A4B" w:rsidRPr="000D4210" w:rsidRDefault="00C76A4B" w:rsidP="00C76A4B">
      <w:pPr>
        <w:pStyle w:val="ConsPlusNonformat"/>
        <w:ind w:firstLine="56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БОп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0D42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= </w:t>
      </w: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ИНПп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/ </w:t>
      </w: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ИБРп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0D4210">
        <w:rPr>
          <w:rFonts w:ascii="Times New Roman" w:hAnsi="Times New Roman" w:cs="Times New Roman"/>
          <w:sz w:val="24"/>
          <w:szCs w:val="24"/>
          <w:lang w:val="en-US"/>
        </w:rPr>
        <w:t xml:space="preserve">,      </w:t>
      </w:r>
      <w:r w:rsidRPr="000D4210">
        <w:rPr>
          <w:rFonts w:ascii="Times New Roman" w:hAnsi="Times New Roman" w:cs="Times New Roman"/>
          <w:sz w:val="24"/>
          <w:szCs w:val="24"/>
        </w:rPr>
        <w:t>где</w:t>
      </w:r>
    </w:p>
    <w:p w:rsidR="00C76A4B" w:rsidRPr="000D4210" w:rsidRDefault="00C76A4B" w:rsidP="00C76A4B">
      <w:pPr>
        <w:pStyle w:val="ConsPlusNonformat"/>
        <w:rPr>
          <w:lang w:val="en-US"/>
        </w:rPr>
      </w:pPr>
    </w:p>
    <w:p w:rsidR="00C76A4B" w:rsidRPr="000D4210" w:rsidRDefault="00C76A4B" w:rsidP="00C76A4B">
      <w:pPr>
        <w:pStyle w:val="ConsPlusNonformat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БОп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0D4210">
        <w:rPr>
          <w:rFonts w:ascii="Times New Roman" w:hAnsi="Times New Roman" w:cs="Times New Roman"/>
          <w:sz w:val="24"/>
          <w:szCs w:val="24"/>
        </w:rPr>
        <w:t>- уровень расчетной бюджетной обеспеченности соответствующего (</w:t>
      </w:r>
      <w:proofErr w:type="spellStart"/>
      <w:r w:rsidRPr="000D421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sz w:val="24"/>
          <w:szCs w:val="24"/>
        </w:rPr>
        <w:t xml:space="preserve">) поселения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0D4210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C76A4B" w:rsidRPr="000D4210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ИНПп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 xml:space="preserve">)  </w:t>
      </w:r>
      <w:r w:rsidRPr="000D4210">
        <w:rPr>
          <w:rFonts w:ascii="Times New Roman" w:hAnsi="Times New Roman" w:cs="Times New Roman"/>
          <w:sz w:val="24"/>
          <w:szCs w:val="24"/>
        </w:rPr>
        <w:t xml:space="preserve">- индекс налогового потенциала соответствующего (y) поселения            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0D4210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C76A4B" w:rsidRPr="000D4210" w:rsidRDefault="00C76A4B" w:rsidP="00C76A4B">
      <w:pPr>
        <w:pStyle w:val="ConsPlusNonformat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ИБРп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) -</w:t>
      </w:r>
      <w:r w:rsidRPr="000D4210">
        <w:rPr>
          <w:rFonts w:ascii="Times New Roman" w:hAnsi="Times New Roman" w:cs="Times New Roman"/>
          <w:sz w:val="24"/>
          <w:szCs w:val="24"/>
        </w:rPr>
        <w:t xml:space="preserve"> индекс бюджетных расходов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sz w:val="24"/>
          <w:szCs w:val="24"/>
        </w:rPr>
        <w:t xml:space="preserve">) поселения         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0D4210">
        <w:rPr>
          <w:rFonts w:ascii="Times New Roman" w:hAnsi="Times New Roman" w:cs="Times New Roman"/>
          <w:sz w:val="24"/>
          <w:szCs w:val="24"/>
        </w:rPr>
        <w:t>муниципального района.</w:t>
      </w:r>
    </w:p>
    <w:p w:rsidR="00C76A4B" w:rsidRDefault="00C76A4B" w:rsidP="00C76A4B">
      <w:pPr>
        <w:autoSpaceDE w:val="0"/>
        <w:autoSpaceDN w:val="0"/>
        <w:adjustRightInd w:val="0"/>
        <w:jc w:val="both"/>
      </w:pP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</w:pPr>
      <w:r>
        <w:t xml:space="preserve">Индекс налогового потенциала поселения определяется как отношение налогового потенциала поселения Сортавальского муниципального района </w:t>
      </w:r>
      <w:proofErr w:type="gramStart"/>
      <w:r>
        <w:t>в расчете на одного жителя к аналогичному показателю в среднем по всем поселениям</w:t>
      </w:r>
      <w:proofErr w:type="gramEnd"/>
      <w:r>
        <w:t>, входящим в состав Сортавальского муниципального района, и рассчитывается по формуле:</w:t>
      </w: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</w:pPr>
    </w:p>
    <w:p w:rsidR="00C76A4B" w:rsidRPr="000D4210" w:rsidRDefault="00C76A4B" w:rsidP="00C76A4B">
      <w:pPr>
        <w:pStyle w:val="ConsPlusNonformat"/>
        <w:ind w:firstLine="561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 </w:t>
      </w:r>
      <w:r w:rsidRPr="000D421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ИНПп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) = (</w:t>
      </w: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 xml:space="preserve">) / </w:t>
      </w: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Насп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)) / (</w:t>
      </w:r>
      <w:proofErr w:type="spellStart"/>
      <w:proofErr w:type="gramStart"/>
      <w:r w:rsidRPr="000D4210">
        <w:rPr>
          <w:rFonts w:ascii="Times New Roman" w:hAnsi="Times New Roman" w:cs="Times New Roman"/>
          <w:b/>
          <w:sz w:val="24"/>
          <w:szCs w:val="24"/>
        </w:rPr>
        <w:t>SUM</w:t>
      </w:r>
      <w:proofErr w:type="gramEnd"/>
      <w:r w:rsidRPr="000D4210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SUMНасп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),  где</w:t>
      </w:r>
    </w:p>
    <w:p w:rsidR="00C76A4B" w:rsidRDefault="00C76A4B" w:rsidP="00C76A4B">
      <w:pPr>
        <w:pStyle w:val="ConsPlusNonformat"/>
      </w:pPr>
    </w:p>
    <w:p w:rsidR="00C76A4B" w:rsidRPr="000D4210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ИНПп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t xml:space="preserve">- </w:t>
      </w:r>
      <w:r w:rsidRPr="000D4210">
        <w:rPr>
          <w:rFonts w:ascii="Times New Roman" w:hAnsi="Times New Roman" w:cs="Times New Roman"/>
          <w:sz w:val="24"/>
          <w:szCs w:val="24"/>
        </w:rPr>
        <w:t>индекс налоговог</w:t>
      </w:r>
      <w:r>
        <w:rPr>
          <w:rFonts w:ascii="Times New Roman" w:hAnsi="Times New Roman" w:cs="Times New Roman"/>
          <w:sz w:val="24"/>
          <w:szCs w:val="24"/>
        </w:rPr>
        <w:t>о потенциала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sz w:val="24"/>
          <w:szCs w:val="24"/>
        </w:rPr>
        <w:t xml:space="preserve">) поселения       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0D4210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C76A4B" w:rsidRPr="003437CE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t xml:space="preserve">- </w:t>
      </w:r>
      <w:r w:rsidRPr="003437CE">
        <w:rPr>
          <w:rFonts w:ascii="Times New Roman" w:hAnsi="Times New Roman" w:cs="Times New Roman"/>
          <w:sz w:val="24"/>
          <w:szCs w:val="24"/>
        </w:rPr>
        <w:t>налоговый потенциал соответствующего (</w:t>
      </w:r>
      <w:proofErr w:type="spellStart"/>
      <w:r w:rsidRPr="003437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437CE">
        <w:rPr>
          <w:rFonts w:ascii="Times New Roman" w:hAnsi="Times New Roman" w:cs="Times New Roman"/>
          <w:sz w:val="24"/>
          <w:szCs w:val="24"/>
        </w:rPr>
        <w:t xml:space="preserve">) поселения             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3437CE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C76A4B" w:rsidRPr="00C62AFB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lastRenderedPageBreak/>
        <w:t>Насп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 xml:space="preserve">)) </w:t>
      </w:r>
      <w:r w:rsidRPr="003437CE">
        <w:rPr>
          <w:rFonts w:ascii="Times New Roman" w:hAnsi="Times New Roman" w:cs="Times New Roman"/>
          <w:sz w:val="24"/>
          <w:szCs w:val="24"/>
        </w:rPr>
        <w:t>- численность постоянного населения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437CE">
        <w:rPr>
          <w:rFonts w:ascii="Times New Roman" w:hAnsi="Times New Roman" w:cs="Times New Roman"/>
          <w:sz w:val="24"/>
          <w:szCs w:val="24"/>
        </w:rPr>
        <w:t>)</w:t>
      </w:r>
      <w:r w:rsidRPr="00C62AFB">
        <w:rPr>
          <w:rFonts w:ascii="Times New Roman" w:hAnsi="Times New Roman" w:cs="Times New Roman"/>
          <w:sz w:val="24"/>
          <w:szCs w:val="24"/>
        </w:rPr>
        <w:t xml:space="preserve"> </w:t>
      </w:r>
      <w:r w:rsidRPr="003437CE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3437CE">
        <w:rPr>
          <w:rFonts w:ascii="Times New Roman" w:hAnsi="Times New Roman" w:cs="Times New Roman"/>
          <w:sz w:val="24"/>
          <w:szCs w:val="24"/>
        </w:rPr>
        <w:t>муниципального района в соответствии с данными</w:t>
      </w:r>
      <w:r w:rsidRPr="00C62AFB">
        <w:rPr>
          <w:rFonts w:ascii="Times New Roman" w:hAnsi="Times New Roman" w:cs="Times New Roman"/>
          <w:sz w:val="24"/>
          <w:szCs w:val="24"/>
        </w:rPr>
        <w:t xml:space="preserve"> органов статистики на конец отчетного года;</w:t>
      </w:r>
    </w:p>
    <w:p w:rsidR="00C76A4B" w:rsidRPr="00C62AFB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2AFB">
        <w:rPr>
          <w:rFonts w:ascii="Times New Roman" w:hAnsi="Times New Roman" w:cs="Times New Roman"/>
          <w:b/>
          <w:sz w:val="24"/>
          <w:szCs w:val="24"/>
        </w:rPr>
        <w:t>SUM</w:t>
      </w:r>
      <w:proofErr w:type="gramEnd"/>
      <w:r w:rsidRPr="00C62AFB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 w:rsidRPr="00C62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2AFB">
        <w:rPr>
          <w:rFonts w:ascii="Times New Roman" w:hAnsi="Times New Roman" w:cs="Times New Roman"/>
          <w:sz w:val="24"/>
          <w:szCs w:val="24"/>
        </w:rPr>
        <w:t xml:space="preserve">   - суммарный налоговый потенциал всех поселений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C62AFB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AFB">
        <w:rPr>
          <w:rFonts w:ascii="Times New Roman" w:hAnsi="Times New Roman" w:cs="Times New Roman"/>
          <w:sz w:val="24"/>
          <w:szCs w:val="24"/>
        </w:rPr>
        <w:t>района;</w:t>
      </w: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</w:pPr>
      <w:r>
        <w:t>Налоговый потенциал поселения, входящего в состав муниципального района, рассчитывается по формуле:</w:t>
      </w: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  <w:outlineLvl w:val="0"/>
      </w:pPr>
    </w:p>
    <w:p w:rsidR="00C76A4B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B11F4">
        <w:rPr>
          <w:rFonts w:ascii="Times New Roman" w:hAnsi="Times New Roman" w:cs="Times New Roman"/>
          <w:b/>
          <w:sz w:val="24"/>
          <w:szCs w:val="24"/>
        </w:rPr>
        <w:t>SUM</w:t>
      </w:r>
      <w:proofErr w:type="gramEnd"/>
      <w:r w:rsidRPr="002B11F4">
        <w:rPr>
          <w:rFonts w:ascii="Times New Roman" w:hAnsi="Times New Roman" w:cs="Times New Roman"/>
          <w:b/>
          <w:sz w:val="24"/>
          <w:szCs w:val="24"/>
        </w:rPr>
        <w:t>Насп</w:t>
      </w:r>
      <w:proofErr w:type="spellEnd"/>
      <w:r w:rsidRPr="002B11F4">
        <w:rPr>
          <w:rFonts w:ascii="Times New Roman" w:hAnsi="Times New Roman" w:cs="Times New Roman"/>
          <w:sz w:val="24"/>
          <w:szCs w:val="24"/>
        </w:rPr>
        <w:t xml:space="preserve">   - общая численность постоянного населения поселений Сортавальского муниципального района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данными органов </w:t>
      </w:r>
      <w:r w:rsidRPr="002B11F4">
        <w:rPr>
          <w:rFonts w:ascii="Times New Roman" w:hAnsi="Times New Roman" w:cs="Times New Roman"/>
          <w:sz w:val="24"/>
          <w:szCs w:val="24"/>
        </w:rPr>
        <w:t>статистики на конец отчетного года.</w:t>
      </w:r>
    </w:p>
    <w:p w:rsidR="00C76A4B" w:rsidRPr="002B11F4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</w:pPr>
      <w:r>
        <w:t>Налоговый потенциал поселения, входящего в состав муниципального района, рассчитывается по формуле:</w:t>
      </w:r>
    </w:p>
    <w:p w:rsidR="00C76A4B" w:rsidRDefault="00C76A4B" w:rsidP="00C76A4B">
      <w:pPr>
        <w:ind w:firstLine="540"/>
        <w:jc w:val="both"/>
      </w:pPr>
    </w:p>
    <w:p w:rsidR="00C76A4B" w:rsidRPr="00CF0E95" w:rsidRDefault="00C76A4B" w:rsidP="00C76A4B">
      <w:pPr>
        <w:pStyle w:val="ConsPlusNonformat"/>
        <w:ind w:firstLine="561"/>
        <w:rPr>
          <w:rFonts w:ascii="Times New Roman" w:hAnsi="Times New Roman" w:cs="Times New Roman"/>
          <w:b/>
          <w:sz w:val="24"/>
          <w:szCs w:val="24"/>
        </w:rPr>
      </w:pPr>
      <w:r w:rsidRPr="00CF0E95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CF0E95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 w:rsidRPr="00CF0E9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CF0E95">
        <w:rPr>
          <w:rFonts w:ascii="Times New Roman" w:hAnsi="Times New Roman" w:cs="Times New Roman"/>
          <w:b/>
          <w:sz w:val="24"/>
          <w:szCs w:val="24"/>
        </w:rPr>
        <w:t xml:space="preserve">) = </w:t>
      </w:r>
      <w:proofErr w:type="spellStart"/>
      <w:proofErr w:type="gramStart"/>
      <w:r w:rsidRPr="00CF0E95">
        <w:rPr>
          <w:rFonts w:ascii="Times New Roman" w:hAnsi="Times New Roman" w:cs="Times New Roman"/>
          <w:b/>
          <w:sz w:val="24"/>
          <w:szCs w:val="24"/>
        </w:rPr>
        <w:t>SUM</w:t>
      </w:r>
      <w:proofErr w:type="gramEnd"/>
      <w:r w:rsidRPr="00CF0E95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 w:rsidRPr="00CF0E9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proofErr w:type="spellEnd"/>
      <w:r w:rsidRPr="00CF0E95">
        <w:rPr>
          <w:rFonts w:ascii="Times New Roman" w:hAnsi="Times New Roman" w:cs="Times New Roman"/>
          <w:b/>
          <w:sz w:val="24"/>
          <w:szCs w:val="24"/>
        </w:rPr>
        <w:t>) , где</w:t>
      </w:r>
    </w:p>
    <w:p w:rsidR="00C76A4B" w:rsidRDefault="00C76A4B" w:rsidP="00C76A4B">
      <w:pPr>
        <w:pStyle w:val="ConsPlusNonformat"/>
      </w:pPr>
      <w:r w:rsidRPr="00CF0E95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76A4B" w:rsidRPr="00CF0E95" w:rsidRDefault="00C76A4B" w:rsidP="00C76A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proofErr w:type="spellStart"/>
      <w:r w:rsidRPr="00CF0E95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 w:rsidRPr="00CF0E9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CF0E9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CF0E95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E95">
        <w:rPr>
          <w:rFonts w:ascii="Times New Roman" w:hAnsi="Times New Roman" w:cs="Times New Roman"/>
          <w:sz w:val="24"/>
          <w:szCs w:val="24"/>
        </w:rPr>
        <w:t>- налоговый потенциал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F0E95">
        <w:rPr>
          <w:rFonts w:ascii="Times New Roman" w:hAnsi="Times New Roman" w:cs="Times New Roman"/>
          <w:sz w:val="24"/>
          <w:szCs w:val="24"/>
        </w:rPr>
        <w:t>) поселения</w:t>
      </w:r>
      <w:r>
        <w:rPr>
          <w:rFonts w:ascii="Times New Roman" w:hAnsi="Times New Roman" w:cs="Times New Roman"/>
          <w:sz w:val="24"/>
          <w:szCs w:val="24"/>
        </w:rPr>
        <w:t xml:space="preserve"> Сортавальского </w:t>
      </w:r>
      <w:r w:rsidRPr="00CF0E95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C76A4B" w:rsidRPr="004041E9" w:rsidRDefault="00C76A4B" w:rsidP="00C76A4B">
      <w:pPr>
        <w:pStyle w:val="ConsPlusNonformat"/>
        <w:ind w:firstLine="540"/>
        <w:rPr>
          <w:sz w:val="24"/>
          <w:szCs w:val="24"/>
        </w:rPr>
      </w:pPr>
      <w:r w:rsidRPr="004041E9">
        <w:rPr>
          <w:rFonts w:ascii="Times New Roman" w:hAnsi="Times New Roman" w:cs="Times New Roman"/>
          <w:b/>
          <w:sz w:val="24"/>
          <w:szCs w:val="24"/>
        </w:rPr>
        <w:t>SUM</w:t>
      </w:r>
      <w:r w:rsidRPr="004041E9">
        <w:rPr>
          <w:rFonts w:ascii="Times New Roman" w:hAnsi="Times New Roman" w:cs="Times New Roman"/>
          <w:sz w:val="24"/>
          <w:szCs w:val="24"/>
        </w:rPr>
        <w:t xml:space="preserve"> - сумма;</w:t>
      </w:r>
    </w:p>
    <w:p w:rsidR="00C76A4B" w:rsidRPr="004041E9" w:rsidRDefault="00C76A4B" w:rsidP="00C76A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proofErr w:type="spellStart"/>
      <w:r w:rsidRPr="004041E9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proofErr w:type="spellEnd"/>
      <w:r w:rsidRPr="004041E9">
        <w:rPr>
          <w:rFonts w:ascii="Times New Roman" w:hAnsi="Times New Roman" w:cs="Times New Roman"/>
          <w:b/>
          <w:sz w:val="24"/>
          <w:szCs w:val="24"/>
        </w:rPr>
        <w:t xml:space="preserve">) - </w:t>
      </w:r>
      <w:r w:rsidRPr="004041E9">
        <w:rPr>
          <w:rFonts w:ascii="Times New Roman" w:hAnsi="Times New Roman" w:cs="Times New Roman"/>
          <w:sz w:val="24"/>
          <w:szCs w:val="24"/>
        </w:rPr>
        <w:t>налогов</w:t>
      </w:r>
      <w:r>
        <w:rPr>
          <w:rFonts w:ascii="Times New Roman" w:hAnsi="Times New Roman" w:cs="Times New Roman"/>
          <w:sz w:val="24"/>
          <w:szCs w:val="24"/>
        </w:rPr>
        <w:t>ый потенциал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4041E9">
        <w:rPr>
          <w:rFonts w:ascii="Times New Roman" w:hAnsi="Times New Roman" w:cs="Times New Roman"/>
          <w:sz w:val="24"/>
          <w:szCs w:val="24"/>
        </w:rPr>
        <w:t xml:space="preserve">) поселения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    </w:t>
      </w:r>
      <w:r w:rsidRPr="004041E9">
        <w:rPr>
          <w:rFonts w:ascii="Times New Roman" w:hAnsi="Times New Roman" w:cs="Times New Roman"/>
          <w:sz w:val="24"/>
          <w:szCs w:val="24"/>
        </w:rPr>
        <w:t>муниципального района по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041E9">
        <w:rPr>
          <w:rFonts w:ascii="Times New Roman" w:hAnsi="Times New Roman" w:cs="Times New Roman"/>
          <w:sz w:val="24"/>
          <w:szCs w:val="24"/>
        </w:rPr>
        <w:t>) налогу.</w:t>
      </w:r>
    </w:p>
    <w:p w:rsidR="00C76A4B" w:rsidRDefault="00C76A4B" w:rsidP="00C76A4B">
      <w:pPr>
        <w:ind w:firstLine="540"/>
        <w:jc w:val="both"/>
      </w:pP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</w:pPr>
      <w:r>
        <w:t>Для расчета налогового потенциала поселений используются налоги и показатели, характеризующие базу налогообложения, согласно приложению 1 к настоящему Положению. Другие доходы при расчете бюджетной обеспеченности поселений не учитываются.</w:t>
      </w: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</w:pPr>
      <w:r>
        <w:t>Налоговый потенциал соответствующего поселения Сортавальского муниципального района по конкретному налогу рассчитывается по формуле:</w:t>
      </w: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  <w:outlineLvl w:val="0"/>
      </w:pPr>
    </w:p>
    <w:p w:rsidR="00C76A4B" w:rsidRPr="00330B8A" w:rsidRDefault="00C76A4B" w:rsidP="00C76A4B">
      <w:pPr>
        <w:pStyle w:val="ConsPlusNonformat"/>
        <w:ind w:firstLine="56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41E9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proofErr w:type="spellEnd"/>
      <w:r w:rsidRPr="004041E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30B8A">
        <w:rPr>
          <w:rFonts w:ascii="Times New Roman" w:hAnsi="Times New Roman" w:cs="Times New Roman"/>
          <w:b/>
          <w:sz w:val="24"/>
          <w:szCs w:val="24"/>
        </w:rPr>
        <w:t xml:space="preserve">= </w:t>
      </w:r>
      <w:proofErr w:type="spellStart"/>
      <w:r w:rsidRPr="00330B8A">
        <w:rPr>
          <w:rFonts w:ascii="Times New Roman" w:hAnsi="Times New Roman" w:cs="Times New Roman"/>
          <w:b/>
          <w:sz w:val="24"/>
          <w:szCs w:val="24"/>
        </w:rPr>
        <w:t>НБп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)</w:t>
      </w:r>
      <w:r w:rsidRPr="00330B8A">
        <w:rPr>
          <w:rFonts w:ascii="Times New Roman" w:hAnsi="Times New Roman" w:cs="Times New Roman"/>
          <w:b/>
          <w:sz w:val="24"/>
          <w:szCs w:val="24"/>
        </w:rPr>
        <w:t xml:space="preserve"> x </w:t>
      </w:r>
      <w:proofErr w:type="spellStart"/>
      <w:r w:rsidRPr="00330B8A">
        <w:rPr>
          <w:rFonts w:ascii="Times New Roman" w:hAnsi="Times New Roman" w:cs="Times New Roman"/>
          <w:b/>
          <w:sz w:val="24"/>
          <w:szCs w:val="24"/>
        </w:rPr>
        <w:t>РНСп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>)</w:t>
      </w:r>
      <w:r w:rsidRPr="00330B8A">
        <w:rPr>
          <w:rFonts w:ascii="Times New Roman" w:hAnsi="Times New Roman" w:cs="Times New Roman"/>
          <w:b/>
          <w:sz w:val="24"/>
          <w:szCs w:val="24"/>
        </w:rPr>
        <w:t xml:space="preserve"> x </w:t>
      </w:r>
      <w:proofErr w:type="spellStart"/>
      <w:r w:rsidRPr="00330B8A">
        <w:rPr>
          <w:rFonts w:ascii="Times New Roman" w:hAnsi="Times New Roman" w:cs="Times New Roman"/>
          <w:b/>
          <w:sz w:val="24"/>
          <w:szCs w:val="24"/>
        </w:rPr>
        <w:t>Нормп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>)</w:t>
      </w:r>
      <w:r w:rsidRPr="00330B8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0B8A">
        <w:rPr>
          <w:rFonts w:ascii="Times New Roman" w:hAnsi="Times New Roman" w:cs="Times New Roman"/>
          <w:b/>
          <w:sz w:val="24"/>
          <w:szCs w:val="24"/>
        </w:rPr>
        <w:t>где</w:t>
      </w:r>
    </w:p>
    <w:p w:rsidR="00C76A4B" w:rsidRDefault="00C76A4B" w:rsidP="00C76A4B">
      <w:pPr>
        <w:pStyle w:val="ConsPlusNonformat"/>
      </w:pPr>
    </w:p>
    <w:p w:rsidR="00C76A4B" w:rsidRPr="00330B8A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E9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proofErr w:type="spellEnd"/>
      <w:r w:rsidRPr="00330B8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B8A">
        <w:rPr>
          <w:rFonts w:ascii="Times New Roman" w:hAnsi="Times New Roman" w:cs="Times New Roman"/>
          <w:sz w:val="24"/>
          <w:szCs w:val="24"/>
        </w:rPr>
        <w:t>- налогов</w:t>
      </w:r>
      <w:r>
        <w:rPr>
          <w:rFonts w:ascii="Times New Roman" w:hAnsi="Times New Roman" w:cs="Times New Roman"/>
          <w:sz w:val="24"/>
          <w:szCs w:val="24"/>
        </w:rPr>
        <w:t>ый потенциал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30B8A">
        <w:rPr>
          <w:rFonts w:ascii="Times New Roman" w:hAnsi="Times New Roman" w:cs="Times New Roman"/>
          <w:sz w:val="24"/>
          <w:szCs w:val="24"/>
        </w:rPr>
        <w:t>)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B8A">
        <w:rPr>
          <w:rFonts w:ascii="Times New Roman" w:hAnsi="Times New Roman" w:cs="Times New Roman"/>
          <w:sz w:val="24"/>
          <w:szCs w:val="24"/>
        </w:rPr>
        <w:t xml:space="preserve">  муницип</w:t>
      </w:r>
      <w:r>
        <w:rPr>
          <w:rFonts w:ascii="Times New Roman" w:hAnsi="Times New Roman" w:cs="Times New Roman"/>
          <w:sz w:val="24"/>
          <w:szCs w:val="24"/>
        </w:rPr>
        <w:t>ального района по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30B8A">
        <w:rPr>
          <w:rFonts w:ascii="Times New Roman" w:hAnsi="Times New Roman" w:cs="Times New Roman"/>
          <w:sz w:val="24"/>
          <w:szCs w:val="24"/>
        </w:rPr>
        <w:t>) налогу;</w:t>
      </w:r>
    </w:p>
    <w:p w:rsidR="00C76A4B" w:rsidRPr="00330B8A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B8A">
        <w:rPr>
          <w:rFonts w:ascii="Times New Roman" w:hAnsi="Times New Roman" w:cs="Times New Roman"/>
          <w:b/>
          <w:sz w:val="24"/>
          <w:szCs w:val="24"/>
        </w:rPr>
        <w:t>НБп</w:t>
      </w:r>
      <w:proofErr w:type="spellEnd"/>
      <w:r w:rsidRPr="00330B8A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30B8A"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proofErr w:type="spellEnd"/>
      <w:r w:rsidRPr="00330B8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B8A">
        <w:rPr>
          <w:rFonts w:ascii="Times New Roman" w:hAnsi="Times New Roman" w:cs="Times New Roman"/>
          <w:sz w:val="24"/>
          <w:szCs w:val="24"/>
        </w:rPr>
        <w:t>- показатель, характеризующий налоговую базу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30B8A">
        <w:rPr>
          <w:rFonts w:ascii="Times New Roman" w:hAnsi="Times New Roman" w:cs="Times New Roman"/>
          <w:sz w:val="24"/>
          <w:szCs w:val="24"/>
        </w:rPr>
        <w:t xml:space="preserve">) поселения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330B8A">
        <w:rPr>
          <w:rFonts w:ascii="Times New Roman" w:hAnsi="Times New Roman" w:cs="Times New Roman"/>
          <w:sz w:val="24"/>
          <w:szCs w:val="24"/>
        </w:rPr>
        <w:t>муницип</w:t>
      </w:r>
      <w:r>
        <w:rPr>
          <w:rFonts w:ascii="Times New Roman" w:hAnsi="Times New Roman" w:cs="Times New Roman"/>
          <w:sz w:val="24"/>
          <w:szCs w:val="24"/>
        </w:rPr>
        <w:t>ального района по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30B8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B8A">
        <w:rPr>
          <w:rFonts w:ascii="Times New Roman" w:hAnsi="Times New Roman" w:cs="Times New Roman"/>
          <w:sz w:val="24"/>
          <w:szCs w:val="24"/>
        </w:rPr>
        <w:t>налогу за отчетный год на основании данных отчетов,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B8A">
        <w:rPr>
          <w:rFonts w:ascii="Times New Roman" w:hAnsi="Times New Roman" w:cs="Times New Roman"/>
          <w:sz w:val="24"/>
          <w:szCs w:val="24"/>
        </w:rPr>
        <w:t>указанных в графе "И</w:t>
      </w:r>
      <w:r>
        <w:rPr>
          <w:rFonts w:ascii="Times New Roman" w:hAnsi="Times New Roman" w:cs="Times New Roman"/>
          <w:sz w:val="24"/>
          <w:szCs w:val="24"/>
        </w:rPr>
        <w:t>сточник информации" приложения 1</w:t>
      </w:r>
      <w:r w:rsidRPr="00330B8A">
        <w:rPr>
          <w:rFonts w:ascii="Times New Roman" w:hAnsi="Times New Roman" w:cs="Times New Roman"/>
          <w:sz w:val="24"/>
          <w:szCs w:val="24"/>
        </w:rPr>
        <w:t xml:space="preserve">  к настоящему </w:t>
      </w:r>
      <w:r>
        <w:rPr>
          <w:rFonts w:ascii="Times New Roman" w:hAnsi="Times New Roman" w:cs="Times New Roman"/>
          <w:sz w:val="24"/>
          <w:szCs w:val="24"/>
        </w:rPr>
        <w:t>Положению</w:t>
      </w:r>
      <w:r w:rsidRPr="00330B8A">
        <w:rPr>
          <w:rFonts w:ascii="Times New Roman" w:hAnsi="Times New Roman" w:cs="Times New Roman"/>
          <w:sz w:val="24"/>
          <w:szCs w:val="24"/>
        </w:rPr>
        <w:t>;</w:t>
      </w:r>
    </w:p>
    <w:p w:rsidR="00C76A4B" w:rsidRPr="00330B8A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B72DD9">
        <w:rPr>
          <w:rFonts w:ascii="Times New Roman" w:hAnsi="Times New Roman" w:cs="Times New Roman"/>
          <w:b/>
          <w:sz w:val="24"/>
          <w:szCs w:val="24"/>
        </w:rPr>
        <w:t>НСп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>)</w:t>
      </w:r>
      <w:r w:rsidRPr="00330B8A">
        <w:rPr>
          <w:rFonts w:ascii="Times New Roman" w:hAnsi="Times New Roman" w:cs="Times New Roman"/>
          <w:sz w:val="24"/>
          <w:szCs w:val="24"/>
        </w:rPr>
        <w:t xml:space="preserve"> - репрезентативная налоговая ставка по поселениям по</w:t>
      </w:r>
      <w:r>
        <w:rPr>
          <w:rFonts w:ascii="Times New Roman" w:hAnsi="Times New Roman" w:cs="Times New Roman"/>
          <w:sz w:val="24"/>
          <w:szCs w:val="24"/>
        </w:rPr>
        <w:t xml:space="preserve">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30B8A">
        <w:rPr>
          <w:rFonts w:ascii="Times New Roman" w:hAnsi="Times New Roman" w:cs="Times New Roman"/>
          <w:sz w:val="24"/>
          <w:szCs w:val="24"/>
        </w:rPr>
        <w:t>) налогу;</w:t>
      </w:r>
    </w:p>
    <w:p w:rsidR="00C76A4B" w:rsidRPr="00B72DD9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2DD9">
        <w:rPr>
          <w:rFonts w:ascii="Times New Roman" w:hAnsi="Times New Roman" w:cs="Times New Roman"/>
          <w:b/>
          <w:sz w:val="24"/>
          <w:szCs w:val="24"/>
        </w:rPr>
        <w:t>Нормп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- норматив отчислений доходов в бюджеты поселений</w:t>
      </w:r>
      <w:r>
        <w:rPr>
          <w:rFonts w:ascii="Times New Roman" w:hAnsi="Times New Roman" w:cs="Times New Roman"/>
          <w:sz w:val="24"/>
          <w:szCs w:val="24"/>
        </w:rPr>
        <w:t xml:space="preserve"> Сортавальского       </w:t>
      </w:r>
      <w:r w:rsidRPr="00B72DD9">
        <w:rPr>
          <w:rFonts w:ascii="Times New Roman" w:hAnsi="Times New Roman" w:cs="Times New Roman"/>
          <w:sz w:val="24"/>
          <w:szCs w:val="24"/>
        </w:rPr>
        <w:t xml:space="preserve">     муницип</w:t>
      </w:r>
      <w:r>
        <w:rPr>
          <w:rFonts w:ascii="Times New Roman" w:hAnsi="Times New Roman" w:cs="Times New Roman"/>
          <w:sz w:val="24"/>
          <w:szCs w:val="24"/>
        </w:rPr>
        <w:t>ального района от конкретного (</w:t>
      </w:r>
      <w:r w:rsidR="00C27B85">
        <w:rPr>
          <w:rFonts w:ascii="Times New Roman" w:hAnsi="Times New Roman" w:cs="Times New Roman"/>
          <w:sz w:val="24"/>
          <w:szCs w:val="24"/>
        </w:rPr>
        <w:t>у</w:t>
      </w:r>
      <w:r w:rsidRPr="00B72DD9">
        <w:rPr>
          <w:rFonts w:ascii="Times New Roman" w:hAnsi="Times New Roman" w:cs="Times New Roman"/>
          <w:sz w:val="24"/>
          <w:szCs w:val="24"/>
        </w:rPr>
        <w:t>) налога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соответствии с Бюджетным кодексом Российской Федерации.</w:t>
      </w:r>
    </w:p>
    <w:p w:rsidR="00C76A4B" w:rsidRDefault="00C76A4B" w:rsidP="00C76A4B">
      <w:pPr>
        <w:autoSpaceDE w:val="0"/>
        <w:autoSpaceDN w:val="0"/>
        <w:adjustRightInd w:val="0"/>
        <w:jc w:val="both"/>
      </w:pP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</w:pPr>
      <w:r>
        <w:t>Репрезентативная налоговая ставка по поселениям по конкретному (</w:t>
      </w:r>
      <w:r w:rsidR="00C27B85">
        <w:t>у</w:t>
      </w:r>
      <w:r>
        <w:t>) налогу определяется по формуле:</w:t>
      </w:r>
    </w:p>
    <w:p w:rsidR="00C76A4B" w:rsidRDefault="00C76A4B" w:rsidP="00C76A4B">
      <w:pPr>
        <w:autoSpaceDE w:val="0"/>
        <w:autoSpaceDN w:val="0"/>
        <w:adjustRightInd w:val="0"/>
        <w:jc w:val="both"/>
      </w:pPr>
    </w:p>
    <w:p w:rsidR="00C76A4B" w:rsidRPr="00B72DD9" w:rsidRDefault="00C76A4B" w:rsidP="00C76A4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72DD9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B72DD9">
        <w:rPr>
          <w:rFonts w:ascii="Times New Roman" w:hAnsi="Times New Roman" w:cs="Times New Roman"/>
          <w:b/>
          <w:sz w:val="24"/>
          <w:szCs w:val="24"/>
        </w:rPr>
        <w:t>РНСп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 xml:space="preserve">) = </w:t>
      </w:r>
      <w:proofErr w:type="spellStart"/>
      <w:r w:rsidRPr="00B72DD9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 xml:space="preserve">) / </w:t>
      </w:r>
      <w:proofErr w:type="spellStart"/>
      <w:r w:rsidRPr="00B72DD9">
        <w:rPr>
          <w:rFonts w:ascii="Times New Roman" w:hAnsi="Times New Roman" w:cs="Times New Roman"/>
          <w:b/>
          <w:sz w:val="24"/>
          <w:szCs w:val="24"/>
        </w:rPr>
        <w:t>НБп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 xml:space="preserve">),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72DD9">
        <w:rPr>
          <w:rFonts w:ascii="Times New Roman" w:hAnsi="Times New Roman" w:cs="Times New Roman"/>
          <w:b/>
          <w:sz w:val="24"/>
          <w:szCs w:val="24"/>
        </w:rPr>
        <w:t>где</w:t>
      </w:r>
    </w:p>
    <w:p w:rsidR="00C76A4B" w:rsidRPr="00B72DD9" w:rsidRDefault="00C76A4B" w:rsidP="00C76A4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72DD9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C76A4B" w:rsidRPr="00B72DD9" w:rsidRDefault="00C76A4B" w:rsidP="00C76A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6A4B" w:rsidRPr="00B72DD9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2DD9">
        <w:rPr>
          <w:rFonts w:ascii="Times New Roman" w:hAnsi="Times New Roman" w:cs="Times New Roman"/>
          <w:b/>
          <w:sz w:val="24"/>
          <w:szCs w:val="24"/>
        </w:rPr>
        <w:t>РНСп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 w:rsidRPr="00B72DD9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72DD9">
        <w:rPr>
          <w:rFonts w:ascii="Times New Roman" w:hAnsi="Times New Roman" w:cs="Times New Roman"/>
          <w:sz w:val="24"/>
          <w:szCs w:val="24"/>
        </w:rPr>
        <w:t>- репрезентативная налоговая ставка по поселениям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sz w:val="24"/>
          <w:szCs w:val="24"/>
        </w:rPr>
        <w:t>) налогу;</w:t>
      </w:r>
    </w:p>
    <w:p w:rsidR="00C76A4B" w:rsidRPr="00B72DD9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72DD9">
        <w:rPr>
          <w:rFonts w:ascii="Times New Roman" w:hAnsi="Times New Roman" w:cs="Times New Roman"/>
          <w:b/>
          <w:sz w:val="24"/>
          <w:szCs w:val="24"/>
        </w:rPr>
        <w:lastRenderedPageBreak/>
        <w:t>НПп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 w:rsidRPr="00B72DD9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72DD9">
        <w:rPr>
          <w:rFonts w:ascii="Times New Roman" w:hAnsi="Times New Roman" w:cs="Times New Roman"/>
          <w:sz w:val="24"/>
          <w:szCs w:val="24"/>
        </w:rPr>
        <w:t>- суммарный налоговый потенциал всех поселений, входящих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в состав соответствующего муниципального района, по</w:t>
      </w:r>
      <w:r>
        <w:rPr>
          <w:rFonts w:ascii="Times New Roman" w:hAnsi="Times New Roman" w:cs="Times New Roman"/>
          <w:sz w:val="24"/>
          <w:szCs w:val="24"/>
        </w:rPr>
        <w:t xml:space="preserve">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sz w:val="24"/>
          <w:szCs w:val="24"/>
        </w:rPr>
        <w:t>) налогу на основании показателей прогноза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социально-экономического развития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образования (налог на доходы физических лиц) на очередной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год и данных отчетов территориального органа федеральной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налоговой службы по Республике Карелия (земельный налог, налог на имущество физических лиц) за отчетный год;</w:t>
      </w:r>
      <w:proofErr w:type="gramEnd"/>
    </w:p>
    <w:p w:rsidR="00C76A4B" w:rsidRPr="00B72DD9" w:rsidRDefault="00C76A4B" w:rsidP="00C76A4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2DD9">
        <w:rPr>
          <w:rFonts w:ascii="Times New Roman" w:hAnsi="Times New Roman" w:cs="Times New Roman"/>
          <w:b/>
          <w:sz w:val="24"/>
          <w:szCs w:val="24"/>
        </w:rPr>
        <w:t>НБп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 w:rsidRPr="00B72DD9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>)</w:t>
      </w:r>
      <w:r w:rsidRPr="00B72DD9">
        <w:rPr>
          <w:rFonts w:ascii="Times New Roman" w:hAnsi="Times New Roman" w:cs="Times New Roman"/>
          <w:sz w:val="24"/>
          <w:szCs w:val="24"/>
        </w:rPr>
        <w:t xml:space="preserve"> - суммарный объем показателя, характеризующий налоговую базу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72DD9">
        <w:rPr>
          <w:rFonts w:ascii="Times New Roman" w:hAnsi="Times New Roman" w:cs="Times New Roman"/>
          <w:sz w:val="24"/>
          <w:szCs w:val="24"/>
        </w:rPr>
        <w:t xml:space="preserve">        всех поселений, входящих в состав 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муниципа</w:t>
      </w:r>
      <w:r>
        <w:rPr>
          <w:rFonts w:ascii="Times New Roman" w:hAnsi="Times New Roman" w:cs="Times New Roman"/>
          <w:sz w:val="24"/>
          <w:szCs w:val="24"/>
        </w:rPr>
        <w:t>льного района, по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sz w:val="24"/>
          <w:szCs w:val="24"/>
        </w:rPr>
        <w:t>) налогу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отчетный год на основании данных отчетов, указанных               в графе "И</w:t>
      </w:r>
      <w:r>
        <w:rPr>
          <w:rFonts w:ascii="Times New Roman" w:hAnsi="Times New Roman" w:cs="Times New Roman"/>
          <w:sz w:val="24"/>
          <w:szCs w:val="24"/>
        </w:rPr>
        <w:t>сточник информации" приложения 1</w:t>
      </w:r>
      <w:r w:rsidRPr="00B72DD9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Положению</w:t>
      </w:r>
      <w:r w:rsidRPr="00B72DD9">
        <w:rPr>
          <w:rFonts w:ascii="Times New Roman" w:hAnsi="Times New Roman" w:cs="Times New Roman"/>
          <w:sz w:val="24"/>
          <w:szCs w:val="24"/>
        </w:rPr>
        <w:t>.</w:t>
      </w:r>
    </w:p>
    <w:p w:rsidR="00C76A4B" w:rsidRPr="00186646" w:rsidRDefault="00C76A4B" w:rsidP="00C76A4B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</w:rPr>
      </w:pPr>
    </w:p>
    <w:p w:rsidR="00C76A4B" w:rsidRDefault="00C76A4B" w:rsidP="00C76A4B">
      <w:pPr>
        <w:autoSpaceDE w:val="0"/>
        <w:autoSpaceDN w:val="0"/>
        <w:adjustRightInd w:val="0"/>
        <w:ind w:firstLine="540"/>
        <w:jc w:val="both"/>
      </w:pPr>
      <w:r>
        <w:t>Оценка налогового потенциала поселений не является планируемым или рекомендуемым показателем бюджетов поселений и используется только для расчета индекса налогового потенциала и сопоставления бюджетной обеспеченности поселений в целях межбюджетного регулирования.</w:t>
      </w:r>
    </w:p>
    <w:p w:rsidR="00C76A4B" w:rsidRDefault="00C76A4B" w:rsidP="00C76A4B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Рассчитываемые индексы бюджетных расходов не являются планируемыми или рекомендуемыми показателями, определяющими расходы бюджетов поселений, и используются только для расчета бюджетной обеспеченности в целях распределения дотаций на выравнивание бюджетной обеспеченности поселений из бюджета Сортавальского муниципального района.</w:t>
      </w:r>
    </w:p>
    <w:p w:rsidR="002B0209" w:rsidRDefault="002B0209" w:rsidP="00C76A4B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</w:rPr>
      </w:pPr>
    </w:p>
    <w:p w:rsidR="002B0209" w:rsidRPr="00DA4658" w:rsidRDefault="002B0209" w:rsidP="00C76A4B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highlight w:val="yellow"/>
        </w:rPr>
      </w:pPr>
      <w:r w:rsidRPr="00DA4658">
        <w:rPr>
          <w:rFonts w:ascii="Times New Roman" w:hAnsi="Times New Roman"/>
          <w:sz w:val="24"/>
          <w:highlight w:val="yellow"/>
        </w:rPr>
        <w:t>На втором этапе распределения дотации на выравнивание бюджетной обеспеченности</w:t>
      </w:r>
      <w:r w:rsidR="00D37278" w:rsidRPr="00DA4658">
        <w:rPr>
          <w:rFonts w:ascii="Times New Roman" w:hAnsi="Times New Roman"/>
          <w:sz w:val="24"/>
          <w:highlight w:val="yellow"/>
        </w:rPr>
        <w:t xml:space="preserve">, оставшаяся после распределения на первом этапе дотация на выравнивание бюджетной обеспеченности  поселений распределяется пропорционально удельному весу недостающего объема средств бюджета поселения исходя из достижения </w:t>
      </w:r>
      <w:proofErr w:type="gramStart"/>
      <w:r w:rsidR="00D37278" w:rsidRPr="00DA4658">
        <w:rPr>
          <w:rFonts w:ascii="Times New Roman" w:hAnsi="Times New Roman"/>
          <w:sz w:val="24"/>
          <w:highlight w:val="yellow"/>
        </w:rPr>
        <w:t>уровня критерия выравнивания бюджетной обеспеченности поселений применяемого</w:t>
      </w:r>
      <w:proofErr w:type="gramEnd"/>
      <w:r w:rsidR="00D37278" w:rsidRPr="00DA4658">
        <w:rPr>
          <w:rFonts w:ascii="Times New Roman" w:hAnsi="Times New Roman"/>
          <w:sz w:val="24"/>
          <w:highlight w:val="yellow"/>
        </w:rPr>
        <w:t xml:space="preserve"> на втором этапе</w:t>
      </w:r>
      <w:r w:rsidR="00AD7955" w:rsidRPr="00DA4658">
        <w:rPr>
          <w:rFonts w:ascii="Times New Roman" w:hAnsi="Times New Roman"/>
          <w:sz w:val="24"/>
          <w:highlight w:val="yellow"/>
        </w:rPr>
        <w:t xml:space="preserve"> по формуле:</w:t>
      </w:r>
    </w:p>
    <w:p w:rsidR="0031607A" w:rsidRPr="00DA4658" w:rsidRDefault="0031607A" w:rsidP="00C76A4B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highlight w:val="yellow"/>
        </w:rPr>
      </w:pPr>
    </w:p>
    <w:p w:rsidR="0031607A" w:rsidRPr="00DA4658" w:rsidRDefault="0031607A" w:rsidP="0031607A">
      <w:pPr>
        <w:ind w:firstLine="540"/>
        <w:jc w:val="both"/>
        <w:rPr>
          <w:b/>
          <w:highlight w:val="yellow"/>
        </w:rPr>
      </w:pPr>
      <w:r w:rsidRPr="00DA4658">
        <w:rPr>
          <w:b/>
          <w:highlight w:val="yellow"/>
        </w:rPr>
        <w:t xml:space="preserve">2Дпу = </w:t>
      </w:r>
      <w:proofErr w:type="spellStart"/>
      <w:r w:rsidRPr="00DA4658">
        <w:rPr>
          <w:b/>
          <w:highlight w:val="yellow"/>
        </w:rPr>
        <w:t>Махпу</w:t>
      </w:r>
      <w:proofErr w:type="spellEnd"/>
      <w:r w:rsidRPr="00DA4658">
        <w:rPr>
          <w:b/>
          <w:highlight w:val="yellow"/>
        </w:rPr>
        <w:t>/</w:t>
      </w:r>
      <w:proofErr w:type="gramStart"/>
      <w:r w:rsidRPr="00DA4658">
        <w:rPr>
          <w:b/>
          <w:highlight w:val="yellow"/>
          <w:lang w:val="en-US"/>
        </w:rPr>
        <w:t>SUM</w:t>
      </w:r>
      <w:proofErr w:type="spellStart"/>
      <w:proofErr w:type="gramEnd"/>
      <w:r w:rsidRPr="00DA4658">
        <w:rPr>
          <w:b/>
          <w:highlight w:val="yellow"/>
        </w:rPr>
        <w:t>Махп</w:t>
      </w:r>
      <w:proofErr w:type="spellEnd"/>
      <w:r w:rsidRPr="00DA4658">
        <w:rPr>
          <w:b/>
          <w:highlight w:val="yellow"/>
        </w:rPr>
        <w:t xml:space="preserve"> х (</w:t>
      </w:r>
      <w:proofErr w:type="spellStart"/>
      <w:r w:rsidRPr="00DA4658">
        <w:rPr>
          <w:b/>
          <w:highlight w:val="yellow"/>
        </w:rPr>
        <w:t>Сп</w:t>
      </w:r>
      <w:proofErr w:type="spellEnd"/>
      <w:r w:rsidRPr="00DA4658">
        <w:rPr>
          <w:b/>
          <w:highlight w:val="yellow"/>
        </w:rPr>
        <w:t xml:space="preserve"> + </w:t>
      </w:r>
      <w:proofErr w:type="spellStart"/>
      <w:r w:rsidRPr="00DA4658">
        <w:rPr>
          <w:b/>
          <w:highlight w:val="yellow"/>
        </w:rPr>
        <w:t>Сд</w:t>
      </w:r>
      <w:proofErr w:type="spellEnd"/>
      <w:r w:rsidRPr="00DA4658">
        <w:rPr>
          <w:b/>
          <w:highlight w:val="yellow"/>
        </w:rPr>
        <w:t>), где</w:t>
      </w:r>
    </w:p>
    <w:p w:rsidR="0031607A" w:rsidRPr="00DA4658" w:rsidRDefault="0031607A" w:rsidP="0031607A">
      <w:pPr>
        <w:ind w:firstLine="540"/>
        <w:jc w:val="both"/>
        <w:rPr>
          <w:b/>
          <w:highlight w:val="yellow"/>
        </w:rPr>
      </w:pPr>
    </w:p>
    <w:p w:rsidR="0031607A" w:rsidRPr="00DA4658" w:rsidRDefault="0031607A" w:rsidP="0031607A">
      <w:pPr>
        <w:ind w:firstLine="540"/>
        <w:jc w:val="both"/>
        <w:rPr>
          <w:highlight w:val="yellow"/>
        </w:rPr>
      </w:pPr>
      <w:r w:rsidRPr="00DA4658">
        <w:rPr>
          <w:b/>
          <w:highlight w:val="yellow"/>
        </w:rPr>
        <w:t>2Дп</w:t>
      </w:r>
      <w:r w:rsidRPr="00DA4658">
        <w:rPr>
          <w:highlight w:val="yellow"/>
        </w:rPr>
        <w:t xml:space="preserve"> – объем дотации, на выравнивание бюджетной обеспеченности поселений  для соответствующего поселения, распределяемый на втором этапе;</w:t>
      </w:r>
    </w:p>
    <w:p w:rsidR="0031607A" w:rsidRPr="00DA4658" w:rsidRDefault="0031607A" w:rsidP="0031607A">
      <w:pPr>
        <w:ind w:firstLine="540"/>
        <w:jc w:val="both"/>
        <w:rPr>
          <w:highlight w:val="yellow"/>
        </w:rPr>
      </w:pPr>
      <w:proofErr w:type="spellStart"/>
      <w:r w:rsidRPr="00DA4658">
        <w:rPr>
          <w:b/>
          <w:highlight w:val="yellow"/>
        </w:rPr>
        <w:t>Махпу</w:t>
      </w:r>
      <w:proofErr w:type="spellEnd"/>
      <w:r w:rsidRPr="00DA4658">
        <w:rPr>
          <w:highlight w:val="yellow"/>
        </w:rPr>
        <w:t xml:space="preserve"> – максимальный объем средств недостающих до уровня бюджетной обеспеченности соответствующего (у) поселения </w:t>
      </w:r>
      <w:r w:rsidR="00B17629" w:rsidRPr="00DA4658">
        <w:rPr>
          <w:highlight w:val="yellow"/>
        </w:rPr>
        <w:t>применяемого на втором этапе</w:t>
      </w:r>
      <w:r w:rsidRPr="00DA4658">
        <w:rPr>
          <w:highlight w:val="yellow"/>
        </w:rPr>
        <w:t>;</w:t>
      </w:r>
    </w:p>
    <w:p w:rsidR="0031607A" w:rsidRPr="00DA4658" w:rsidRDefault="0031607A" w:rsidP="0031607A">
      <w:pPr>
        <w:ind w:firstLine="540"/>
        <w:jc w:val="both"/>
        <w:rPr>
          <w:highlight w:val="yellow"/>
        </w:rPr>
      </w:pPr>
      <w:r w:rsidRPr="00DA4658">
        <w:rPr>
          <w:b/>
          <w:highlight w:val="yellow"/>
          <w:lang w:val="en-US"/>
        </w:rPr>
        <w:t>SUM</w:t>
      </w:r>
      <w:r w:rsidRPr="00DA4658">
        <w:rPr>
          <w:b/>
          <w:highlight w:val="yellow"/>
        </w:rPr>
        <w:t xml:space="preserve"> –</w:t>
      </w:r>
      <w:r w:rsidRPr="00DA4658">
        <w:rPr>
          <w:highlight w:val="yellow"/>
        </w:rPr>
        <w:t xml:space="preserve"> сумма;</w:t>
      </w:r>
    </w:p>
    <w:p w:rsidR="00B17629" w:rsidRPr="00DA4658" w:rsidRDefault="00B17629" w:rsidP="00C76A4B">
      <w:pPr>
        <w:pStyle w:val="ConsNormal"/>
        <w:widowControl/>
        <w:ind w:right="0" w:firstLine="540"/>
        <w:jc w:val="both"/>
        <w:rPr>
          <w:highlight w:val="yellow"/>
        </w:rPr>
      </w:pPr>
    </w:p>
    <w:p w:rsidR="0031607A" w:rsidRPr="00DA4658" w:rsidRDefault="00B17629" w:rsidP="00C76A4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4658">
        <w:rPr>
          <w:rFonts w:ascii="Times New Roman" w:hAnsi="Times New Roman" w:cs="Times New Roman"/>
          <w:sz w:val="24"/>
          <w:szCs w:val="24"/>
          <w:highlight w:val="yellow"/>
        </w:rPr>
        <w:t>Максимальный объем средств недостающих до уровня бюджетной обеспеченности соответствующего (у) поселения применяемого на втором этапе, рассчитывается по формуле:</w:t>
      </w:r>
    </w:p>
    <w:p w:rsidR="00B17629" w:rsidRPr="00DA4658" w:rsidRDefault="00B17629" w:rsidP="00C76A4B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highlight w:val="yellow"/>
        </w:rPr>
      </w:pPr>
    </w:p>
    <w:p w:rsidR="00B17629" w:rsidRPr="00DA4658" w:rsidRDefault="00B17629" w:rsidP="00B17629">
      <w:pPr>
        <w:ind w:firstLine="540"/>
        <w:jc w:val="both"/>
        <w:rPr>
          <w:b/>
          <w:highlight w:val="yellow"/>
        </w:rPr>
      </w:pPr>
      <w:proofErr w:type="spellStart"/>
      <w:r w:rsidRPr="00DA4658">
        <w:rPr>
          <w:b/>
          <w:highlight w:val="yellow"/>
        </w:rPr>
        <w:t>Махпу</w:t>
      </w:r>
      <w:proofErr w:type="spellEnd"/>
      <w:r w:rsidRPr="00DA4658">
        <w:rPr>
          <w:b/>
          <w:highlight w:val="yellow"/>
        </w:rPr>
        <w:t xml:space="preserve"> = </w:t>
      </w:r>
      <w:proofErr w:type="gramStart"/>
      <w:r w:rsidRPr="00DA4658">
        <w:rPr>
          <w:b/>
          <w:highlight w:val="yellow"/>
          <w:lang w:val="en-US"/>
        </w:rPr>
        <w:t>SUM</w:t>
      </w:r>
      <w:proofErr w:type="spellStart"/>
      <w:proofErr w:type="gramEnd"/>
      <w:r w:rsidRPr="00DA4658">
        <w:rPr>
          <w:b/>
          <w:highlight w:val="yellow"/>
        </w:rPr>
        <w:t>НПп</w:t>
      </w:r>
      <w:proofErr w:type="spellEnd"/>
      <w:r w:rsidRPr="00DA4658">
        <w:rPr>
          <w:b/>
          <w:highlight w:val="yellow"/>
        </w:rPr>
        <w:t>/</w:t>
      </w:r>
      <w:r w:rsidRPr="00DA4658">
        <w:rPr>
          <w:b/>
          <w:highlight w:val="yellow"/>
          <w:lang w:val="en-US"/>
        </w:rPr>
        <w:t>SUM</w:t>
      </w:r>
      <w:proofErr w:type="spellStart"/>
      <w:r w:rsidRPr="00DA4658">
        <w:rPr>
          <w:b/>
          <w:highlight w:val="yellow"/>
        </w:rPr>
        <w:t>Насп</w:t>
      </w:r>
      <w:proofErr w:type="spellEnd"/>
      <w:r w:rsidRPr="00DA4658">
        <w:rPr>
          <w:b/>
          <w:highlight w:val="yellow"/>
        </w:rPr>
        <w:t xml:space="preserve"> х (</w:t>
      </w:r>
      <w:proofErr w:type="spellStart"/>
      <w:r w:rsidRPr="00DA4658">
        <w:rPr>
          <w:b/>
          <w:highlight w:val="yellow"/>
        </w:rPr>
        <w:t>БОмах</w:t>
      </w:r>
      <w:proofErr w:type="spellEnd"/>
      <w:r w:rsidRPr="00DA4658">
        <w:rPr>
          <w:b/>
          <w:highlight w:val="yellow"/>
        </w:rPr>
        <w:t xml:space="preserve"> – </w:t>
      </w:r>
      <w:proofErr w:type="spellStart"/>
      <w:r w:rsidRPr="00DA4658">
        <w:rPr>
          <w:b/>
          <w:highlight w:val="yellow"/>
        </w:rPr>
        <w:t>БОпу</w:t>
      </w:r>
      <w:proofErr w:type="spellEnd"/>
      <w:r w:rsidRPr="00DA4658">
        <w:rPr>
          <w:b/>
          <w:highlight w:val="yellow"/>
        </w:rPr>
        <w:t xml:space="preserve">) х </w:t>
      </w:r>
      <w:proofErr w:type="spellStart"/>
      <w:r w:rsidRPr="00DA4658">
        <w:rPr>
          <w:b/>
          <w:highlight w:val="yellow"/>
        </w:rPr>
        <w:t>ИБРпу</w:t>
      </w:r>
      <w:proofErr w:type="spellEnd"/>
      <w:r w:rsidRPr="00DA4658">
        <w:rPr>
          <w:b/>
          <w:highlight w:val="yellow"/>
        </w:rPr>
        <w:t xml:space="preserve"> х </w:t>
      </w:r>
      <w:proofErr w:type="spellStart"/>
      <w:r w:rsidRPr="00DA4658">
        <w:rPr>
          <w:b/>
          <w:highlight w:val="yellow"/>
        </w:rPr>
        <w:t>Наспу</w:t>
      </w:r>
      <w:proofErr w:type="spellEnd"/>
      <w:r w:rsidRPr="00DA4658">
        <w:rPr>
          <w:b/>
          <w:highlight w:val="yellow"/>
        </w:rPr>
        <w:t>, где</w:t>
      </w:r>
    </w:p>
    <w:p w:rsidR="00B17629" w:rsidRPr="00DA4658" w:rsidRDefault="00B17629" w:rsidP="00B17629">
      <w:pPr>
        <w:ind w:firstLine="540"/>
        <w:jc w:val="both"/>
        <w:rPr>
          <w:b/>
          <w:highlight w:val="yellow"/>
        </w:rPr>
      </w:pPr>
    </w:p>
    <w:p w:rsidR="00B17629" w:rsidRPr="00DA4658" w:rsidRDefault="00B17629" w:rsidP="00B17629">
      <w:pPr>
        <w:ind w:firstLine="540"/>
        <w:jc w:val="both"/>
        <w:rPr>
          <w:highlight w:val="yellow"/>
        </w:rPr>
      </w:pPr>
      <w:proofErr w:type="spellStart"/>
      <w:r w:rsidRPr="00DA4658">
        <w:rPr>
          <w:b/>
          <w:highlight w:val="yellow"/>
        </w:rPr>
        <w:t>Махпу</w:t>
      </w:r>
      <w:proofErr w:type="spellEnd"/>
      <w:r w:rsidRPr="00DA4658">
        <w:rPr>
          <w:highlight w:val="yellow"/>
        </w:rPr>
        <w:t xml:space="preserve"> – максимальный объем средств недостающих до уровня бюджетной обеспеченности соответствующего (у) поселения применяемого на втором этапе;</w:t>
      </w:r>
    </w:p>
    <w:p w:rsidR="00B17629" w:rsidRPr="00DA4658" w:rsidRDefault="00B17629" w:rsidP="00B17629">
      <w:pPr>
        <w:ind w:firstLine="540"/>
        <w:jc w:val="both"/>
        <w:rPr>
          <w:highlight w:val="yellow"/>
        </w:rPr>
      </w:pPr>
      <w:r w:rsidRPr="00DA4658">
        <w:rPr>
          <w:b/>
          <w:highlight w:val="yellow"/>
          <w:lang w:val="en-US"/>
        </w:rPr>
        <w:t>SUM</w:t>
      </w:r>
      <w:proofErr w:type="spellStart"/>
      <w:r w:rsidRPr="00DA4658">
        <w:rPr>
          <w:b/>
          <w:highlight w:val="yellow"/>
        </w:rPr>
        <w:t>НПп</w:t>
      </w:r>
      <w:proofErr w:type="spellEnd"/>
      <w:r w:rsidRPr="00DA4658">
        <w:rPr>
          <w:b/>
          <w:highlight w:val="yellow"/>
        </w:rPr>
        <w:t xml:space="preserve"> – </w:t>
      </w:r>
      <w:r w:rsidRPr="00DA4658">
        <w:rPr>
          <w:highlight w:val="yellow"/>
        </w:rPr>
        <w:t>суммарный</w:t>
      </w:r>
      <w:r w:rsidRPr="00DA4658">
        <w:rPr>
          <w:b/>
          <w:highlight w:val="yellow"/>
        </w:rPr>
        <w:t xml:space="preserve"> </w:t>
      </w:r>
      <w:r w:rsidRPr="00DA4658">
        <w:rPr>
          <w:highlight w:val="yellow"/>
        </w:rPr>
        <w:t>налоговый потенциал всех поселений Сортавальского муниципального района;</w:t>
      </w:r>
    </w:p>
    <w:p w:rsidR="00B17629" w:rsidRPr="00DA4658" w:rsidRDefault="00B17629" w:rsidP="00B17629">
      <w:pPr>
        <w:ind w:firstLine="561"/>
        <w:jc w:val="both"/>
        <w:rPr>
          <w:highlight w:val="yellow"/>
        </w:rPr>
      </w:pPr>
      <w:r w:rsidRPr="00DA4658">
        <w:rPr>
          <w:b/>
          <w:highlight w:val="yellow"/>
          <w:lang w:val="en-US"/>
        </w:rPr>
        <w:t>SUM</w:t>
      </w:r>
      <w:proofErr w:type="spellStart"/>
      <w:r w:rsidRPr="00DA4658">
        <w:rPr>
          <w:b/>
          <w:highlight w:val="yellow"/>
        </w:rPr>
        <w:t>Насп</w:t>
      </w:r>
      <w:proofErr w:type="spellEnd"/>
      <w:r w:rsidRPr="00DA4658">
        <w:rPr>
          <w:b/>
          <w:highlight w:val="yellow"/>
        </w:rPr>
        <w:t xml:space="preserve"> – </w:t>
      </w:r>
      <w:r w:rsidRPr="00DA4658">
        <w:rPr>
          <w:highlight w:val="yellow"/>
        </w:rPr>
        <w:t>суммарная численность постоянного населения поселений Сортавальского муниципального района по данным органов статистики на конец отчетного года;</w:t>
      </w:r>
    </w:p>
    <w:p w:rsidR="00B17629" w:rsidRPr="00DA4658" w:rsidRDefault="00B17629" w:rsidP="00B17629">
      <w:pPr>
        <w:ind w:firstLine="540"/>
        <w:jc w:val="both"/>
        <w:rPr>
          <w:highlight w:val="yellow"/>
        </w:rPr>
      </w:pPr>
      <w:proofErr w:type="spellStart"/>
      <w:r w:rsidRPr="00DA4658">
        <w:rPr>
          <w:b/>
          <w:highlight w:val="yellow"/>
        </w:rPr>
        <w:t>БОмах</w:t>
      </w:r>
      <w:proofErr w:type="spellEnd"/>
      <w:r w:rsidRPr="00DA4658">
        <w:rPr>
          <w:highlight w:val="yellow"/>
        </w:rPr>
        <w:t xml:space="preserve"> – уровень, установленный в качестве критерия выравнивания бюджетной обеспеченности поселений, на втором этапе, равный максимальному уровню расчетной бюджетной обеспеченности поселений;</w:t>
      </w:r>
    </w:p>
    <w:p w:rsidR="00B17629" w:rsidRPr="00DA4658" w:rsidRDefault="00B17629" w:rsidP="00B17629">
      <w:pPr>
        <w:ind w:firstLine="540"/>
        <w:jc w:val="both"/>
        <w:rPr>
          <w:highlight w:val="yellow"/>
        </w:rPr>
      </w:pPr>
      <w:proofErr w:type="spellStart"/>
      <w:r w:rsidRPr="00DA4658">
        <w:rPr>
          <w:b/>
          <w:highlight w:val="yellow"/>
        </w:rPr>
        <w:lastRenderedPageBreak/>
        <w:t>БОпу</w:t>
      </w:r>
      <w:proofErr w:type="spellEnd"/>
      <w:r w:rsidRPr="00DA4658">
        <w:rPr>
          <w:highlight w:val="yellow"/>
        </w:rPr>
        <w:t xml:space="preserve"> – уровень расчетной бюджетной обеспеченности соответствующего (у) поселения с учетом дотаций на выравнивание бюджетной обеспеченности, распределенных на первом этапе;</w:t>
      </w:r>
    </w:p>
    <w:p w:rsidR="00B17629" w:rsidRPr="00DA4658" w:rsidRDefault="00B17629" w:rsidP="00B17629">
      <w:pPr>
        <w:ind w:firstLine="540"/>
        <w:jc w:val="both"/>
        <w:rPr>
          <w:highlight w:val="yellow"/>
        </w:rPr>
      </w:pPr>
      <w:proofErr w:type="spellStart"/>
      <w:r w:rsidRPr="00DA4658">
        <w:rPr>
          <w:b/>
          <w:highlight w:val="yellow"/>
        </w:rPr>
        <w:t>ИБРпу</w:t>
      </w:r>
      <w:proofErr w:type="spellEnd"/>
      <w:r w:rsidRPr="00DA4658">
        <w:rPr>
          <w:b/>
          <w:highlight w:val="yellow"/>
        </w:rPr>
        <w:t xml:space="preserve"> </w:t>
      </w:r>
      <w:r w:rsidRPr="00DA4658">
        <w:rPr>
          <w:highlight w:val="yellow"/>
        </w:rPr>
        <w:t>– индекс бюджетных расходов соответствующего (у) поселения;</w:t>
      </w:r>
    </w:p>
    <w:p w:rsidR="00B17629" w:rsidRDefault="00B17629" w:rsidP="00B17629">
      <w:pPr>
        <w:ind w:firstLine="540"/>
        <w:jc w:val="both"/>
      </w:pPr>
      <w:proofErr w:type="spellStart"/>
      <w:r w:rsidRPr="00DA4658">
        <w:rPr>
          <w:b/>
          <w:highlight w:val="yellow"/>
        </w:rPr>
        <w:t>Наспу</w:t>
      </w:r>
      <w:proofErr w:type="spellEnd"/>
      <w:r w:rsidRPr="00DA4658">
        <w:rPr>
          <w:highlight w:val="yellow"/>
        </w:rPr>
        <w:t xml:space="preserve"> – численность постоянного населения соответствующего (у) поселения по данным органов статистики на конец отчетного года.</w:t>
      </w:r>
      <w:r>
        <w:t xml:space="preserve"> </w:t>
      </w:r>
    </w:p>
    <w:p w:rsidR="00B17629" w:rsidRPr="003935F1" w:rsidRDefault="00B17629" w:rsidP="00C76A4B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</w:rPr>
      </w:pPr>
    </w:p>
    <w:p w:rsidR="00C76A4B" w:rsidRPr="00DA4658" w:rsidRDefault="00C76A4B" w:rsidP="00C76A4B">
      <w:pPr>
        <w:ind w:firstLine="540"/>
        <w:jc w:val="both"/>
      </w:pPr>
      <w:r w:rsidRPr="00DA4658">
        <w:t>Уровень расчетной бюджетной обеспеченности поселения с учетом дотации на выравнивание уровня бюджетной обеспеченности не может превышать уровень расчетной бюджетной обеспеченности с учетом соответствующих дотаций иного поселения, которое до распределения соответствующих дотаций имело более высокий уровень расчетной бюджетной обеспеченности</w:t>
      </w:r>
      <w:r w:rsidR="00C27B85">
        <w:t>».</w:t>
      </w:r>
    </w:p>
    <w:p w:rsidR="00C76A4B" w:rsidRPr="00DA4658" w:rsidRDefault="00C76A4B" w:rsidP="00C76A4B">
      <w:pPr>
        <w:ind w:firstLine="540"/>
        <w:jc w:val="both"/>
      </w:pPr>
      <w:r w:rsidRPr="00DA4658">
        <w:t xml:space="preserve">2. Настоящее Решение вступает в силу со дня его </w:t>
      </w:r>
      <w:r w:rsidR="00C27B85">
        <w:t xml:space="preserve">официального </w:t>
      </w:r>
      <w:r w:rsidRPr="00DA4658">
        <w:t>опубликования и распространяется на межбюджетные отношения, начиная с формирования проекта бюджета Сортавальского муниципального района на 2014 год и плановый период 2015-2016 годов.</w:t>
      </w:r>
    </w:p>
    <w:p w:rsidR="00C76A4B" w:rsidRDefault="00C76A4B" w:rsidP="00C76A4B">
      <w:pPr>
        <w:jc w:val="both"/>
        <w:rPr>
          <w:sz w:val="28"/>
          <w:szCs w:val="28"/>
        </w:rPr>
      </w:pPr>
    </w:p>
    <w:p w:rsidR="00C76A4B" w:rsidRDefault="00C76A4B" w:rsidP="00C76A4B">
      <w:pPr>
        <w:jc w:val="both"/>
        <w:rPr>
          <w:sz w:val="28"/>
          <w:szCs w:val="28"/>
        </w:rPr>
      </w:pPr>
    </w:p>
    <w:p w:rsidR="00C76A4B" w:rsidRDefault="00C76A4B" w:rsidP="00C76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Сортавальского</w:t>
      </w:r>
      <w:proofErr w:type="gramEnd"/>
    </w:p>
    <w:p w:rsidR="00800328" w:rsidRDefault="00C76A4B" w:rsidP="00C76A4B">
      <w:r>
        <w:rPr>
          <w:sz w:val="28"/>
          <w:szCs w:val="28"/>
        </w:rPr>
        <w:t xml:space="preserve">муниципального района                                                      </w:t>
      </w:r>
      <w:r w:rsidR="00A914C2">
        <w:rPr>
          <w:sz w:val="28"/>
          <w:szCs w:val="28"/>
        </w:rPr>
        <w:t xml:space="preserve">         С.В. </w:t>
      </w:r>
      <w:proofErr w:type="spellStart"/>
      <w:r w:rsidR="00A914C2">
        <w:rPr>
          <w:sz w:val="28"/>
          <w:szCs w:val="28"/>
        </w:rPr>
        <w:t>Крупин</w:t>
      </w:r>
      <w:proofErr w:type="spellEnd"/>
    </w:p>
    <w:sectPr w:rsidR="00800328" w:rsidSect="0080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D083D"/>
    <w:multiLevelType w:val="hybridMultilevel"/>
    <w:tmpl w:val="65EEF50C"/>
    <w:lvl w:ilvl="0" w:tplc="823224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6A4B"/>
    <w:rsid w:val="00061FB9"/>
    <w:rsid w:val="00133159"/>
    <w:rsid w:val="001F384A"/>
    <w:rsid w:val="002B0209"/>
    <w:rsid w:val="0030479C"/>
    <w:rsid w:val="0031607A"/>
    <w:rsid w:val="00696F7A"/>
    <w:rsid w:val="00740496"/>
    <w:rsid w:val="007D0999"/>
    <w:rsid w:val="00800328"/>
    <w:rsid w:val="008A66B4"/>
    <w:rsid w:val="00951237"/>
    <w:rsid w:val="00A914C2"/>
    <w:rsid w:val="00AD7955"/>
    <w:rsid w:val="00AF41FE"/>
    <w:rsid w:val="00B17629"/>
    <w:rsid w:val="00B630DF"/>
    <w:rsid w:val="00C27B85"/>
    <w:rsid w:val="00C76A4B"/>
    <w:rsid w:val="00CD1F27"/>
    <w:rsid w:val="00D37278"/>
    <w:rsid w:val="00D46C07"/>
    <w:rsid w:val="00DA4658"/>
    <w:rsid w:val="00EF4F9B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6A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76A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C76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76A4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76A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1F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F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7EE7F-333C-4493-81A9-62CBD0D1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6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13178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15</cp:revision>
  <cp:lastPrinted>2013-11-14T06:05:00Z</cp:lastPrinted>
  <dcterms:created xsi:type="dcterms:W3CDTF">2013-10-29T11:40:00Z</dcterms:created>
  <dcterms:modified xsi:type="dcterms:W3CDTF">2013-11-25T08:51:00Z</dcterms:modified>
</cp:coreProperties>
</file>