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28" w:rsidRDefault="00E23201" w:rsidP="00393D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2.35pt;margin-top:28.65pt;width:57pt;height:72.95pt;z-index:251659264" o:allowincell="f">
            <v:imagedata r:id="rId6" o:title=""/>
            <w10:wrap type="topAndBottom"/>
          </v:shape>
          <o:OLEObject Type="Embed" ProgID="MSPhotoEd.3" ShapeID="_x0000_s1026" DrawAspect="Content" ObjectID="_1807949565" r:id="rId7"/>
        </w:pict>
      </w:r>
    </w:p>
    <w:p w:rsidR="00393D28" w:rsidRDefault="00393D28" w:rsidP="00393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93D28" w:rsidRDefault="00393D28" w:rsidP="0039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РЕСПУБЛИКА КАРЕЛИЯ</w:t>
      </w:r>
    </w:p>
    <w:p w:rsidR="00393D28" w:rsidRDefault="00393D28" w:rsidP="0039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СОРТАВАЛЬСКОГО МУНИЦИПАЛЬНОГО ОКРУГА</w:t>
      </w:r>
    </w:p>
    <w:p w:rsidR="00393D28" w:rsidRDefault="00393D28" w:rsidP="00393D2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</w:t>
      </w:r>
    </w:p>
    <w:p w:rsidR="00393D28" w:rsidRDefault="00393D28" w:rsidP="0039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XV</w:t>
      </w:r>
      <w:r w:rsidRPr="00A46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сессия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A46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созыва</w:t>
      </w:r>
    </w:p>
    <w:p w:rsidR="00393D28" w:rsidRDefault="00393D28" w:rsidP="00393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РЕШЕНИЕ</w:t>
      </w:r>
    </w:p>
    <w:p w:rsidR="00393D28" w:rsidRDefault="00393D28" w:rsidP="00393D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A46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 апреля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2025 г.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A46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A46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 w:rsidR="00A460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114</w:t>
      </w:r>
    </w:p>
    <w:p w:rsidR="00393D28" w:rsidRDefault="00393D28" w:rsidP="00393D28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генерального плана</w:t>
      </w:r>
    </w:p>
    <w:p w:rsidR="00393D28" w:rsidRDefault="00393D28" w:rsidP="0039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населенного пункта (п.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Кирьявалахти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) </w:t>
      </w:r>
    </w:p>
    <w:p w:rsidR="00393D28" w:rsidRDefault="00393D28" w:rsidP="00393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проект генерального плана, подготовленный применительно к отдельному населенному пункту (п.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Кирьявалахти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 протокол публичных слушаний по указанному проекту от 04.04.2025 г., заключение о результатах таких публичных слушаний (опубликовано в газете «Ладога-Сортавала» № 14 от 11.04.2025 г.), руководствуясь сводным заключением Правительства Российской Федерации (исх. № 86510000-1сз/исх-39758 от 24.03.2025 г.), сводным заключением Правительства Республики Карелия (исх. 2328/13-08/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МСЖКХиЭ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27.02.2025 г.), ст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9, ст. 24 и ст. 25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:rsidR="00393D28" w:rsidRDefault="00393D28" w:rsidP="00393D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генеральный план применительно к отдельному населенному пункту (п.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Кирьявалахти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93D28" w:rsidRDefault="00393D28" w:rsidP="00393D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:rsidR="00393D28" w:rsidRDefault="00393D28" w:rsidP="00393D2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"Интернет", определенного федеральным органом исполнительной власти, уполномоченным на осуществление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:rsidR="00393D28" w:rsidRDefault="00393D28" w:rsidP="0039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                                                                        </w:t>
      </w:r>
      <w:r w:rsidR="00A4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Р.Н.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Гулевич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Сортавальского муниципального округа                                                                    </w:t>
      </w:r>
    </w:p>
    <w:p w:rsidR="00393D28" w:rsidRDefault="00393D28" w:rsidP="0039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3D28" w:rsidRDefault="00393D28" w:rsidP="0039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Сортавальского</w:t>
      </w:r>
      <w:proofErr w:type="gramEnd"/>
    </w:p>
    <w:p w:rsidR="00393D28" w:rsidRDefault="00393D28" w:rsidP="0039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                                                                  </w:t>
      </w:r>
      <w:r w:rsidR="00A46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Крупин</w:t>
      </w:r>
      <w:proofErr w:type="spellEnd"/>
    </w:p>
    <w:p w:rsidR="00393D28" w:rsidRDefault="00393D28" w:rsidP="0039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93D28">
          <w:pgSz w:w="11906" w:h="16838"/>
          <w:pgMar w:top="142" w:right="1416" w:bottom="0" w:left="1701" w:header="709" w:footer="709" w:gutter="0"/>
          <w:cols w:space="720"/>
        </w:sectPr>
      </w:pPr>
    </w:p>
    <w:p w:rsidR="00E23201" w:rsidRPr="00E23201" w:rsidRDefault="00E23201" w:rsidP="00E23201">
      <w:pPr>
        <w:rPr>
          <w:rFonts w:ascii="Times New Roman" w:hAnsi="Times New Roman" w:cs="Times New Roman"/>
          <w:sz w:val="28"/>
          <w:szCs w:val="28"/>
        </w:rPr>
      </w:pPr>
      <w:r w:rsidRPr="00E23201">
        <w:rPr>
          <w:rFonts w:ascii="Times New Roman" w:hAnsi="Times New Roman" w:cs="Times New Roman"/>
          <w:sz w:val="28"/>
          <w:szCs w:val="28"/>
        </w:rPr>
        <w:lastRenderedPageBreak/>
        <w:t>КОМ</w:t>
      </w:r>
      <w:bookmarkStart w:id="0" w:name="_GoBack"/>
      <w:bookmarkEnd w:id="0"/>
      <w:r w:rsidRPr="00E23201">
        <w:rPr>
          <w:rFonts w:ascii="Times New Roman" w:hAnsi="Times New Roman" w:cs="Times New Roman"/>
          <w:sz w:val="28"/>
          <w:szCs w:val="28"/>
        </w:rPr>
        <w:t>МЕНТАРИЙ:</w:t>
      </w:r>
    </w:p>
    <w:p w:rsidR="00E23201" w:rsidRPr="00E23201" w:rsidRDefault="00E23201" w:rsidP="00E23201">
      <w:pPr>
        <w:rPr>
          <w:rFonts w:ascii="Times New Roman" w:hAnsi="Times New Roman" w:cs="Times New Roman"/>
          <w:sz w:val="28"/>
          <w:szCs w:val="28"/>
        </w:rPr>
      </w:pPr>
      <w:r w:rsidRPr="00E23201">
        <w:rPr>
          <w:rFonts w:ascii="Times New Roman" w:hAnsi="Times New Roman" w:cs="Times New Roman"/>
          <w:sz w:val="28"/>
          <w:szCs w:val="28"/>
        </w:rPr>
        <w:t xml:space="preserve">С проектом документа территориального планирования (проектом генерального плана для населенного пункта п. </w:t>
      </w:r>
      <w:proofErr w:type="spellStart"/>
      <w:r w:rsidRPr="00E23201">
        <w:rPr>
          <w:rFonts w:ascii="Times New Roman" w:hAnsi="Times New Roman" w:cs="Times New Roman"/>
          <w:sz w:val="28"/>
          <w:szCs w:val="28"/>
        </w:rPr>
        <w:t>Кирьявалахти</w:t>
      </w:r>
      <w:proofErr w:type="spellEnd"/>
      <w:r w:rsidRPr="00E23201">
        <w:rPr>
          <w:rFonts w:ascii="Times New Roman" w:hAnsi="Times New Roman" w:cs="Times New Roman"/>
          <w:sz w:val="28"/>
          <w:szCs w:val="28"/>
        </w:rPr>
        <w:t>), прошедшего процедуру согласования, можно ознакомиться через Федеральную государственную систему территориального планирования (ФГИС ТП)</w:t>
      </w:r>
    </w:p>
    <w:p w:rsidR="00E23201" w:rsidRPr="00E23201" w:rsidRDefault="00E23201" w:rsidP="00E2320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23201">
          <w:rPr>
            <w:rStyle w:val="a3"/>
            <w:rFonts w:ascii="Times New Roman" w:hAnsi="Times New Roman" w:cs="Times New Roman"/>
            <w:sz w:val="28"/>
            <w:szCs w:val="28"/>
          </w:rPr>
          <w:t>https://fgistp.economy.gov.ru/</w:t>
        </w:r>
      </w:hyperlink>
    </w:p>
    <w:p w:rsidR="00E23201" w:rsidRPr="00E23201" w:rsidRDefault="00E23201" w:rsidP="00E23201">
      <w:pPr>
        <w:rPr>
          <w:rFonts w:ascii="Times New Roman" w:hAnsi="Times New Roman" w:cs="Times New Roman"/>
          <w:sz w:val="28"/>
          <w:szCs w:val="28"/>
        </w:rPr>
      </w:pPr>
      <w:r w:rsidRPr="00E23201">
        <w:rPr>
          <w:rFonts w:ascii="Times New Roman" w:hAnsi="Times New Roman" w:cs="Times New Roman"/>
          <w:sz w:val="28"/>
          <w:szCs w:val="28"/>
        </w:rPr>
        <w:t>поиск через вкладку «Документы», УИН 8651000002010312202501311</w:t>
      </w:r>
    </w:p>
    <w:p w:rsidR="00352126" w:rsidRDefault="00352126"/>
    <w:sectPr w:rsidR="0035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hybridMultilevel"/>
    <w:tmpl w:val="AC98EE30"/>
    <w:lvl w:ilvl="0" w:tplc="15EA142E">
      <w:start w:val="1"/>
      <w:numFmt w:val="decimal"/>
      <w:lvlText w:val="%1."/>
      <w:lvlJc w:val="left"/>
      <w:pPr>
        <w:ind w:left="1815" w:hanging="109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94"/>
    <w:rsid w:val="00113694"/>
    <w:rsid w:val="00352126"/>
    <w:rsid w:val="00393D28"/>
    <w:rsid w:val="00A4605F"/>
    <w:rsid w:val="00E2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2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232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2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232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3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tp.economy.gov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>Администрация Сортавальского мун.района Орг.отдел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WORKST087</dc:creator>
  <cp:keywords/>
  <dc:description/>
  <cp:lastModifiedBy>WORKST087</cp:lastModifiedBy>
  <cp:revision>6</cp:revision>
  <dcterms:created xsi:type="dcterms:W3CDTF">2025-04-25T09:05:00Z</dcterms:created>
  <dcterms:modified xsi:type="dcterms:W3CDTF">2025-05-05T08:26:00Z</dcterms:modified>
</cp:coreProperties>
</file>